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11" w:rsidRDefault="00EB1A11" w:rsidP="00EB1A1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B1A11" w:rsidRDefault="00EB1A11" w:rsidP="00EB1A1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82/2018. (VI.26.) határozata</w:t>
      </w:r>
    </w:p>
    <w:p w:rsidR="00EB1A11" w:rsidRDefault="00EB1A11" w:rsidP="00EB1A1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Mór Város Helyi Esélyegyenlőségi Programja (2018-2023.) tárgyában</w:t>
      </w:r>
    </w:p>
    <w:p w:rsidR="00EB1A11" w:rsidRDefault="00EB1A11" w:rsidP="00EB1A11">
      <w:pPr>
        <w:rPr>
          <w:rFonts w:cs="Arial"/>
        </w:rPr>
      </w:pPr>
    </w:p>
    <w:p w:rsidR="00EB1A11" w:rsidRDefault="00EB1A11" w:rsidP="00EB1A11">
      <w:pPr>
        <w:rPr>
          <w:rFonts w:cs="Arial"/>
          <w:szCs w:val="24"/>
        </w:rPr>
      </w:pPr>
      <w:r>
        <w:rPr>
          <w:rFonts w:cs="Arial"/>
        </w:rPr>
        <w:t>Német Nemzetiségi Önkormányzat Mór Képviselő-testülete Mór Város Helyi Esélyegyenlőségi Programját (2018-2023.) megtárgyalta és Mór Városi Önkormányzat Képviselő-testületének elfogadásra javasolja.</w:t>
      </w:r>
    </w:p>
    <w:p w:rsidR="008E3390" w:rsidRDefault="008E3390" w:rsidP="00BC55A6">
      <w:pPr>
        <w:rPr>
          <w:rFonts w:cs="Arial"/>
        </w:rPr>
      </w:pPr>
      <w:bookmarkStart w:id="0" w:name="_GoBack"/>
      <w:bookmarkEnd w:id="0"/>
    </w:p>
    <w:p w:rsidR="0007276D" w:rsidRDefault="0007276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6E5707">
        <w:rPr>
          <w:rFonts w:cs="Arial"/>
        </w:rPr>
        <w:t>júniu</w:t>
      </w:r>
      <w:r w:rsidR="003C49F5">
        <w:rPr>
          <w:rFonts w:cs="Arial"/>
        </w:rPr>
        <w:t>s 2</w:t>
      </w:r>
      <w:r w:rsidR="006E5707">
        <w:rPr>
          <w:rFonts w:cs="Arial"/>
        </w:rPr>
        <w:t>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78A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2018-07-02T12:02:00Z</dcterms:created>
  <dcterms:modified xsi:type="dcterms:W3CDTF">2018-07-02T12:02:00Z</dcterms:modified>
</cp:coreProperties>
</file>