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A0" w:rsidRDefault="00AC3AA0" w:rsidP="00AC3AA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AC3AA0" w:rsidRDefault="00AC3AA0" w:rsidP="00AC3AA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81/2018. (VI.26.) határozata</w:t>
      </w:r>
    </w:p>
    <w:p w:rsidR="00AC3AA0" w:rsidRDefault="00AC3AA0" w:rsidP="00AC3AA0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AC3AA0" w:rsidRDefault="00AC3AA0" w:rsidP="00AC3AA0">
      <w:pPr>
        <w:jc w:val="center"/>
        <w:rPr>
          <w:rFonts w:cs="Arial"/>
          <w:b/>
          <w:szCs w:val="24"/>
          <w:u w:val="single"/>
        </w:rPr>
      </w:pPr>
    </w:p>
    <w:p w:rsidR="00AC3AA0" w:rsidRDefault="00AC3AA0" w:rsidP="00AC3AA0">
      <w:r>
        <w:rPr>
          <w:rFonts w:cs="Arial"/>
          <w:szCs w:val="24"/>
        </w:rPr>
        <w:t>Német Nemzetiségi Önkormányzat Mór Képviselő-testülete a 2018. június 26-i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AC3AA0" w:rsidRDefault="00AC3AA0" w:rsidP="00AC3AA0">
      <w:pPr>
        <w:ind w:left="709" w:hanging="284"/>
        <w:rPr>
          <w:rFonts w:cs="Arial"/>
          <w:i/>
          <w:szCs w:val="24"/>
          <w:u w:val="single"/>
        </w:rPr>
      </w:pP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>Javaslat Mór Város Helyi Esélyegyenlőségi Programjának (2018-2023.) elfogadása tárgyában</w:t>
      </w: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>Javaslat a Német Nemzetiségi Önkormányzat Mór Képviselő-testületének 2018. évi II. féléves munkatervére</w:t>
      </w: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 xml:space="preserve">Javaslat </w:t>
      </w:r>
      <w:proofErr w:type="spellStart"/>
      <w:r w:rsidRPr="0085371B">
        <w:rPr>
          <w:rFonts w:cs="Arial"/>
          <w:szCs w:val="24"/>
        </w:rPr>
        <w:t>Musik</w:t>
      </w:r>
      <w:proofErr w:type="spellEnd"/>
      <w:r w:rsidRPr="0085371B">
        <w:rPr>
          <w:rFonts w:cs="Arial"/>
          <w:szCs w:val="24"/>
        </w:rPr>
        <w:t xml:space="preserve">- und </w:t>
      </w:r>
      <w:proofErr w:type="spellStart"/>
      <w:r w:rsidRPr="0085371B">
        <w:rPr>
          <w:rFonts w:cs="Arial"/>
          <w:szCs w:val="24"/>
        </w:rPr>
        <w:t>Liedgut</w:t>
      </w:r>
      <w:proofErr w:type="spellEnd"/>
      <w:r w:rsidRPr="0085371B">
        <w:rPr>
          <w:rFonts w:cs="Arial"/>
          <w:szCs w:val="24"/>
        </w:rPr>
        <w:t xml:space="preserve"> </w:t>
      </w:r>
      <w:proofErr w:type="spellStart"/>
      <w:r w:rsidRPr="0085371B">
        <w:rPr>
          <w:rFonts w:cs="Arial"/>
          <w:szCs w:val="24"/>
        </w:rPr>
        <w:t>der</w:t>
      </w:r>
      <w:proofErr w:type="spellEnd"/>
      <w:r w:rsidRPr="0085371B">
        <w:rPr>
          <w:rFonts w:cs="Arial"/>
          <w:szCs w:val="24"/>
        </w:rPr>
        <w:t xml:space="preserve"> </w:t>
      </w:r>
      <w:proofErr w:type="spellStart"/>
      <w:r w:rsidRPr="0085371B">
        <w:rPr>
          <w:rFonts w:cs="Arial"/>
          <w:szCs w:val="24"/>
        </w:rPr>
        <w:t>Ungarndeutschen</w:t>
      </w:r>
      <w:proofErr w:type="spellEnd"/>
      <w:r w:rsidRPr="0085371B">
        <w:rPr>
          <w:rFonts w:cs="Arial"/>
          <w:szCs w:val="24"/>
        </w:rPr>
        <w:t xml:space="preserve"> – </w:t>
      </w:r>
      <w:proofErr w:type="spellStart"/>
      <w:r w:rsidRPr="0085371B">
        <w:rPr>
          <w:rFonts w:cs="Arial"/>
          <w:szCs w:val="24"/>
        </w:rPr>
        <w:t>Wie</w:t>
      </w:r>
      <w:proofErr w:type="spellEnd"/>
      <w:r w:rsidRPr="0085371B">
        <w:rPr>
          <w:rFonts w:cs="Arial"/>
          <w:szCs w:val="24"/>
        </w:rPr>
        <w:t xml:space="preserve"> </w:t>
      </w:r>
      <w:proofErr w:type="spellStart"/>
      <w:r w:rsidRPr="0085371B">
        <w:rPr>
          <w:rFonts w:cs="Arial"/>
          <w:szCs w:val="24"/>
        </w:rPr>
        <w:t>ist</w:t>
      </w:r>
      <w:proofErr w:type="spellEnd"/>
      <w:r w:rsidRPr="0085371B">
        <w:rPr>
          <w:rFonts w:cs="Arial"/>
          <w:szCs w:val="24"/>
        </w:rPr>
        <w:t xml:space="preserve"> </w:t>
      </w:r>
      <w:proofErr w:type="spellStart"/>
      <w:r w:rsidRPr="0085371B">
        <w:rPr>
          <w:rFonts w:cs="Arial"/>
          <w:szCs w:val="24"/>
        </w:rPr>
        <w:t>doch</w:t>
      </w:r>
      <w:proofErr w:type="spellEnd"/>
      <w:r w:rsidRPr="0085371B">
        <w:rPr>
          <w:rFonts w:cs="Arial"/>
          <w:szCs w:val="24"/>
        </w:rPr>
        <w:t xml:space="preserve"> </w:t>
      </w:r>
      <w:proofErr w:type="spellStart"/>
      <w:r w:rsidRPr="0085371B">
        <w:rPr>
          <w:rFonts w:cs="Arial"/>
          <w:szCs w:val="24"/>
        </w:rPr>
        <w:t>der</w:t>
      </w:r>
      <w:proofErr w:type="spellEnd"/>
      <w:r w:rsidRPr="0085371B">
        <w:rPr>
          <w:rFonts w:cs="Arial"/>
          <w:szCs w:val="24"/>
        </w:rPr>
        <w:t xml:space="preserve"> </w:t>
      </w:r>
      <w:proofErr w:type="spellStart"/>
      <w:r w:rsidRPr="0085371B">
        <w:rPr>
          <w:rFonts w:cs="Arial"/>
          <w:szCs w:val="24"/>
        </w:rPr>
        <w:t>Abend</w:t>
      </w:r>
      <w:proofErr w:type="spellEnd"/>
      <w:r w:rsidRPr="0085371B">
        <w:rPr>
          <w:rFonts w:cs="Arial"/>
          <w:szCs w:val="24"/>
        </w:rPr>
        <w:t xml:space="preserve"> című CD megvásárlására</w:t>
      </w: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>Javaslat Hartmann Miklós: A széna illata című kiadvány megvásárlására</w:t>
      </w: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 xml:space="preserve">Tájékoztató a </w:t>
      </w:r>
      <w:proofErr w:type="spellStart"/>
      <w:r w:rsidRPr="0085371B">
        <w:rPr>
          <w:rFonts w:cs="Arial"/>
          <w:szCs w:val="24"/>
        </w:rPr>
        <w:t>Mányi</w:t>
      </w:r>
      <w:proofErr w:type="spellEnd"/>
      <w:r w:rsidRPr="0085371B">
        <w:rPr>
          <w:rFonts w:cs="Arial"/>
          <w:szCs w:val="24"/>
        </w:rPr>
        <w:t xml:space="preserve"> Tájház Találkozóról</w:t>
      </w: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 xml:space="preserve">Tájékoztató a Fejér </w:t>
      </w:r>
      <w:r>
        <w:rPr>
          <w:rFonts w:cs="Arial"/>
          <w:szCs w:val="24"/>
        </w:rPr>
        <w:t>M</w:t>
      </w:r>
      <w:r w:rsidRPr="0085371B">
        <w:rPr>
          <w:rFonts w:cs="Arial"/>
          <w:szCs w:val="24"/>
        </w:rPr>
        <w:t>egyei</w:t>
      </w:r>
      <w:r>
        <w:rPr>
          <w:rFonts w:cs="Arial"/>
          <w:szCs w:val="24"/>
        </w:rPr>
        <w:t xml:space="preserve"> </w:t>
      </w:r>
      <w:r w:rsidRPr="0085371B">
        <w:rPr>
          <w:rFonts w:cs="Arial"/>
          <w:szCs w:val="24"/>
        </w:rPr>
        <w:t xml:space="preserve">Német </w:t>
      </w:r>
      <w:r>
        <w:rPr>
          <w:rFonts w:cs="Arial"/>
          <w:szCs w:val="24"/>
        </w:rPr>
        <w:t xml:space="preserve">Területi </w:t>
      </w:r>
      <w:r w:rsidRPr="0085371B">
        <w:rPr>
          <w:rFonts w:cs="Arial"/>
          <w:szCs w:val="24"/>
        </w:rPr>
        <w:t>Nemzetiségi Önkormányzat júniusi üléséről</w:t>
      </w: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>Tájékoztató és értékelés a júniusi német nyelvű szentmiséről</w:t>
      </w:r>
    </w:p>
    <w:p w:rsidR="00AC3AA0" w:rsidRPr="0085371B" w:rsidRDefault="00AC3AA0" w:rsidP="00AC3AA0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85371B">
        <w:rPr>
          <w:rFonts w:cs="Arial"/>
          <w:szCs w:val="24"/>
        </w:rPr>
        <w:t>Egyebek</w:t>
      </w:r>
    </w:p>
    <w:p w:rsidR="008E3390" w:rsidRDefault="008E3390" w:rsidP="00BC55A6">
      <w:pPr>
        <w:rPr>
          <w:rFonts w:cs="Arial"/>
        </w:rPr>
      </w:pPr>
      <w:bookmarkStart w:id="0" w:name="_GoBack"/>
      <w:bookmarkEnd w:id="0"/>
    </w:p>
    <w:p w:rsidR="0007276D" w:rsidRDefault="0007276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6E5707">
        <w:rPr>
          <w:rFonts w:cs="Arial"/>
        </w:rPr>
        <w:t>júniu</w:t>
      </w:r>
      <w:r w:rsidR="003C49F5">
        <w:rPr>
          <w:rFonts w:cs="Arial"/>
        </w:rPr>
        <w:t>s 2</w:t>
      </w:r>
      <w:r w:rsidR="006E5707">
        <w:rPr>
          <w:rFonts w:cs="Arial"/>
        </w:rPr>
        <w:t>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6E5707"/>
    <w:rsid w:val="00702A91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878A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2018-07-02T11:54:00Z</dcterms:created>
  <dcterms:modified xsi:type="dcterms:W3CDTF">2018-07-02T11:54:00Z</dcterms:modified>
</cp:coreProperties>
</file>