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73" w:rsidRPr="006B78FB" w:rsidRDefault="00F97973" w:rsidP="004C6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B78FB">
        <w:rPr>
          <w:rFonts w:ascii="Arial" w:hAnsi="Arial" w:cs="Arial"/>
          <w:b/>
          <w:sz w:val="24"/>
          <w:szCs w:val="24"/>
        </w:rPr>
        <w:t>Mór Városi Önkormányzat Képviselő-testületének</w:t>
      </w:r>
    </w:p>
    <w:p w:rsidR="00F97973" w:rsidRPr="006B78FB" w:rsidRDefault="002741B2" w:rsidP="004C6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F97973" w:rsidRPr="006B78FB">
        <w:rPr>
          <w:rFonts w:ascii="Arial" w:hAnsi="Arial" w:cs="Arial"/>
          <w:b/>
          <w:sz w:val="24"/>
          <w:szCs w:val="24"/>
        </w:rPr>
        <w:t>/2013. (IX.4.) önkormányzati rendelete</w:t>
      </w:r>
    </w:p>
    <w:p w:rsidR="00F97973" w:rsidRPr="006B78FB" w:rsidRDefault="00F97973" w:rsidP="004C6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B78FB">
        <w:rPr>
          <w:rFonts w:ascii="Arial" w:hAnsi="Arial" w:cs="Arial"/>
          <w:b/>
          <w:sz w:val="24"/>
          <w:szCs w:val="24"/>
        </w:rPr>
        <w:t>a</w:t>
      </w:r>
      <w:proofErr w:type="gramEnd"/>
      <w:r w:rsidRPr="006B78FB">
        <w:rPr>
          <w:rFonts w:ascii="Arial" w:hAnsi="Arial" w:cs="Arial"/>
          <w:b/>
          <w:sz w:val="24"/>
          <w:szCs w:val="24"/>
        </w:rPr>
        <w:t xml:space="preserve"> közterület-használat szabályairól szóló 9/1998. (III.31.) önkormányzati rendelet módosításáról</w:t>
      </w: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F97973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Mór Városi Önkormányzat Képviselő-testülete a mozgóképről szóló 2004. évi II. törvény 37. § (4) bekezdésében kapott felhatalmazás alapján, az Alaptörvény 32. cikk (1) bekezdés a) pontjában meghatározott feladatkörében eljárva a következőket rendeli el:</w:t>
      </w:r>
    </w:p>
    <w:p w:rsidR="00F97973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1A1D" w:rsidRPr="006B78FB" w:rsidRDefault="00A91A1D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F97973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b/>
          <w:sz w:val="24"/>
          <w:szCs w:val="24"/>
        </w:rPr>
        <w:t>1. §</w:t>
      </w:r>
      <w:r w:rsidRPr="006B78FB">
        <w:rPr>
          <w:rFonts w:ascii="Arial" w:hAnsi="Arial" w:cs="Arial"/>
          <w:sz w:val="24"/>
          <w:szCs w:val="24"/>
        </w:rPr>
        <w:t xml:space="preserve">  Mór Városi Önkormányzat Képviselő-testületének a közterület-használat szabályairól szóló 9/1998. (III.31.) önkormányzati rendelete (továbbiakban: rendelet) a következő 21/</w:t>
      </w:r>
      <w:proofErr w:type="gramStart"/>
      <w:r w:rsidRPr="006B78FB">
        <w:rPr>
          <w:rFonts w:ascii="Arial" w:hAnsi="Arial" w:cs="Arial"/>
          <w:sz w:val="24"/>
          <w:szCs w:val="24"/>
        </w:rPr>
        <w:t>A</w:t>
      </w:r>
      <w:proofErr w:type="gramEnd"/>
      <w:r w:rsidRPr="006B78FB">
        <w:rPr>
          <w:rFonts w:ascii="Arial" w:hAnsi="Arial" w:cs="Arial"/>
          <w:sz w:val="24"/>
          <w:szCs w:val="24"/>
        </w:rPr>
        <w:t>. §</w:t>
      </w:r>
      <w:proofErr w:type="spellStart"/>
      <w:r w:rsidRPr="006B78FB">
        <w:rPr>
          <w:rFonts w:ascii="Arial" w:hAnsi="Arial" w:cs="Arial"/>
          <w:sz w:val="24"/>
          <w:szCs w:val="24"/>
        </w:rPr>
        <w:t>-sal</w:t>
      </w:r>
      <w:proofErr w:type="spellEnd"/>
      <w:r w:rsidRPr="006B78FB">
        <w:rPr>
          <w:rFonts w:ascii="Arial" w:hAnsi="Arial" w:cs="Arial"/>
          <w:sz w:val="24"/>
          <w:szCs w:val="24"/>
        </w:rPr>
        <w:t xml:space="preserve"> és az ezt megelőző alcímmel egészül ki:</w:t>
      </w: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F97973" w:rsidP="004C6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„</w:t>
      </w:r>
      <w:r w:rsidRPr="006B78FB">
        <w:rPr>
          <w:rFonts w:ascii="Arial" w:hAnsi="Arial" w:cs="Arial"/>
          <w:b/>
          <w:sz w:val="24"/>
          <w:szCs w:val="24"/>
        </w:rPr>
        <w:t>Filmforgatási célú közterület-használat</w:t>
      </w:r>
    </w:p>
    <w:p w:rsidR="00F97973" w:rsidRPr="006B78FB" w:rsidRDefault="00F97973" w:rsidP="004C6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B78FB">
        <w:rPr>
          <w:rFonts w:ascii="Arial" w:hAnsi="Arial" w:cs="Arial"/>
          <w:b/>
          <w:sz w:val="24"/>
          <w:szCs w:val="24"/>
        </w:rPr>
        <w:t>21/A.§</w:t>
      </w:r>
    </w:p>
    <w:p w:rsidR="00F97973" w:rsidRPr="006B78FB" w:rsidRDefault="00F97973" w:rsidP="004C62CC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6B78FB" w:rsidP="006B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F97973" w:rsidRPr="006B78FB">
        <w:rPr>
          <w:rFonts w:ascii="Arial" w:hAnsi="Arial" w:cs="Arial"/>
          <w:sz w:val="24"/>
          <w:szCs w:val="24"/>
        </w:rPr>
        <w:t>A mozgóképről szóló 2004. évi II. törvény szerinti közterület film</w:t>
      </w:r>
      <w:r w:rsidR="009210EC">
        <w:rPr>
          <w:rFonts w:ascii="Arial" w:hAnsi="Arial" w:cs="Arial"/>
          <w:sz w:val="24"/>
          <w:szCs w:val="24"/>
        </w:rPr>
        <w:t>alkotás forgatása céljából történő</w:t>
      </w:r>
      <w:r w:rsidR="00F97973" w:rsidRPr="006B78FB">
        <w:rPr>
          <w:rFonts w:ascii="Arial" w:hAnsi="Arial" w:cs="Arial"/>
          <w:sz w:val="24"/>
          <w:szCs w:val="24"/>
        </w:rPr>
        <w:t xml:space="preserve"> használatához e rendeletben foglaltakat e §-ban foglalt eltérésekkel kell alkalmazni.</w:t>
      </w:r>
    </w:p>
    <w:p w:rsidR="00F97973" w:rsidRPr="006B78FB" w:rsidRDefault="00F97973" w:rsidP="004C62CC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6B78FB" w:rsidP="006B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 </w:t>
      </w:r>
      <w:r w:rsidR="00F97973" w:rsidRPr="006B78FB">
        <w:rPr>
          <w:rFonts w:ascii="Arial" w:hAnsi="Arial" w:cs="Arial"/>
          <w:sz w:val="24"/>
          <w:szCs w:val="24"/>
        </w:rPr>
        <w:t>Közterület filmforgatási célú használatára vonatkozó hatósági szerződés jóváhagyásával kapcsolatos hatáskört a képviselő-testület a polgármesterre ruházza át.</w:t>
      </w:r>
    </w:p>
    <w:p w:rsidR="00F97973" w:rsidRPr="006B78FB" w:rsidRDefault="00F97973" w:rsidP="004C62CC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6B78FB" w:rsidP="006B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F97973" w:rsidRPr="006B78FB">
        <w:rPr>
          <w:rFonts w:ascii="Arial" w:hAnsi="Arial" w:cs="Arial"/>
          <w:sz w:val="24"/>
          <w:szCs w:val="24"/>
        </w:rPr>
        <w:t xml:space="preserve">Filmforgatási célú </w:t>
      </w:r>
      <w:proofErr w:type="gramStart"/>
      <w:r w:rsidR="00F97973" w:rsidRPr="006B78FB">
        <w:rPr>
          <w:rFonts w:ascii="Arial" w:hAnsi="Arial" w:cs="Arial"/>
          <w:sz w:val="24"/>
          <w:szCs w:val="24"/>
        </w:rPr>
        <w:t>közterület-használati szerződés</w:t>
      </w:r>
      <w:proofErr w:type="gramEnd"/>
      <w:r w:rsidR="00F97973" w:rsidRPr="006B78FB">
        <w:rPr>
          <w:rFonts w:ascii="Arial" w:hAnsi="Arial" w:cs="Arial"/>
          <w:sz w:val="24"/>
          <w:szCs w:val="24"/>
        </w:rPr>
        <w:t xml:space="preserve"> nem hagyható jóvá a közterületre szervezett önkormányzati rendezvényekkel azonos időpontra és helyszínre.</w:t>
      </w:r>
    </w:p>
    <w:p w:rsidR="00F97973" w:rsidRPr="006B78FB" w:rsidRDefault="00F97973" w:rsidP="004C62CC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6B78FB" w:rsidP="006B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(4) </w:t>
      </w:r>
      <w:r w:rsidR="00F97973" w:rsidRPr="006B78FB">
        <w:rPr>
          <w:rFonts w:ascii="Arial" w:hAnsi="Arial" w:cs="Arial"/>
          <w:sz w:val="24"/>
          <w:szCs w:val="24"/>
        </w:rPr>
        <w:t>A filmforgatás céljából történő közterület-használat során a használó az alábbi feltételeket köteles betartani:</w:t>
      </w:r>
    </w:p>
    <w:p w:rsidR="00F97973" w:rsidRPr="006B78FB" w:rsidRDefault="00F97973" w:rsidP="006B78FB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a használat ideje alatt köteles a használt közterületet tisztán és rendben tartani,</w:t>
      </w:r>
    </w:p>
    <w:p w:rsidR="00F97973" w:rsidRPr="006B78FB" w:rsidRDefault="00F97973" w:rsidP="006B78FB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a zöldterületeket köteles kíméletesen használni és</w:t>
      </w:r>
    </w:p>
    <w:p w:rsidR="00F97973" w:rsidRPr="006B78FB" w:rsidRDefault="00F97973" w:rsidP="006B78FB">
      <w:pPr>
        <w:pStyle w:val="Listaszerbekezds"/>
        <w:numPr>
          <w:ilvl w:val="0"/>
          <w:numId w:val="4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a használati idő lejárata után a használó köteles az eredeti állapotot helyreállítani.</w:t>
      </w:r>
    </w:p>
    <w:p w:rsidR="00F97973" w:rsidRPr="006B78FB" w:rsidRDefault="00F97973" w:rsidP="004C62CC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6B78FB" w:rsidP="006B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(5) </w:t>
      </w:r>
      <w:r w:rsidR="00F97973" w:rsidRPr="006B78FB">
        <w:rPr>
          <w:rFonts w:ascii="Arial" w:hAnsi="Arial" w:cs="Arial"/>
          <w:sz w:val="24"/>
          <w:szCs w:val="24"/>
        </w:rPr>
        <w:t>Turisztikailag kiemelt területek az alábbi közterületek: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Szent István tér,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Köztársaság tér,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Erzsébet tér,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Kapucinus tér,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Szabadság tér,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spellStart"/>
      <w:r w:rsidRPr="006B78FB">
        <w:rPr>
          <w:rFonts w:ascii="Arial" w:hAnsi="Arial" w:cs="Arial"/>
          <w:sz w:val="24"/>
          <w:szCs w:val="24"/>
        </w:rPr>
        <w:t>Lamberg-kastély</w:t>
      </w:r>
      <w:proofErr w:type="spellEnd"/>
      <w:r w:rsidRPr="006B78FB">
        <w:rPr>
          <w:rFonts w:ascii="Arial" w:hAnsi="Arial" w:cs="Arial"/>
          <w:sz w:val="24"/>
          <w:szCs w:val="24"/>
        </w:rPr>
        <w:t>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Láncos kastély,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Lovarda utca,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Pince utca,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Hársfa utca,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Pincesor</w:t>
      </w:r>
      <w:r w:rsidR="009210EC">
        <w:rPr>
          <w:rFonts w:ascii="Arial" w:hAnsi="Arial" w:cs="Arial"/>
          <w:sz w:val="24"/>
          <w:szCs w:val="24"/>
        </w:rPr>
        <w:t xml:space="preserve"> utca</w:t>
      </w:r>
      <w:r w:rsidRPr="006B78FB">
        <w:rPr>
          <w:rFonts w:ascii="Arial" w:hAnsi="Arial" w:cs="Arial"/>
          <w:sz w:val="24"/>
          <w:szCs w:val="24"/>
        </w:rPr>
        <w:t xml:space="preserve">, 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lastRenderedPageBreak/>
        <w:t>Szent István Park,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Millecentenárium Emlékpark,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Babos-kút,</w:t>
      </w:r>
    </w:p>
    <w:p w:rsidR="00F97973" w:rsidRPr="006B78FB" w:rsidRDefault="009210EC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Mór-Csókakő </w:t>
      </w:r>
      <w:r w:rsidR="00F97973" w:rsidRPr="006B78FB">
        <w:rPr>
          <w:rFonts w:ascii="Arial" w:hAnsi="Arial" w:cs="Arial"/>
          <w:sz w:val="24"/>
          <w:szCs w:val="24"/>
        </w:rPr>
        <w:t>Borút,</w:t>
      </w:r>
    </w:p>
    <w:p w:rsidR="00F97973" w:rsidRPr="006B78FB" w:rsidRDefault="00F97973" w:rsidP="006B78FB">
      <w:pPr>
        <w:pStyle w:val="Listaszerbekezds"/>
        <w:numPr>
          <w:ilvl w:val="0"/>
          <w:numId w:val="6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 xml:space="preserve">Wekerle Sándor Szabadidőközpont. </w:t>
      </w: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6B78FB" w:rsidP="006B78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="00F97973" w:rsidRPr="006B78FB">
        <w:rPr>
          <w:rFonts w:ascii="Arial" w:hAnsi="Arial" w:cs="Arial"/>
          <w:sz w:val="24"/>
          <w:szCs w:val="24"/>
        </w:rPr>
        <w:t xml:space="preserve">A filmforgatás céljából történő közterület-használatra vonatkozó hatósági szerződés megkötését követően a filmforgatást akadályozó, de a kérelmezőnek fel nem róható, valamint a rendkívüli természeti események esetében az akadályoztatás megszűnését követő 15 napon belül a kérelmező számára a közterület-használatot biztosítani kell. </w:t>
      </w:r>
    </w:p>
    <w:p w:rsidR="00F97973" w:rsidRPr="006B78FB" w:rsidRDefault="00F97973" w:rsidP="004C62CC">
      <w:pPr>
        <w:pStyle w:val="Listaszerbekezds"/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6B78FB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(7) </w:t>
      </w:r>
      <w:r w:rsidR="00F97973" w:rsidRPr="006B78FB">
        <w:rPr>
          <w:rFonts w:ascii="Arial" w:hAnsi="Arial" w:cs="Arial"/>
          <w:sz w:val="24"/>
          <w:szCs w:val="24"/>
        </w:rPr>
        <w:t>A filmforgatáshoz szükséges közterület-használati díj mértékét a</w:t>
      </w:r>
      <w:r w:rsidR="00F97973" w:rsidRPr="006B78FB">
        <w:rPr>
          <w:rFonts w:ascii="Arial" w:hAnsi="Arial" w:cs="Arial"/>
          <w:i/>
          <w:sz w:val="24"/>
          <w:szCs w:val="24"/>
        </w:rPr>
        <w:t xml:space="preserve"> 3. melléklet</w:t>
      </w:r>
      <w:r w:rsidR="00F97973" w:rsidRPr="006B78FB">
        <w:rPr>
          <w:rFonts w:ascii="Arial" w:hAnsi="Arial" w:cs="Arial"/>
          <w:sz w:val="24"/>
          <w:szCs w:val="24"/>
        </w:rPr>
        <w:t xml:space="preserve"> határozza meg. </w:t>
      </w:r>
    </w:p>
    <w:p w:rsidR="00F97973" w:rsidRPr="006B78FB" w:rsidRDefault="00F97973" w:rsidP="005B69DE">
      <w:pPr>
        <w:pStyle w:val="Listaszerbekezds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6B78FB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(8) </w:t>
      </w:r>
      <w:r w:rsidR="00F97973" w:rsidRPr="006B78FB">
        <w:rPr>
          <w:rFonts w:ascii="Arial" w:hAnsi="Arial" w:cs="Arial"/>
          <w:sz w:val="24"/>
          <w:szCs w:val="24"/>
        </w:rPr>
        <w:t>A közterület-használati díjat 15 napon belül, átutalással, az önkormányzat bankszámlájára kell megfizetni.</w:t>
      </w:r>
    </w:p>
    <w:p w:rsidR="00F97973" w:rsidRPr="006B78FB" w:rsidRDefault="00F97973" w:rsidP="005B69DE">
      <w:pPr>
        <w:pStyle w:val="Listaszerbekezds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6B78FB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(9) </w:t>
      </w:r>
      <w:r w:rsidR="00F97973" w:rsidRPr="006B78FB">
        <w:rPr>
          <w:rFonts w:ascii="Arial" w:hAnsi="Arial" w:cs="Arial"/>
          <w:sz w:val="24"/>
          <w:szCs w:val="24"/>
        </w:rPr>
        <w:t xml:space="preserve">Mentes a közterület-használati </w:t>
      </w:r>
      <w:proofErr w:type="gramStart"/>
      <w:r w:rsidR="00F97973" w:rsidRPr="006B78FB">
        <w:rPr>
          <w:rFonts w:ascii="Arial" w:hAnsi="Arial" w:cs="Arial"/>
          <w:sz w:val="24"/>
          <w:szCs w:val="24"/>
        </w:rPr>
        <w:t>díj fizetési</w:t>
      </w:r>
      <w:proofErr w:type="gramEnd"/>
      <w:r w:rsidR="00F97973" w:rsidRPr="006B78FB">
        <w:rPr>
          <w:rFonts w:ascii="Arial" w:hAnsi="Arial" w:cs="Arial"/>
          <w:sz w:val="24"/>
          <w:szCs w:val="24"/>
        </w:rPr>
        <w:t xml:space="preserve"> kötelezettség alól:</w:t>
      </w:r>
    </w:p>
    <w:p w:rsidR="00F97973" w:rsidRPr="006B78FB" w:rsidRDefault="00F97973" w:rsidP="005B69DE">
      <w:pPr>
        <w:pStyle w:val="Listaszerbekezds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 xml:space="preserve">az </w:t>
      </w:r>
      <w:proofErr w:type="gramStart"/>
      <w:r w:rsidRPr="006B78FB">
        <w:rPr>
          <w:rFonts w:ascii="Arial" w:hAnsi="Arial" w:cs="Arial"/>
          <w:sz w:val="24"/>
          <w:szCs w:val="24"/>
        </w:rPr>
        <w:t>önkormányzat  vagy</w:t>
      </w:r>
      <w:proofErr w:type="gramEnd"/>
      <w:r w:rsidRPr="006B78FB">
        <w:rPr>
          <w:rFonts w:ascii="Arial" w:hAnsi="Arial" w:cs="Arial"/>
          <w:sz w:val="24"/>
          <w:szCs w:val="24"/>
        </w:rPr>
        <w:t xml:space="preserve"> intézményei megrendelésére készülő közérdekű célokat szolgáló film forgatása,</w:t>
      </w:r>
    </w:p>
    <w:p w:rsidR="00F97973" w:rsidRPr="006B78FB" w:rsidRDefault="00F97973" w:rsidP="005B69DE">
      <w:pPr>
        <w:pStyle w:val="Listaszerbekezds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>az önkormányzatról vagy annak rendezvényeiről turisztikai célból készített film forgatása.”</w:t>
      </w:r>
    </w:p>
    <w:p w:rsidR="004C62CC" w:rsidRPr="006B78FB" w:rsidRDefault="004C62CC" w:rsidP="005B6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973" w:rsidRPr="006B78FB" w:rsidRDefault="00F97973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b/>
          <w:sz w:val="24"/>
          <w:szCs w:val="24"/>
        </w:rPr>
        <w:t>2. §</w:t>
      </w:r>
      <w:r w:rsidRPr="006B78FB">
        <w:rPr>
          <w:rFonts w:ascii="Arial" w:hAnsi="Arial" w:cs="Arial"/>
          <w:sz w:val="24"/>
          <w:szCs w:val="24"/>
        </w:rPr>
        <w:t xml:space="preserve"> A rendelet az 1. melléklettel egészül ki.</w:t>
      </w:r>
    </w:p>
    <w:p w:rsidR="00F97973" w:rsidRPr="006B78FB" w:rsidRDefault="00F97973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97973" w:rsidRPr="006B78FB" w:rsidRDefault="00F97973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b/>
          <w:sz w:val="24"/>
          <w:szCs w:val="24"/>
        </w:rPr>
        <w:t>3. §</w:t>
      </w:r>
      <w:r w:rsidRPr="006B78FB">
        <w:rPr>
          <w:rFonts w:ascii="Arial" w:hAnsi="Arial" w:cs="Arial"/>
          <w:sz w:val="24"/>
          <w:szCs w:val="24"/>
        </w:rPr>
        <w:t xml:space="preserve"> Mór Városi Önkormányzat Képviselő-testületének Szervezeti és Működési Szabályzatról szóló 38/2006. (XII.18.) önkormányzati rendelet 1. mellékletében foglalt táblázat a következő 64-65. sorral egészül ki:</w:t>
      </w: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2819"/>
        <w:gridCol w:w="1984"/>
        <w:gridCol w:w="2291"/>
        <w:gridCol w:w="1644"/>
      </w:tblGrid>
      <w:tr w:rsidR="00F97973" w:rsidRPr="006B78FB" w:rsidTr="0046582D">
        <w:tc>
          <w:tcPr>
            <w:tcW w:w="550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64.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 xml:space="preserve">közterület-használati engedély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az épített környezet alakításáról és védelméről szóló 1997. évi LXXVIII. törvény 54. § (5) bekezdése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a közterület-használat szabályairól szóló 9/1998.(III.31.) önkormányzati rendelet 2. § (3) bekezdése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Polgármester</w:t>
            </w:r>
          </w:p>
        </w:tc>
      </w:tr>
      <w:tr w:rsidR="00F97973" w:rsidRPr="006B78FB" w:rsidTr="0046582D">
        <w:trPr>
          <w:trHeight w:val="64"/>
        </w:trPr>
        <w:tc>
          <w:tcPr>
            <w:tcW w:w="550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65.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filmforgatási célú közterület-használatról szóló hatósági szerződés jóváhagyása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a mozgóképről szóló 2004 évi II. törvény 35. § (1) bekezdése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a közterület-használat szabályairól szóló 9/1998.(III.31.) önkormányzati rendelet  21/</w:t>
            </w:r>
            <w:proofErr w:type="gramStart"/>
            <w:r w:rsidRPr="006B78FB">
              <w:rPr>
                <w:rFonts w:ascii="Arial" w:eastAsia="Calibri" w:hAnsi="Arial" w:cs="Arial"/>
                <w:sz w:val="24"/>
                <w:szCs w:val="24"/>
              </w:rPr>
              <w:t>A</w:t>
            </w:r>
            <w:proofErr w:type="gramEnd"/>
            <w:r w:rsidRPr="006B78FB">
              <w:rPr>
                <w:rFonts w:ascii="Arial" w:eastAsia="Calibri" w:hAnsi="Arial" w:cs="Arial"/>
                <w:sz w:val="24"/>
                <w:szCs w:val="24"/>
              </w:rPr>
              <w:t>. § (2) bekezdése</w:t>
            </w:r>
          </w:p>
        </w:tc>
        <w:tc>
          <w:tcPr>
            <w:tcW w:w="1644" w:type="dxa"/>
            <w:shd w:val="clear" w:color="auto" w:fill="auto"/>
            <w:vAlign w:val="center"/>
          </w:tcPr>
          <w:p w:rsidR="00F97973" w:rsidRPr="006B78FB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6B78FB">
              <w:rPr>
                <w:rFonts w:ascii="Arial" w:eastAsia="Calibri" w:hAnsi="Arial" w:cs="Arial"/>
                <w:sz w:val="24"/>
                <w:szCs w:val="24"/>
              </w:rPr>
              <w:t>Polgármester</w:t>
            </w:r>
          </w:p>
        </w:tc>
      </w:tr>
    </w:tbl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69DE" w:rsidRDefault="005B69DE" w:rsidP="005B6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69DE" w:rsidRDefault="005B69DE" w:rsidP="005B6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B69DE" w:rsidRDefault="005B69DE" w:rsidP="005B69D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973" w:rsidRPr="006B78FB" w:rsidRDefault="00F97973" w:rsidP="005B69D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B78FB">
        <w:rPr>
          <w:rFonts w:ascii="Arial" w:hAnsi="Arial" w:cs="Arial"/>
          <w:b/>
          <w:sz w:val="24"/>
          <w:szCs w:val="24"/>
        </w:rPr>
        <w:lastRenderedPageBreak/>
        <w:t>4. §</w:t>
      </w:r>
      <w:r w:rsidRPr="006B78FB">
        <w:rPr>
          <w:rFonts w:ascii="Arial" w:hAnsi="Arial" w:cs="Arial"/>
          <w:sz w:val="24"/>
          <w:szCs w:val="24"/>
        </w:rPr>
        <w:t xml:space="preserve">  Ez a rendelet a kihirdetését követő napon lép hatályba és a hatálybalépését követő napon hatályát veszti.</w:t>
      </w: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97973" w:rsidRPr="006B78FB" w:rsidRDefault="00F97973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2CC" w:rsidRDefault="004C62CC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C318A" w:rsidRPr="006B78FB" w:rsidRDefault="007C318A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2CC" w:rsidRPr="006B78FB" w:rsidRDefault="004C62CC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2CC" w:rsidRPr="006B78FB" w:rsidRDefault="004C62CC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62CC" w:rsidRPr="006B78FB" w:rsidRDefault="004C62CC" w:rsidP="004C62CC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hu-HU"/>
        </w:rPr>
      </w:pPr>
    </w:p>
    <w:p w:rsidR="004C62CC" w:rsidRPr="006B78FB" w:rsidRDefault="004C62CC" w:rsidP="004C62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B78F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Dr. Pálla </w:t>
      </w:r>
      <w:proofErr w:type="gramStart"/>
      <w:r w:rsidRPr="006B78FB">
        <w:rPr>
          <w:rFonts w:ascii="Arial" w:eastAsia="Times New Roman" w:hAnsi="Arial" w:cs="Arial"/>
          <w:sz w:val="24"/>
          <w:szCs w:val="24"/>
          <w:lang w:eastAsia="hu-HU"/>
        </w:rPr>
        <w:t>József                                             Fenyves</w:t>
      </w:r>
      <w:proofErr w:type="gramEnd"/>
      <w:r w:rsidRPr="006B78FB">
        <w:rPr>
          <w:rFonts w:ascii="Arial" w:eastAsia="Times New Roman" w:hAnsi="Arial" w:cs="Arial"/>
          <w:sz w:val="24"/>
          <w:szCs w:val="24"/>
          <w:lang w:eastAsia="hu-HU"/>
        </w:rPr>
        <w:t xml:space="preserve"> Péter</w:t>
      </w:r>
      <w:r w:rsidRPr="006B78FB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4C62CC" w:rsidRPr="006B78FB" w:rsidRDefault="004C62CC" w:rsidP="004C62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6B78F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</w:t>
      </w:r>
      <w:proofErr w:type="gramStart"/>
      <w:r w:rsidRPr="006B78FB">
        <w:rPr>
          <w:rFonts w:ascii="Arial" w:eastAsia="Times New Roman" w:hAnsi="Arial" w:cs="Arial"/>
          <w:sz w:val="24"/>
          <w:szCs w:val="24"/>
          <w:lang w:eastAsia="hu-HU"/>
        </w:rPr>
        <w:t>jegyző</w:t>
      </w:r>
      <w:proofErr w:type="gramEnd"/>
      <w:r w:rsidRPr="006B78FB">
        <w:rPr>
          <w:rFonts w:ascii="Arial" w:eastAsia="Times New Roman" w:hAnsi="Arial" w:cs="Arial"/>
          <w:sz w:val="24"/>
          <w:szCs w:val="24"/>
          <w:lang w:eastAsia="hu-HU"/>
        </w:rPr>
        <w:t xml:space="preserve">                                                      polgármester</w:t>
      </w:r>
      <w:r w:rsidRPr="006B78FB">
        <w:rPr>
          <w:rFonts w:ascii="Arial" w:eastAsia="Times New Roman" w:hAnsi="Arial" w:cs="Arial"/>
          <w:sz w:val="24"/>
          <w:szCs w:val="24"/>
          <w:lang w:eastAsia="hu-HU"/>
        </w:rPr>
        <w:tab/>
      </w:r>
    </w:p>
    <w:p w:rsidR="004C62CC" w:rsidRPr="006B78FB" w:rsidRDefault="004C62CC" w:rsidP="004C62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:rsidR="00F97973" w:rsidRPr="004C62CC" w:rsidRDefault="00F97973" w:rsidP="004C62CC">
      <w:pPr>
        <w:spacing w:after="0" w:line="240" w:lineRule="auto"/>
        <w:jc w:val="right"/>
        <w:rPr>
          <w:rFonts w:ascii="Arial" w:hAnsi="Arial" w:cs="Arial"/>
          <w:i/>
          <w:sz w:val="24"/>
          <w:szCs w:val="24"/>
        </w:rPr>
      </w:pPr>
      <w:r w:rsidRPr="004C62CC">
        <w:rPr>
          <w:rFonts w:ascii="Arial" w:hAnsi="Arial" w:cs="Arial"/>
          <w:i/>
          <w:sz w:val="24"/>
          <w:szCs w:val="24"/>
        </w:rPr>
        <w:br w:type="page"/>
      </w:r>
      <w:r w:rsidRPr="004C62CC">
        <w:rPr>
          <w:rFonts w:ascii="Arial" w:hAnsi="Arial" w:cs="Arial"/>
          <w:i/>
          <w:sz w:val="24"/>
          <w:szCs w:val="24"/>
        </w:rPr>
        <w:lastRenderedPageBreak/>
        <w:t xml:space="preserve">1. melléklet a </w:t>
      </w:r>
      <w:r w:rsidR="001F696B">
        <w:rPr>
          <w:rFonts w:ascii="Arial" w:hAnsi="Arial" w:cs="Arial"/>
          <w:i/>
          <w:sz w:val="24"/>
          <w:szCs w:val="24"/>
        </w:rPr>
        <w:t>26</w:t>
      </w:r>
      <w:r w:rsidRPr="004C62CC">
        <w:rPr>
          <w:rFonts w:ascii="Arial" w:hAnsi="Arial" w:cs="Arial"/>
          <w:i/>
          <w:sz w:val="24"/>
          <w:szCs w:val="24"/>
        </w:rPr>
        <w:t>/2013 (IX.4.) önkormányzati rendelethez</w:t>
      </w:r>
    </w:p>
    <w:p w:rsidR="00F97973" w:rsidRPr="004C62CC" w:rsidRDefault="00F97973" w:rsidP="004C62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97973" w:rsidRPr="004C62CC" w:rsidRDefault="00F97973" w:rsidP="004C62C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4C62CC">
        <w:rPr>
          <w:rFonts w:ascii="Arial" w:hAnsi="Arial" w:cs="Arial"/>
          <w:sz w:val="24"/>
          <w:szCs w:val="24"/>
        </w:rPr>
        <w:t>3. melléklet a 9/1998. (III.31.) önkormányzati rendelethez</w:t>
      </w:r>
    </w:p>
    <w:p w:rsidR="00F97973" w:rsidRPr="004C62CC" w:rsidRDefault="00F97973" w:rsidP="004C6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97973" w:rsidRPr="004C62CC" w:rsidRDefault="00F97973" w:rsidP="004C6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97973" w:rsidRPr="004C62CC" w:rsidRDefault="00F97973" w:rsidP="004C62C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C62CC">
        <w:rPr>
          <w:rFonts w:ascii="Arial" w:hAnsi="Arial" w:cs="Arial"/>
          <w:b/>
          <w:sz w:val="24"/>
          <w:szCs w:val="24"/>
          <w:u w:val="single"/>
        </w:rPr>
        <w:t>Közterületek filmforgatási célú használatának díjai a közterület-használat célja szerint</w:t>
      </w:r>
    </w:p>
    <w:p w:rsidR="00F97973" w:rsidRPr="004C62CC" w:rsidRDefault="00F97973" w:rsidP="004C6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97973" w:rsidRPr="004C62CC" w:rsidRDefault="00F97973" w:rsidP="004C6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F97973" w:rsidRPr="004C62CC" w:rsidRDefault="00F97973" w:rsidP="004C62CC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W w:w="89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"/>
        <w:gridCol w:w="2546"/>
        <w:gridCol w:w="2693"/>
        <w:gridCol w:w="3260"/>
      </w:tblGrid>
      <w:tr w:rsidR="00F97973" w:rsidRPr="004C62CC" w:rsidTr="0046582D">
        <w:trPr>
          <w:trHeight w:val="464"/>
        </w:trPr>
        <w:tc>
          <w:tcPr>
            <w:tcW w:w="431" w:type="dxa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546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B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C</w:t>
            </w:r>
          </w:p>
        </w:tc>
      </w:tr>
      <w:tr w:rsidR="00F97973" w:rsidRPr="004C62CC" w:rsidTr="0046582D">
        <w:trPr>
          <w:trHeight w:val="464"/>
        </w:trPr>
        <w:tc>
          <w:tcPr>
            <w:tcW w:w="431" w:type="dxa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b/>
                <w:sz w:val="24"/>
                <w:szCs w:val="24"/>
              </w:rPr>
              <w:t>Használat célja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b/>
                <w:sz w:val="24"/>
                <w:szCs w:val="24"/>
              </w:rPr>
              <w:t xml:space="preserve">Turisztikailag kiemelt </w:t>
            </w:r>
          </w:p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b/>
                <w:sz w:val="24"/>
                <w:szCs w:val="24"/>
              </w:rPr>
              <w:t>helyszín díja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b/>
                <w:sz w:val="24"/>
                <w:szCs w:val="24"/>
              </w:rPr>
              <w:t>Turisztikailag nem kiemelt</w:t>
            </w:r>
          </w:p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b/>
                <w:sz w:val="24"/>
                <w:szCs w:val="24"/>
              </w:rPr>
              <w:t>helyszín díja</w:t>
            </w:r>
          </w:p>
        </w:tc>
      </w:tr>
      <w:tr w:rsidR="00F97973" w:rsidRPr="004C62CC" w:rsidTr="0046582D">
        <w:trPr>
          <w:trHeight w:val="464"/>
        </w:trPr>
        <w:tc>
          <w:tcPr>
            <w:tcW w:w="431" w:type="dxa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2.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Ft/m</w:t>
            </w:r>
            <w:r w:rsidRPr="004C62C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 w:rsidRPr="004C62CC">
              <w:rPr>
                <w:rFonts w:ascii="Arial" w:eastAsia="Calibri" w:hAnsi="Arial" w:cs="Arial"/>
                <w:sz w:val="24"/>
                <w:szCs w:val="24"/>
              </w:rPr>
              <w:t>/nap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Ft/m</w:t>
            </w:r>
            <w:r w:rsidRPr="004C62CC">
              <w:rPr>
                <w:rFonts w:ascii="Arial" w:eastAsia="Calibri" w:hAnsi="Arial" w:cs="Arial"/>
                <w:sz w:val="24"/>
                <w:szCs w:val="24"/>
                <w:vertAlign w:val="superscript"/>
              </w:rPr>
              <w:t>2</w:t>
            </w:r>
            <w:r w:rsidRPr="004C62CC">
              <w:rPr>
                <w:rFonts w:ascii="Arial" w:eastAsia="Calibri" w:hAnsi="Arial" w:cs="Arial"/>
                <w:sz w:val="24"/>
                <w:szCs w:val="24"/>
              </w:rPr>
              <w:t>/nap</w:t>
            </w:r>
          </w:p>
        </w:tc>
      </w:tr>
      <w:tr w:rsidR="00F97973" w:rsidRPr="004C62CC" w:rsidTr="0046582D">
        <w:trPr>
          <w:trHeight w:val="464"/>
        </w:trPr>
        <w:tc>
          <w:tcPr>
            <w:tcW w:w="431" w:type="dxa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3.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Forgatási helyszín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500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</w:tr>
      <w:tr w:rsidR="00F97973" w:rsidRPr="004C62CC" w:rsidTr="0046582D">
        <w:trPr>
          <w:trHeight w:val="464"/>
        </w:trPr>
        <w:tc>
          <w:tcPr>
            <w:tcW w:w="431" w:type="dxa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4.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Technikai kiszolgálás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150</w:t>
            </w:r>
          </w:p>
        </w:tc>
      </w:tr>
      <w:tr w:rsidR="00F97973" w:rsidRPr="004C62CC" w:rsidTr="0046582D">
        <w:trPr>
          <w:trHeight w:val="488"/>
        </w:trPr>
        <w:tc>
          <w:tcPr>
            <w:tcW w:w="431" w:type="dxa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5.</w:t>
            </w:r>
          </w:p>
        </w:tc>
        <w:tc>
          <w:tcPr>
            <w:tcW w:w="2546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4C62CC">
              <w:rPr>
                <w:rFonts w:ascii="Arial" w:eastAsia="Calibri" w:hAnsi="Arial" w:cs="Arial"/>
                <w:sz w:val="24"/>
                <w:szCs w:val="24"/>
              </w:rPr>
              <w:t>Stáb parkolás</w:t>
            </w:r>
            <w:proofErr w:type="gramEnd"/>
          </w:p>
        </w:tc>
        <w:tc>
          <w:tcPr>
            <w:tcW w:w="2693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200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97973" w:rsidRPr="004C62CC" w:rsidRDefault="00F97973" w:rsidP="004C62C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C62CC">
              <w:rPr>
                <w:rFonts w:ascii="Arial" w:eastAsia="Calibri" w:hAnsi="Arial" w:cs="Arial"/>
                <w:sz w:val="24"/>
                <w:szCs w:val="24"/>
              </w:rPr>
              <w:t>100</w:t>
            </w:r>
          </w:p>
        </w:tc>
      </w:tr>
    </w:tbl>
    <w:p w:rsidR="005A3956" w:rsidRPr="004C62CC" w:rsidRDefault="005A3956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3956" w:rsidRPr="004C62CC" w:rsidRDefault="005A3956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872" w:rsidRPr="004C62CC" w:rsidRDefault="00A31872" w:rsidP="004C62CC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23E8" w:rsidRPr="004C62CC" w:rsidRDefault="002623E8" w:rsidP="004C62CC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623E8" w:rsidRPr="004C6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C4C25"/>
    <w:multiLevelType w:val="hybridMultilevel"/>
    <w:tmpl w:val="CA70AA98"/>
    <w:lvl w:ilvl="0" w:tplc="E68E8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D77F7"/>
    <w:multiLevelType w:val="hybridMultilevel"/>
    <w:tmpl w:val="753E4270"/>
    <w:lvl w:ilvl="0" w:tplc="182A46C6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56545"/>
    <w:multiLevelType w:val="hybridMultilevel"/>
    <w:tmpl w:val="76C6ED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D58B6"/>
    <w:multiLevelType w:val="hybridMultilevel"/>
    <w:tmpl w:val="08E822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427BD"/>
    <w:multiLevelType w:val="hybridMultilevel"/>
    <w:tmpl w:val="C3A426CC"/>
    <w:lvl w:ilvl="0" w:tplc="E12A90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2D10FF0"/>
    <w:multiLevelType w:val="hybridMultilevel"/>
    <w:tmpl w:val="34CAB79E"/>
    <w:lvl w:ilvl="0" w:tplc="286066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D3E"/>
    <w:rsid w:val="000A34F4"/>
    <w:rsid w:val="001F696B"/>
    <w:rsid w:val="002623E8"/>
    <w:rsid w:val="002741B2"/>
    <w:rsid w:val="004C62CC"/>
    <w:rsid w:val="005A3956"/>
    <w:rsid w:val="005B69DE"/>
    <w:rsid w:val="006B78FB"/>
    <w:rsid w:val="00724D3E"/>
    <w:rsid w:val="007C318A"/>
    <w:rsid w:val="009210EC"/>
    <w:rsid w:val="00A31872"/>
    <w:rsid w:val="00A80F2D"/>
    <w:rsid w:val="00A91A1D"/>
    <w:rsid w:val="00D6753F"/>
    <w:rsid w:val="00F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956"/>
    <w:pPr>
      <w:ind w:left="720"/>
      <w:contextualSpacing/>
    </w:pPr>
  </w:style>
  <w:style w:type="table" w:styleId="Rcsostblzat">
    <w:name w:val="Table Grid"/>
    <w:basedOn w:val="Normltblzat"/>
    <w:uiPriority w:val="59"/>
    <w:rsid w:val="005A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A3956"/>
    <w:pPr>
      <w:ind w:left="720"/>
      <w:contextualSpacing/>
    </w:pPr>
  </w:style>
  <w:style w:type="table" w:styleId="Rcsostblzat">
    <w:name w:val="Table Grid"/>
    <w:basedOn w:val="Normltblzat"/>
    <w:uiPriority w:val="59"/>
    <w:rsid w:val="005A3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539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Brumbauer Antal</dc:creator>
  <cp:lastModifiedBy>Brumbauer Antal</cp:lastModifiedBy>
  <cp:revision>2</cp:revision>
  <dcterms:created xsi:type="dcterms:W3CDTF">2013-08-29T09:04:00Z</dcterms:created>
  <dcterms:modified xsi:type="dcterms:W3CDTF">2013-08-29T09:04:00Z</dcterms:modified>
</cp:coreProperties>
</file>