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C403D1" w:rsidRPr="00356D47" w:rsidRDefault="00C403D1" w:rsidP="00C403D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101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02</w:t>
      </w:r>
      <w:r w:rsidRPr="00356D47">
        <w:rPr>
          <w:rFonts w:cs="Arial"/>
          <w:b/>
          <w:szCs w:val="24"/>
        </w:rPr>
        <w:t>.) NNÖM sz. határozata</w:t>
      </w:r>
    </w:p>
    <w:p w:rsidR="00C403D1" w:rsidRPr="00356D47" w:rsidRDefault="00C403D1" w:rsidP="00C403D1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rFonts w:cs="Arial"/>
          <w:b/>
          <w:u w:val="single"/>
        </w:rPr>
        <w:t>a</w:t>
      </w:r>
      <w:proofErr w:type="gramEnd"/>
      <w:r>
        <w:rPr>
          <w:rFonts w:cs="Arial"/>
          <w:b/>
          <w:u w:val="single"/>
        </w:rPr>
        <w:t xml:space="preserve"> mozi épület üzemeltetése </w:t>
      </w:r>
      <w:r w:rsidRPr="00356D47">
        <w:rPr>
          <w:b/>
          <w:szCs w:val="24"/>
          <w:u w:val="single"/>
        </w:rPr>
        <w:t>tárgyában</w:t>
      </w:r>
    </w:p>
    <w:p w:rsidR="00C403D1" w:rsidRPr="00356D47" w:rsidRDefault="00C403D1" w:rsidP="00C403D1">
      <w:pPr>
        <w:rPr>
          <w:rFonts w:cs="Arial"/>
          <w:b/>
          <w:i/>
          <w:szCs w:val="24"/>
        </w:rPr>
      </w:pPr>
    </w:p>
    <w:p w:rsidR="00C403D1" w:rsidRPr="00356D47" w:rsidRDefault="00C403D1" w:rsidP="00C403D1">
      <w:pPr>
        <w:rPr>
          <w:rFonts w:cs="Arial"/>
          <w:b/>
          <w:i/>
          <w:szCs w:val="24"/>
        </w:rPr>
      </w:pPr>
    </w:p>
    <w:p w:rsidR="00AB7C8F" w:rsidRPr="00CB7D9F" w:rsidRDefault="00C403D1" w:rsidP="00C403D1">
      <w:pPr>
        <w:rPr>
          <w:rFonts w:cs="Arial"/>
          <w:szCs w:val="24"/>
        </w:rPr>
      </w:pPr>
      <w:r>
        <w:rPr>
          <w:rFonts w:cs="Arial"/>
        </w:rPr>
        <w:t xml:space="preserve">A Móri Német Nemzetiségi Önkormányzat Képviselő-testülete egyetért a Mór Városi Önkormányzat Képviselő-testülete által megtárgyalt és elfogadott előterjesztéssel, hogy 2014. december 1-vel a Mór, Lovarda u. 5. szám alatti ingatlanon található mozi épületét a </w:t>
      </w:r>
      <w:proofErr w:type="spellStart"/>
      <w:r>
        <w:rPr>
          <w:rFonts w:cs="Arial"/>
        </w:rPr>
        <w:t>Lamberg-kastély</w:t>
      </w:r>
      <w:proofErr w:type="spellEnd"/>
      <w:r>
        <w:rPr>
          <w:rFonts w:cs="Arial"/>
        </w:rPr>
        <w:t xml:space="preserve"> Kulturális Központ üzemeltesse.</w:t>
      </w:r>
      <w:bookmarkStart w:id="0" w:name="_GoBack"/>
      <w:bookmarkEnd w:id="0"/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AF6B19">
        <w:rPr>
          <w:rFonts w:cs="Arial"/>
          <w:szCs w:val="24"/>
        </w:rPr>
        <w:t>december</w:t>
      </w:r>
      <w:r w:rsidR="00B967D9">
        <w:rPr>
          <w:rFonts w:cs="Arial"/>
          <w:szCs w:val="24"/>
        </w:rPr>
        <w:t xml:space="preserve"> </w:t>
      </w:r>
      <w:r w:rsidR="00AF6B19">
        <w:rPr>
          <w:rFonts w:cs="Arial"/>
          <w:szCs w:val="24"/>
        </w:rPr>
        <w:t>2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B7C8F"/>
    <w:rsid w:val="00AF3691"/>
    <w:rsid w:val="00AF6B19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2014-12-03T12:17:00Z</cp:lastPrinted>
  <dcterms:created xsi:type="dcterms:W3CDTF">2014-12-03T12:17:00Z</dcterms:created>
  <dcterms:modified xsi:type="dcterms:W3CDTF">2014-12-03T12:17:00Z</dcterms:modified>
</cp:coreProperties>
</file>