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1E6973" w:rsidP="00DE67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300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D85026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6557E8">
        <w:rPr>
          <w:rFonts w:ascii="Arial" w:hAnsi="Arial" w:cs="Arial"/>
          <w:b/>
          <w:bCs/>
          <w:sz w:val="24"/>
          <w:szCs w:val="24"/>
        </w:rPr>
        <w:t>17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1E6973" w:rsidRDefault="001E6973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6973" w:rsidRPr="001E6973" w:rsidRDefault="001E6973" w:rsidP="001E69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1E6973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Mór Városi Önkormányzat Képviselő-testületének 2015. évi I. féléves munkatervéről</w:t>
      </w:r>
    </w:p>
    <w:p w:rsidR="001E6973" w:rsidRPr="001E6973" w:rsidRDefault="001E6973" w:rsidP="001E6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E6973" w:rsidRPr="001E6973" w:rsidRDefault="001E6973" w:rsidP="001E6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E6973" w:rsidRPr="001E6973" w:rsidRDefault="001E6973" w:rsidP="001E6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E6973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a mellékletben foglaltak szerint jóváhagyta a 2015. évi I. féléves munkatervét.</w:t>
      </w:r>
    </w:p>
    <w:p w:rsidR="002D0A48" w:rsidRPr="001E6973" w:rsidRDefault="002D0A48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0A48" w:rsidRDefault="002D0A48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C12D0" w:rsidRDefault="006C12D0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D85026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1E6973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D85026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1E6973" w:rsidRDefault="001E69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p w:rsidR="00CD09A5" w:rsidRPr="00CD09A5" w:rsidRDefault="00CD09A5" w:rsidP="00CD09A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CD09A5" w:rsidRPr="00CD09A5" w:rsidRDefault="00D43BA0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hu-HU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melléklet</w:t>
      </w:r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a 300</w:t>
      </w:r>
      <w:r w:rsidR="00CD09A5" w:rsidRPr="00CD09A5">
        <w:rPr>
          <w:rFonts w:ascii="Arial" w:eastAsia="Times New Roman" w:hAnsi="Arial" w:cs="Arial"/>
          <w:sz w:val="20"/>
          <w:szCs w:val="20"/>
          <w:lang w:eastAsia="hu-HU"/>
        </w:rPr>
        <w:t xml:space="preserve">/2014. (XII.17.) Kt. határozathoz </w:t>
      </w: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hu-HU"/>
        </w:rPr>
      </w:pPr>
      <w:r w:rsidRPr="00CD09A5">
        <w:rPr>
          <w:rFonts w:ascii="Arial" w:eastAsia="Times New Roman" w:hAnsi="Arial" w:cs="Arial"/>
          <w:b/>
          <w:sz w:val="32"/>
          <w:szCs w:val="32"/>
          <w:lang w:eastAsia="hu-HU"/>
        </w:rPr>
        <w:t>MÓR VÁROSI ÖNKORMÁNYZAT</w:t>
      </w: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hu-HU"/>
        </w:rPr>
      </w:pPr>
      <w:r w:rsidRPr="00CD09A5">
        <w:rPr>
          <w:rFonts w:ascii="Arial" w:eastAsia="Times New Roman" w:hAnsi="Arial" w:cs="Arial"/>
          <w:b/>
          <w:sz w:val="32"/>
          <w:szCs w:val="32"/>
          <w:lang w:eastAsia="hu-HU"/>
        </w:rPr>
        <w:t>KÉPVISELŐ-TESTÜLETÉNEK</w:t>
      </w: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  <w:r w:rsidRPr="00CD09A5">
        <w:rPr>
          <w:rFonts w:ascii="Arial" w:eastAsia="Times New Roman" w:hAnsi="Arial" w:cs="Arial"/>
          <w:b/>
          <w:sz w:val="32"/>
          <w:szCs w:val="32"/>
          <w:lang w:eastAsia="hu-HU"/>
        </w:rPr>
        <w:t>2015. évi I. féléves</w:t>
      </w: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hu-HU"/>
        </w:rPr>
      </w:pPr>
      <w:r w:rsidRPr="00CD09A5">
        <w:rPr>
          <w:rFonts w:ascii="Arial" w:eastAsia="Times New Roman" w:hAnsi="Arial" w:cs="Arial"/>
          <w:b/>
          <w:sz w:val="32"/>
          <w:szCs w:val="32"/>
          <w:lang w:eastAsia="hu-HU"/>
        </w:rPr>
        <w:t xml:space="preserve">M U N K </w:t>
      </w:r>
      <w:proofErr w:type="gramStart"/>
      <w:r w:rsidRPr="00CD09A5">
        <w:rPr>
          <w:rFonts w:ascii="Arial" w:eastAsia="Times New Roman" w:hAnsi="Arial" w:cs="Arial"/>
          <w:b/>
          <w:sz w:val="32"/>
          <w:szCs w:val="32"/>
          <w:lang w:eastAsia="hu-HU"/>
        </w:rPr>
        <w:t>A</w:t>
      </w:r>
      <w:proofErr w:type="gramEnd"/>
      <w:r w:rsidRPr="00CD09A5">
        <w:rPr>
          <w:rFonts w:ascii="Arial" w:eastAsia="Times New Roman" w:hAnsi="Arial" w:cs="Arial"/>
          <w:b/>
          <w:sz w:val="32"/>
          <w:szCs w:val="32"/>
          <w:lang w:eastAsia="hu-HU"/>
        </w:rPr>
        <w:t xml:space="preserve"> T E R V E</w:t>
      </w: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sz w:val="26"/>
          <w:szCs w:val="26"/>
          <w:lang w:eastAsia="hu-HU"/>
        </w:rPr>
        <w:t>(SOROS ÜLÉSEK IDŐPONTJA: január 28</w:t>
      </w:r>
      <w:proofErr w:type="gramStart"/>
      <w:r w:rsidRPr="00CD09A5">
        <w:rPr>
          <w:rFonts w:ascii="Arial" w:eastAsia="Times New Roman" w:hAnsi="Arial" w:cs="Arial"/>
          <w:sz w:val="26"/>
          <w:szCs w:val="26"/>
          <w:lang w:eastAsia="hu-HU"/>
        </w:rPr>
        <w:t>.;</w:t>
      </w:r>
      <w:proofErr w:type="gramEnd"/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február 11.; március 25.; április 29.; május 27.; június 24. – 13.00 óra)</w:t>
      </w: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D09A5" w:rsidRPr="00CD09A5" w:rsidRDefault="00CD09A5" w:rsidP="00CD0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D09A5" w:rsidRPr="00CD09A5" w:rsidRDefault="00CD09A5" w:rsidP="00CD09A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  <w:sectPr w:rsidR="00CD09A5" w:rsidRPr="00CD09A5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CD09A5" w:rsidRPr="00CD09A5" w:rsidRDefault="00CD09A5" w:rsidP="00CD09A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CD09A5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lastRenderedPageBreak/>
        <w:t>2015. január 28.</w:t>
      </w:r>
    </w:p>
    <w:p w:rsidR="00CD09A5" w:rsidRPr="00CD09A5" w:rsidRDefault="00CD09A5" w:rsidP="00CD09A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hu-HU"/>
        </w:rPr>
      </w:pPr>
    </w:p>
    <w:p w:rsidR="00CD09A5" w:rsidRPr="00CD09A5" w:rsidRDefault="00CD09A5" w:rsidP="00CD09A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CD09A5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NAPIREND:</w:t>
      </w:r>
    </w:p>
    <w:p w:rsidR="00CD09A5" w:rsidRPr="00CD09A5" w:rsidRDefault="00CD09A5" w:rsidP="00CD09A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</w:p>
    <w:p w:rsidR="00CD09A5" w:rsidRPr="00CD09A5" w:rsidRDefault="00CD09A5" w:rsidP="00CD09A5">
      <w:pPr>
        <w:numPr>
          <w:ilvl w:val="0"/>
          <w:numId w:val="33"/>
        </w:numPr>
        <w:tabs>
          <w:tab w:val="num" w:pos="567"/>
        </w:tabs>
        <w:spacing w:after="0" w:line="240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Javaslat Mór Városi Önkormányzat 2014. évi költségvetéséről szóló 4/2014. (II.14.) önkormányzati rendelet módosítására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– a polgármester előterjesztésében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Költségvetési és Adóügyi Iroda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3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Javaslat a </w:t>
      </w:r>
      <w:proofErr w:type="spellStart"/>
      <w:smartTag w:uri="urn:schemas-microsoft-com:office:smarttags" w:element="PersonName">
        <w:r w:rsidRPr="00CD09A5">
          <w:rPr>
            <w:rFonts w:ascii="Arial" w:eastAsia="Times New Roman" w:hAnsi="Arial" w:cs="Arial"/>
            <w:b/>
            <w:sz w:val="26"/>
            <w:szCs w:val="26"/>
            <w:lang w:eastAsia="hu-HU"/>
          </w:rPr>
          <w:t>Mór</w:t>
        </w:r>
      </w:smartTag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hő</w:t>
      </w:r>
      <w:proofErr w:type="spellEnd"/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Kft. 2015. évi üzleti tervére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– a polgármester előterjesztésében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az ügyvezető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 és a Kft. Felügyelő Bizottsága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3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Javaslat a Mór Városi Televízió Nonprofit Kft. 2015. évi üzleti tervére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– a polgármester előterjesztésében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az ügyvezető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 és a Kft. Felügyelő Bizottsága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3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Javaslat a Móri Német Nemzetiségi Önkormányzattal kötött együttműködési megállapodás felülvizsgálata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</w:t>
      </w: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tárgyában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– a polgármester előterjesztésében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Költségvetési és Adóügyi Iroda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 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3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Javaslat a Móri Cigány Nemzetiségi Önkormányzattal kötött együttműködési megállapodás felülvizsgálata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</w:t>
      </w: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tárgyában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– a polgármester előterjesztésében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Költségvetési és Adóügyi Iroda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3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A jegyző beszámolója a hivatal 2014. évi tevékenységéről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– a jegyző előterjesztésében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az Önkormányzati Iroda – a többi iroda közreműködésével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minden bizottság 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3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A polgármester beszámolója a társulások 2014. évi működéséről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– a polgármester előterjesztésében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lastRenderedPageBreak/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az Önkormányzati Iroda – a többi iroda közreműködésével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minden bizottság</w:t>
      </w:r>
    </w:p>
    <w:p w:rsidR="00CD09A5" w:rsidRPr="00CD09A5" w:rsidRDefault="00CD09A5" w:rsidP="00CD09A5">
      <w:p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</w:pPr>
    </w:p>
    <w:p w:rsidR="00CD09A5" w:rsidRPr="00CD09A5" w:rsidRDefault="00CD09A5" w:rsidP="00CD09A5">
      <w:pPr>
        <w:numPr>
          <w:ilvl w:val="0"/>
          <w:numId w:val="33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Tájékoztató a polgármester 2015. évi szabadságolási terve tárgyában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– a polgármester előterjesztésében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az Önkormányzati Iroda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:rsidR="00CD09A5" w:rsidRPr="00CD09A5" w:rsidRDefault="00CD09A5" w:rsidP="00CD09A5">
      <w:p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3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Javaslat a polgármester 2015. évi célfeladat értékelésének alapját képező kiemelt célok meghatározására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– a Pénzügyi Bizottság elnöke előterjesztésében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az Önkormányzati Iroda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------------------------------------------</w:t>
      </w:r>
    </w:p>
    <w:p w:rsidR="00CD09A5" w:rsidRPr="00CD09A5" w:rsidRDefault="00CD09A5" w:rsidP="00CD09A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Határidő: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(valamennyi előterjesztés vonatkozásában)</w:t>
      </w:r>
    </w:p>
    <w:p w:rsidR="00CD09A5" w:rsidRPr="00CD09A5" w:rsidRDefault="00CD09A5" w:rsidP="00CD09A5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sz w:val="26"/>
          <w:szCs w:val="26"/>
          <w:lang w:eastAsia="hu-HU"/>
        </w:rPr>
        <w:t>az anyagtervezetek elkészítésére: 2015. január 19.</w:t>
      </w:r>
    </w:p>
    <w:p w:rsidR="00CD09A5" w:rsidRPr="00CD09A5" w:rsidRDefault="00CD09A5" w:rsidP="00CD09A5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sz w:val="26"/>
          <w:szCs w:val="26"/>
          <w:lang w:eastAsia="hu-HU"/>
        </w:rPr>
        <w:t>bizottsági véleményeztetésre: 2015. január 28.</w:t>
      </w:r>
    </w:p>
    <w:p w:rsidR="00CD09A5" w:rsidRPr="00CD09A5" w:rsidRDefault="00CD09A5" w:rsidP="00CD09A5">
      <w:p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sz w:val="26"/>
          <w:szCs w:val="26"/>
          <w:lang w:eastAsia="hu-HU"/>
        </w:rPr>
        <w:br w:type="page"/>
      </w:r>
    </w:p>
    <w:p w:rsidR="00CD09A5" w:rsidRPr="00CD09A5" w:rsidRDefault="00CD09A5" w:rsidP="00CD09A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CD09A5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lastRenderedPageBreak/>
        <w:t>2015. február 11.</w:t>
      </w:r>
    </w:p>
    <w:p w:rsidR="00CD09A5" w:rsidRPr="00CD09A5" w:rsidRDefault="00CD09A5" w:rsidP="00CD09A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hu-HU"/>
        </w:rPr>
      </w:pPr>
    </w:p>
    <w:p w:rsidR="00CD09A5" w:rsidRPr="00CD09A5" w:rsidRDefault="00CD09A5" w:rsidP="00CD09A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CD09A5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NAPIREND:</w:t>
      </w:r>
    </w:p>
    <w:p w:rsidR="00CD09A5" w:rsidRPr="00CD09A5" w:rsidRDefault="00CD09A5" w:rsidP="00CD09A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hu-HU"/>
        </w:rPr>
      </w:pPr>
    </w:p>
    <w:p w:rsidR="00CD09A5" w:rsidRPr="00CD09A5" w:rsidRDefault="00CD09A5" w:rsidP="00CD09A5">
      <w:pPr>
        <w:numPr>
          <w:ilvl w:val="0"/>
          <w:numId w:val="41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Javaslat Mór Városi Önkormányzat 2015. évi költségvetésére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– a polgármester előterjesztésében</w:t>
      </w:r>
    </w:p>
    <w:p w:rsidR="00CD09A5" w:rsidRPr="00CD09A5" w:rsidRDefault="00CD09A5" w:rsidP="00CD09A5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szakirodák és intézmények bevonásával a Költségvetési és Adóügyi Iroda</w:t>
      </w:r>
    </w:p>
    <w:p w:rsidR="00CD09A5" w:rsidRPr="00CD09A5" w:rsidRDefault="00CD09A5" w:rsidP="00CD09A5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- átfogóan a könyvvizsgáló és a Pénzügyi Bizottság</w:t>
      </w:r>
    </w:p>
    <w:p w:rsidR="00CD09A5" w:rsidRPr="00CD09A5" w:rsidRDefault="00CD09A5" w:rsidP="00CD09A5">
      <w:pPr>
        <w:spacing w:after="0" w:line="240" w:lineRule="auto"/>
        <w:ind w:left="2268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sz w:val="26"/>
          <w:szCs w:val="26"/>
          <w:lang w:eastAsia="hu-HU"/>
        </w:rPr>
        <w:t>- szakterületét érintően a többi önkormányzati bizottság</w:t>
      </w:r>
    </w:p>
    <w:p w:rsidR="00CD09A5" w:rsidRPr="00CD09A5" w:rsidRDefault="00CD09A5" w:rsidP="00CD09A5">
      <w:pPr>
        <w:spacing w:after="0" w:line="240" w:lineRule="auto"/>
        <w:ind w:left="2268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sz w:val="26"/>
          <w:szCs w:val="26"/>
          <w:lang w:eastAsia="hu-HU"/>
        </w:rPr>
        <w:t>- érdekképviselet részéről a Városi Érdekegyeztető Tanács</w:t>
      </w:r>
    </w:p>
    <w:p w:rsidR="00CD09A5" w:rsidRPr="00CD09A5" w:rsidRDefault="00CD09A5" w:rsidP="00CD09A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2.) </w:t>
      </w: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ab/>
        <w:t>Javaslat a MÓRHŐ Kft. ügyvezetője 2015. évi prémium- és céljutalom feltételeinek meghatározására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– a polgármester előterjesztésében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Költségvetési és Adóügyi Iroda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 és a Kft. Felügyelő bizottsága</w:t>
      </w:r>
    </w:p>
    <w:p w:rsidR="00CD09A5" w:rsidRPr="00CD09A5" w:rsidRDefault="00CD09A5" w:rsidP="00CD09A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3.) </w:t>
      </w: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ab/>
        <w:t>A jegyző beszámolója az adóztatásról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– a jegyző előterjesztésében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Költségvetési és Adóügyi Iroda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:rsidR="00CD09A5" w:rsidRPr="00CD09A5" w:rsidRDefault="00CD09A5" w:rsidP="00CD09A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4.) </w:t>
      </w: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ab/>
        <w:t xml:space="preserve">A Móri Többcélú Kistérségi Társulás Hajléktalanok Átmeneti Szállásában folyó szakmai munka értékelése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– a polgármester előterjesztésében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az intézményvezető - bekéri a Közigazgatási és Szociális Iroda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Szociális és Egészségügyi Bizottság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5.) </w:t>
      </w: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ab/>
        <w:t xml:space="preserve">A Szociális Alapszolgáltatási Központban folyó szakmai munka értékelése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– a polgármester előterjesztésében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az intézményvezető - bekéri a Közigazgatási és Szociális Iroda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Szociális és Egészségügyi Bizottság</w:t>
      </w:r>
    </w:p>
    <w:p w:rsidR="00CD09A5" w:rsidRPr="00CD09A5" w:rsidRDefault="00CD09A5" w:rsidP="00CD09A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6.) </w:t>
      </w: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ab/>
        <w:t>Javaslat Mór Városi Önkormányzat és Székesfehérvári Egyházmegyei Hivatal közötti közoktatási megállapodás tárgyában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az Önkormányzati Iroda és a Humánügyi iroda</w:t>
      </w:r>
    </w:p>
    <w:p w:rsidR="00CD09A5" w:rsidRPr="00CD09A5" w:rsidRDefault="00CD09A5" w:rsidP="00CD09A5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a Pénzügyi Bizottság, az Oktatási, Kulturális és Sport Bizottság</w:t>
      </w:r>
    </w:p>
    <w:p w:rsidR="00CD09A5" w:rsidRPr="00CD09A5" w:rsidRDefault="00CD09A5" w:rsidP="00CD09A5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7.) </w:t>
      </w: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ab/>
        <w:t>Javaslat a szociális igazgatásról és szociális ellátásokról szóló 9/2011. (III.31.) önkormányzati rendelet módosítása tárgyában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Közigazgatási és Szociális Iroda és az Önkormányzati Iroda </w:t>
      </w:r>
    </w:p>
    <w:p w:rsidR="00CD09A5" w:rsidRPr="00CD09A5" w:rsidRDefault="00CD09A5" w:rsidP="00CD09A5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a Pénzügyi Bizottság, a Szociális és Egészségügyi Bizottság</w:t>
      </w:r>
    </w:p>
    <w:p w:rsidR="00CD09A5" w:rsidRPr="00CD09A5" w:rsidRDefault="00CD09A5" w:rsidP="00CD09A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------------------------------------------</w:t>
      </w:r>
    </w:p>
    <w:p w:rsidR="00CD09A5" w:rsidRPr="00CD09A5" w:rsidRDefault="00CD09A5" w:rsidP="00CD09A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Határidő: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(valamennyi előterjesztés vonatkozásában)</w:t>
      </w:r>
    </w:p>
    <w:p w:rsidR="00CD09A5" w:rsidRPr="00CD09A5" w:rsidRDefault="00CD09A5" w:rsidP="00CD09A5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sz w:val="26"/>
          <w:szCs w:val="26"/>
          <w:lang w:eastAsia="hu-HU"/>
        </w:rPr>
        <w:t>az anyagtervezetek elkészítésére: 2015. február 2.</w:t>
      </w:r>
    </w:p>
    <w:p w:rsidR="00CD09A5" w:rsidRPr="00CD09A5" w:rsidRDefault="00CD09A5" w:rsidP="00CD09A5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sz w:val="26"/>
          <w:szCs w:val="26"/>
          <w:lang w:eastAsia="hu-HU"/>
        </w:rPr>
        <w:t>bizottsági véleményeztetésre: 2015. február 11.</w:t>
      </w:r>
    </w:p>
    <w:p w:rsidR="00CD09A5" w:rsidRPr="00CD09A5" w:rsidRDefault="00CD09A5" w:rsidP="00CD09A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CD09A5">
        <w:rPr>
          <w:rFonts w:ascii="Arial" w:eastAsia="Times New Roman" w:hAnsi="Arial" w:cs="Arial"/>
          <w:sz w:val="28"/>
          <w:szCs w:val="28"/>
          <w:lang w:eastAsia="hu-HU"/>
        </w:rPr>
        <w:br w:type="page"/>
      </w:r>
      <w:r w:rsidRPr="00CD09A5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lastRenderedPageBreak/>
        <w:t>2015. március 25.</w:t>
      </w:r>
    </w:p>
    <w:p w:rsidR="00CD09A5" w:rsidRPr="00CD09A5" w:rsidRDefault="00CD09A5" w:rsidP="00CD09A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hu-HU"/>
        </w:rPr>
      </w:pPr>
    </w:p>
    <w:p w:rsidR="00CD09A5" w:rsidRPr="00CD09A5" w:rsidRDefault="00CD09A5" w:rsidP="00CD09A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CD09A5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NAPIREND:</w:t>
      </w:r>
    </w:p>
    <w:p w:rsidR="00CD09A5" w:rsidRPr="00CD09A5" w:rsidRDefault="00CD09A5" w:rsidP="00CD09A5">
      <w:pPr>
        <w:tabs>
          <w:tab w:val="num" w:pos="567"/>
        </w:tabs>
        <w:spacing w:after="0" w:line="240" w:lineRule="auto"/>
        <w:ind w:left="567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7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Előterjesztés a civil szervezetek 2014. évi önkormányzati támogatásának elszámolása tárgyában –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a polgármester előterjesztésében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Belső Ellenőr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7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Előterjesztés a civil szervezetek 2015. évi önkormányzati támogatásának elbírálása tárgyában –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a polgármester előterjesztésében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Humánügyi Iroda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az Oktatási, Kulturális és Sport Bizottság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7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Előterjesztés a személyes gondoskodás körébe tartozó szociális ellátások (étkeztetés, nappali ellátás, házi segítségnyújtás) intézményi térítési díjának felülvizsgálata tárgyában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– a jegyző előterjesztésében</w:t>
      </w:r>
    </w:p>
    <w:p w:rsidR="00CD09A5" w:rsidRPr="00CD09A5" w:rsidRDefault="00CD09A5" w:rsidP="00CD09A5">
      <w:pPr>
        <w:tabs>
          <w:tab w:val="num" w:pos="56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tabs>
          <w:tab w:val="num" w:pos="567"/>
        </w:tabs>
        <w:spacing w:after="0" w:line="240" w:lineRule="auto"/>
        <w:ind w:left="567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Közigazgatási és Szociális Iroda</w:t>
      </w:r>
    </w:p>
    <w:p w:rsidR="00CD09A5" w:rsidRPr="00CD09A5" w:rsidRDefault="00CD09A5" w:rsidP="00CD09A5">
      <w:pPr>
        <w:tabs>
          <w:tab w:val="num" w:pos="567"/>
        </w:tabs>
        <w:spacing w:after="0" w:line="240" w:lineRule="auto"/>
        <w:ind w:left="567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 és a Szociális és Egészségügyi Bizottság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7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Javaslat Mór Városi Önkormányzat 2015. évi összesített közbeszerzési tervének megállapítására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– a polgármester előterjesztésében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–üzemeltetési Iroda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 és a Településfejlesztési Bizottság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7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Előterjesztés a Nefelejcs Bölcsőde gondozási térítési díjának megállapítása tárgyában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– a jegyző előterjesztésében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Közigazgatási és Szociális Iroda</w:t>
      </w:r>
    </w:p>
    <w:p w:rsidR="00CD09A5" w:rsidRPr="00CD09A5" w:rsidRDefault="00CD09A5" w:rsidP="00CD09A5">
      <w:pPr>
        <w:tabs>
          <w:tab w:val="num" w:pos="567"/>
        </w:tabs>
        <w:spacing w:after="0" w:line="240" w:lineRule="auto"/>
        <w:ind w:left="567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 és a Szociális és Egészségügyi Bizottság</w:t>
      </w:r>
    </w:p>
    <w:p w:rsidR="00CD09A5" w:rsidRPr="00CD09A5" w:rsidRDefault="00CD09A5" w:rsidP="00CD09A5">
      <w:pPr>
        <w:tabs>
          <w:tab w:val="num" w:pos="567"/>
        </w:tabs>
        <w:spacing w:after="0" w:line="240" w:lineRule="auto"/>
        <w:ind w:left="567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7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Előterjesztés a Móri Többcélú Kistérségi Társulás Hajléktalanok Átmeneti Szállása térítési díjainak felülvizsgálata tárgyában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– a jegyző előterjesztésében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Közigazgatási és Szociális Iroda</w:t>
      </w:r>
    </w:p>
    <w:p w:rsidR="00CD09A5" w:rsidRPr="00CD09A5" w:rsidRDefault="00CD09A5" w:rsidP="00CD09A5">
      <w:pPr>
        <w:tabs>
          <w:tab w:val="num" w:pos="567"/>
        </w:tabs>
        <w:spacing w:after="0" w:line="240" w:lineRule="auto"/>
        <w:ind w:left="567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lastRenderedPageBreak/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 és a Szociális és Egészségügyi Bizottság</w:t>
      </w:r>
    </w:p>
    <w:p w:rsidR="00CD09A5" w:rsidRPr="00CD09A5" w:rsidRDefault="00CD09A5" w:rsidP="00CD09A5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7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Javaslat </w:t>
      </w:r>
      <w:proofErr w:type="gramStart"/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a</w:t>
      </w:r>
      <w:proofErr w:type="gramEnd"/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,,Mór Város Kiváló Tűzoltója” elismerő cím 2015. évi adományozása tárgyában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– a polgármester előterjesztésében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Humánügyi Iroda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az Oktatási, Kulturális és Sport Bizottság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Tájékoztató Mór város közegészségügyi helyzetéről –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a polgármester előterjesztésében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Fejér Megyei Kormányhivatal Mór Járási Hivatal Járási Népegészségügyi Intézetének vezetője – bekéri Közigazgatási és Szociális Iroda</w:t>
      </w:r>
    </w:p>
    <w:p w:rsidR="00CD09A5" w:rsidRPr="00CD09A5" w:rsidRDefault="00CD09A5" w:rsidP="00CD09A5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a Szociális és Egészségügyi Bizottság</w:t>
      </w:r>
    </w:p>
    <w:p w:rsidR="00CD09A5" w:rsidRPr="00CD09A5" w:rsidRDefault="00CD09A5" w:rsidP="00CD09A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Tájékoztató Mór város állategészségügyi helyzetéről –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a polgármester előterjesztésében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Fejér Megyei Kormányhivatal Mór Járási Hivatal Állategészségügyi és Élelmiszer-ellenőrző Hivatalának vezetője – bekéri Közigazgatási és Szociális Iroda</w:t>
      </w:r>
    </w:p>
    <w:p w:rsidR="00CD09A5" w:rsidRPr="00CD09A5" w:rsidRDefault="00CD09A5" w:rsidP="00CD09A5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a Szociális és Egészségügyi Bizottság</w:t>
      </w:r>
    </w:p>
    <w:p w:rsidR="00CD09A5" w:rsidRPr="00CD09A5" w:rsidRDefault="00CD09A5" w:rsidP="00CD09A5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</w:pPr>
    </w:p>
    <w:p w:rsidR="00CD09A5" w:rsidRPr="00CD09A5" w:rsidRDefault="00CD09A5" w:rsidP="00CD09A5">
      <w:pPr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Javaslat a Meseház Óvoda Alapító Okiratának felülvizsgálata tárgyában –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a jegyző előterjesztésében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az Önkormányzati Iroda és a Humánügyi Iroda</w:t>
      </w:r>
    </w:p>
    <w:p w:rsidR="00CD09A5" w:rsidRPr="00CD09A5" w:rsidRDefault="00CD09A5" w:rsidP="00CD09A5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a Pénzügyi Bizottság és az Oktatási, Kulturális és Sport Bizottság</w:t>
      </w:r>
    </w:p>
    <w:p w:rsidR="00CD09A5" w:rsidRPr="00CD09A5" w:rsidRDefault="00CD09A5" w:rsidP="00CD09A5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</w:pPr>
    </w:p>
    <w:p w:rsidR="00CD09A5" w:rsidRPr="00CD09A5" w:rsidRDefault="00CD09A5" w:rsidP="00CD09A5">
      <w:pPr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Javaslat a Pitypang Óvoda Alapító Okiratának felülvizsgálata tárgyában –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a jegyző előterjesztésében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az Önkormányzati Iroda és a Humánügyi Iroda</w:t>
      </w:r>
    </w:p>
    <w:p w:rsidR="00CD09A5" w:rsidRPr="00CD09A5" w:rsidRDefault="00CD09A5" w:rsidP="00CD09A5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a Pénzügyi Bizottság és az Oktatási, Kulturális és Sport Bizottság</w:t>
      </w:r>
    </w:p>
    <w:p w:rsidR="00CD09A5" w:rsidRPr="00CD09A5" w:rsidRDefault="00CD09A5" w:rsidP="00CD09A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42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Javaslat a Napsugár Óvoda Alapító Okiratának felülvizsgálata tárgyában –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a jegyző előterjesztésében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az Önkormányzati Iroda és a Humánügyi Iroda</w:t>
      </w:r>
    </w:p>
    <w:p w:rsidR="00CD09A5" w:rsidRDefault="00CD09A5" w:rsidP="00CD09A5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a Pénzügyi Bizottság és az Oktatási, Kulturális és Sport Bizottság</w:t>
      </w:r>
    </w:p>
    <w:p w:rsidR="00CD09A5" w:rsidRDefault="00CD09A5" w:rsidP="00CD09A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F67F6B" w:rsidRDefault="00CD09A5" w:rsidP="00CD09A5">
      <w:pPr>
        <w:pStyle w:val="Listaszerbekezds"/>
        <w:numPr>
          <w:ilvl w:val="0"/>
          <w:numId w:val="42"/>
        </w:numPr>
        <w:tabs>
          <w:tab w:val="clear" w:pos="720"/>
        </w:tabs>
        <w:ind w:left="567" w:hanging="352"/>
        <w:jc w:val="both"/>
        <w:rPr>
          <w:rFonts w:ascii="Arial" w:hAnsi="Arial" w:cs="Arial"/>
          <w:sz w:val="26"/>
          <w:szCs w:val="26"/>
        </w:rPr>
      </w:pPr>
      <w:r w:rsidRPr="00F67F6B">
        <w:rPr>
          <w:rFonts w:ascii="Arial" w:hAnsi="Arial" w:cs="Arial"/>
          <w:b/>
          <w:sz w:val="26"/>
          <w:szCs w:val="26"/>
        </w:rPr>
        <w:lastRenderedPageBreak/>
        <w:t>Javaslat a</w:t>
      </w:r>
      <w:r w:rsidR="00524821" w:rsidRPr="00F67F6B">
        <w:rPr>
          <w:rFonts w:ascii="Arial" w:hAnsi="Arial" w:cs="Arial"/>
          <w:b/>
          <w:sz w:val="26"/>
          <w:szCs w:val="26"/>
        </w:rPr>
        <w:t>z autóbusszal végzett</w:t>
      </w:r>
      <w:r w:rsidRPr="00F67F6B">
        <w:rPr>
          <w:rFonts w:ascii="Arial" w:hAnsi="Arial" w:cs="Arial"/>
          <w:b/>
          <w:sz w:val="26"/>
          <w:szCs w:val="26"/>
        </w:rPr>
        <w:t xml:space="preserve"> helyi személyszállítási tevékenység felülvizsgálat</w:t>
      </w:r>
      <w:r w:rsidR="00524821" w:rsidRPr="00F67F6B">
        <w:rPr>
          <w:rFonts w:ascii="Arial" w:hAnsi="Arial" w:cs="Arial"/>
          <w:b/>
          <w:sz w:val="26"/>
          <w:szCs w:val="26"/>
        </w:rPr>
        <w:t>ára</w:t>
      </w:r>
      <w:r w:rsidRPr="00F67F6B">
        <w:rPr>
          <w:rFonts w:ascii="Arial" w:hAnsi="Arial" w:cs="Arial"/>
          <w:b/>
          <w:sz w:val="26"/>
          <w:szCs w:val="26"/>
        </w:rPr>
        <w:t xml:space="preserve"> </w:t>
      </w:r>
      <w:r w:rsidRPr="00F67F6B">
        <w:rPr>
          <w:rFonts w:ascii="Arial" w:hAnsi="Arial" w:cs="Arial"/>
          <w:sz w:val="26"/>
          <w:szCs w:val="26"/>
        </w:rPr>
        <w:t>– a polgármester előterjesztésében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bookmarkStart w:id="0" w:name="_GoBack"/>
      <w:bookmarkEnd w:id="0"/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–üzemeltetési Iroda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 és a Településfejlesztési Bizottság</w:t>
      </w:r>
    </w:p>
    <w:p w:rsidR="00CD09A5" w:rsidRPr="00CD09A5" w:rsidRDefault="00CD09A5" w:rsidP="00CD09A5">
      <w:pPr>
        <w:pStyle w:val="Listaszerbekezds"/>
        <w:jc w:val="both"/>
        <w:rPr>
          <w:rFonts w:ascii="Arial" w:hAnsi="Arial" w:cs="Arial"/>
          <w:sz w:val="26"/>
          <w:szCs w:val="26"/>
        </w:rPr>
      </w:pPr>
    </w:p>
    <w:p w:rsidR="00CD09A5" w:rsidRPr="00CD09A5" w:rsidRDefault="00CD09A5" w:rsidP="00CD09A5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------------------------------------------</w:t>
      </w:r>
    </w:p>
    <w:p w:rsidR="00CD09A5" w:rsidRPr="00CD09A5" w:rsidRDefault="00CD09A5" w:rsidP="00CD09A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Határidő: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(valamennyi előterjesztés vonatkozásában)</w:t>
      </w:r>
    </w:p>
    <w:p w:rsidR="00CD09A5" w:rsidRPr="00CD09A5" w:rsidRDefault="00CD09A5" w:rsidP="00CD09A5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sz w:val="26"/>
          <w:szCs w:val="26"/>
          <w:lang w:eastAsia="hu-HU"/>
        </w:rPr>
        <w:t>az anyagtervezetek elkészítésére: 2015. március 16.</w:t>
      </w:r>
    </w:p>
    <w:p w:rsidR="00CD09A5" w:rsidRPr="00CD09A5" w:rsidRDefault="00CD09A5" w:rsidP="00CD09A5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sz w:val="26"/>
          <w:szCs w:val="26"/>
          <w:lang w:eastAsia="hu-HU"/>
        </w:rPr>
        <w:t>bizottsági véleményeztetésre: 2015. március 25.</w:t>
      </w:r>
    </w:p>
    <w:p w:rsidR="00CD09A5" w:rsidRPr="00CD09A5" w:rsidRDefault="00CD09A5" w:rsidP="00CD09A5">
      <w:pPr>
        <w:spacing w:after="0" w:line="240" w:lineRule="auto"/>
        <w:ind w:left="900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sz w:val="26"/>
          <w:szCs w:val="26"/>
          <w:lang w:eastAsia="hu-HU"/>
        </w:rPr>
        <w:br w:type="page"/>
      </w:r>
    </w:p>
    <w:p w:rsidR="00CD09A5" w:rsidRPr="00CD09A5" w:rsidRDefault="00CD09A5" w:rsidP="00CD09A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CD09A5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lastRenderedPageBreak/>
        <w:t>2015. április 29.</w:t>
      </w:r>
    </w:p>
    <w:p w:rsidR="00CD09A5" w:rsidRPr="00CD09A5" w:rsidRDefault="00CD09A5" w:rsidP="00CD09A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hu-HU"/>
        </w:rPr>
      </w:pPr>
    </w:p>
    <w:p w:rsidR="00CD09A5" w:rsidRPr="00CD09A5" w:rsidRDefault="00CD09A5" w:rsidP="00CD09A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CD09A5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NAPIREND:</w:t>
      </w:r>
    </w:p>
    <w:p w:rsidR="00CD09A5" w:rsidRPr="00CD09A5" w:rsidRDefault="00CD09A5" w:rsidP="00CD09A5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8"/>
          <w:szCs w:val="28"/>
          <w:lang w:eastAsia="hu-HU"/>
        </w:rPr>
      </w:pPr>
    </w:p>
    <w:p w:rsidR="00CD09A5" w:rsidRPr="00CD09A5" w:rsidRDefault="00CD09A5" w:rsidP="00CD09A5">
      <w:pPr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Javaslat Mór Városi Önkormányzat 2014. évi költségvetéséről szóló 4/2014. (II.14.) önkormányzati rendelet módosítására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– a polgármester előterjesztésében</w:t>
      </w:r>
    </w:p>
    <w:p w:rsidR="00CD09A5" w:rsidRPr="00CD09A5" w:rsidRDefault="00CD09A5" w:rsidP="00CD09A5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Költségvetési és Adóügyi Iroda</w:t>
      </w:r>
    </w:p>
    <w:p w:rsidR="00CD09A5" w:rsidRPr="00CD09A5" w:rsidRDefault="00CD09A5" w:rsidP="00CD09A5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:rsidR="00CD09A5" w:rsidRPr="00CD09A5" w:rsidRDefault="00CD09A5" w:rsidP="00CD09A5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9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Beszámoló az önkormányzat 2014. évi költségvetésének végrehajtásáról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– a polgármester előterjesztésében</w:t>
      </w:r>
    </w:p>
    <w:p w:rsidR="00CD09A5" w:rsidRPr="00CD09A5" w:rsidRDefault="00CD09A5" w:rsidP="00CD09A5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szakirodák és az intézmények bevonásával a Költségvetési és Adóügyi Iroda</w:t>
      </w:r>
    </w:p>
    <w:p w:rsidR="00CD09A5" w:rsidRPr="00CD09A5" w:rsidRDefault="00CD09A5" w:rsidP="00CD09A5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- átfogóan a könyvvizsgáló és a Pénzügyi Bizottság</w:t>
      </w:r>
    </w:p>
    <w:p w:rsidR="00CD09A5" w:rsidRPr="00CD09A5" w:rsidRDefault="00CD09A5" w:rsidP="00CD09A5">
      <w:pPr>
        <w:numPr>
          <w:ilvl w:val="0"/>
          <w:numId w:val="36"/>
        </w:numPr>
        <w:tabs>
          <w:tab w:val="left" w:pos="2268"/>
        </w:tabs>
        <w:spacing w:after="0" w:line="240" w:lineRule="auto"/>
        <w:ind w:left="2410" w:hanging="145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sz w:val="26"/>
          <w:szCs w:val="26"/>
          <w:lang w:eastAsia="hu-HU"/>
        </w:rPr>
        <w:t>szakterületét érintően a többi önkormányzati bizottság</w:t>
      </w:r>
    </w:p>
    <w:p w:rsidR="00CD09A5" w:rsidRPr="00CD09A5" w:rsidRDefault="00CD09A5" w:rsidP="00CD09A5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Javaslat az önkormányzat 2015. évi költségvetésének módosítására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– a polgármester előterjesztésében</w:t>
      </w:r>
    </w:p>
    <w:p w:rsidR="00CD09A5" w:rsidRPr="00CD09A5" w:rsidRDefault="00CD09A5" w:rsidP="00CD09A5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Költségvetési és Adóügyi Iroda</w:t>
      </w:r>
    </w:p>
    <w:p w:rsidR="00CD09A5" w:rsidRPr="00CD09A5" w:rsidRDefault="00CD09A5" w:rsidP="00CD09A5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:rsidR="00CD09A5" w:rsidRPr="00CD09A5" w:rsidRDefault="00CD09A5" w:rsidP="00CD09A5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Beszámoló a folyamatba épített előzetes, utólagos és vezetői ellenőrzés (FEUVE) valamint a belső ellenőrzés működtetéséről –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a jegyző előterjesztésében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Belső Ellenőr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Javaslat a „Mór Város Kiváló Pedagógusa” elismerő cím 2015. évi adományozása tárgyában –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a polgármester előterjesztésében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Humánügyi Iroda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az Oktatási, Kulturális és Sport Bizottság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Beszámoló Mór város közrendjének, közbiztonságának helyzetéről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– a polgármester előterjesztésében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Városi Rendőrkapitányság – bekéri az Önkormányzati iroda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:rsidR="00CD09A5" w:rsidRPr="00CD09A5" w:rsidRDefault="00CD09A5" w:rsidP="00CD09A5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lastRenderedPageBreak/>
        <w:t>Beszámoló Mór város közigazgatási területén 2014. évben végzett nem közművel összegyűjtött háztartási szennyvíz begyűjtésére vonatkozó közszolgáltatási tevékenységről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– a polgármester előterjesztésében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közszolgáltató – bekéri a Városfejlesztési és –üzemeltetési Iroda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 és a Településfejlesztési Bizottság</w:t>
      </w:r>
    </w:p>
    <w:p w:rsidR="00CD09A5" w:rsidRPr="00CD09A5" w:rsidRDefault="00CD09A5" w:rsidP="00CD09A5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Beszámoló a </w:t>
      </w:r>
      <w:proofErr w:type="spellStart"/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Fejérvíz</w:t>
      </w:r>
      <w:proofErr w:type="spellEnd"/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</w:t>
      </w:r>
      <w:proofErr w:type="spellStart"/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Zrt</w:t>
      </w:r>
      <w:proofErr w:type="spellEnd"/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. részére vagyonkezelésbe átadott ivóvíz- és szennyvízellátást biztosító </w:t>
      </w:r>
      <w:proofErr w:type="spellStart"/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víziközmű</w:t>
      </w:r>
      <w:proofErr w:type="spellEnd"/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vagyontárgyak (Felsődobos vízmű) műszaki fejlesztési (beruházási) munkáiról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– a polgármester előterjesztésében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</w:t>
      </w:r>
      <w:proofErr w:type="spellStart"/>
      <w:r w:rsidRPr="00CD09A5">
        <w:rPr>
          <w:rFonts w:ascii="Arial" w:eastAsia="Times New Roman" w:hAnsi="Arial" w:cs="Arial"/>
          <w:sz w:val="26"/>
          <w:szCs w:val="26"/>
          <w:lang w:eastAsia="hu-HU"/>
        </w:rPr>
        <w:t>Fejérvíz</w:t>
      </w:r>
      <w:proofErr w:type="spellEnd"/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</w:t>
      </w:r>
      <w:proofErr w:type="spellStart"/>
      <w:r w:rsidRPr="00CD09A5">
        <w:rPr>
          <w:rFonts w:ascii="Arial" w:eastAsia="Times New Roman" w:hAnsi="Arial" w:cs="Arial"/>
          <w:sz w:val="26"/>
          <w:szCs w:val="26"/>
          <w:lang w:eastAsia="hu-HU"/>
        </w:rPr>
        <w:t>Zrt</w:t>
      </w:r>
      <w:proofErr w:type="spellEnd"/>
      <w:r w:rsidRPr="00CD09A5">
        <w:rPr>
          <w:rFonts w:ascii="Arial" w:eastAsia="Times New Roman" w:hAnsi="Arial" w:cs="Arial"/>
          <w:sz w:val="26"/>
          <w:szCs w:val="26"/>
          <w:lang w:eastAsia="hu-HU"/>
        </w:rPr>
        <w:t>. – bekéri a Városfejlesztési és –üzemeltetési Iroda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 és a Településfejlesztési Bizottság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Beszámoló a </w:t>
      </w:r>
      <w:proofErr w:type="spellStart"/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Fejérvíz</w:t>
      </w:r>
      <w:proofErr w:type="spellEnd"/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</w:t>
      </w:r>
      <w:proofErr w:type="spellStart"/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Zrt</w:t>
      </w:r>
      <w:proofErr w:type="spellEnd"/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. részére vagyonkezelésbe átadott ivóvíz- és szennyvízellátást biztosító </w:t>
      </w:r>
      <w:proofErr w:type="spellStart"/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víziközmű</w:t>
      </w:r>
      <w:proofErr w:type="spellEnd"/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vagyontárgyak (Mór kistérségi vízmű) műszaki fejlesztési (beruházási) munkáiról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– a polgármester előterjesztésében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</w:t>
      </w:r>
      <w:proofErr w:type="spellStart"/>
      <w:r w:rsidRPr="00CD09A5">
        <w:rPr>
          <w:rFonts w:ascii="Arial" w:eastAsia="Times New Roman" w:hAnsi="Arial" w:cs="Arial"/>
          <w:sz w:val="26"/>
          <w:szCs w:val="26"/>
          <w:lang w:eastAsia="hu-HU"/>
        </w:rPr>
        <w:t>Fejérvíz</w:t>
      </w:r>
      <w:proofErr w:type="spellEnd"/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</w:t>
      </w:r>
      <w:proofErr w:type="spellStart"/>
      <w:r w:rsidRPr="00CD09A5">
        <w:rPr>
          <w:rFonts w:ascii="Arial" w:eastAsia="Times New Roman" w:hAnsi="Arial" w:cs="Arial"/>
          <w:sz w:val="26"/>
          <w:szCs w:val="26"/>
          <w:lang w:eastAsia="hu-HU"/>
        </w:rPr>
        <w:t>Zrt</w:t>
      </w:r>
      <w:proofErr w:type="spellEnd"/>
      <w:r w:rsidRPr="00CD09A5">
        <w:rPr>
          <w:rFonts w:ascii="Arial" w:eastAsia="Times New Roman" w:hAnsi="Arial" w:cs="Arial"/>
          <w:sz w:val="26"/>
          <w:szCs w:val="26"/>
          <w:lang w:eastAsia="hu-HU"/>
        </w:rPr>
        <w:t>. – bekéri a Városfejlesztési és –üzemeltetési Iroda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</w:t>
      </w:r>
      <w:r w:rsidRPr="00CD09A5">
        <w:rPr>
          <w:rFonts w:ascii="Arial" w:eastAsia="Times New Roman" w:hAnsi="Arial" w:cs="Arial"/>
          <w:sz w:val="26"/>
          <w:szCs w:val="26"/>
          <w:u w:val="single"/>
          <w:lang w:eastAsia="hu-HU"/>
        </w:rPr>
        <w:t>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 és a Településfejlesztési Bizottság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Beszámoló az Alba Volán </w:t>
      </w:r>
      <w:proofErr w:type="spellStart"/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Zrt</w:t>
      </w:r>
      <w:proofErr w:type="spellEnd"/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. által Mór város területén végzett 2014. évi helyi közszolgáltatási tevékenységére vonatkozóan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– a polgármester előterjesztésében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az Alba Volán </w:t>
      </w:r>
      <w:proofErr w:type="spellStart"/>
      <w:r w:rsidRPr="00CD09A5">
        <w:rPr>
          <w:rFonts w:ascii="Arial" w:eastAsia="Times New Roman" w:hAnsi="Arial" w:cs="Arial"/>
          <w:sz w:val="26"/>
          <w:szCs w:val="26"/>
          <w:lang w:eastAsia="hu-HU"/>
        </w:rPr>
        <w:t>Zrt</w:t>
      </w:r>
      <w:proofErr w:type="spellEnd"/>
      <w:r w:rsidRPr="00CD09A5">
        <w:rPr>
          <w:rFonts w:ascii="Arial" w:eastAsia="Times New Roman" w:hAnsi="Arial" w:cs="Arial"/>
          <w:sz w:val="26"/>
          <w:szCs w:val="26"/>
          <w:lang w:eastAsia="hu-HU"/>
        </w:rPr>
        <w:t>. – bekéri a Városfejlesztési és –üzemeltetési Iroda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</w:t>
      </w:r>
      <w:r w:rsidRPr="00CD09A5">
        <w:rPr>
          <w:rFonts w:ascii="Arial" w:eastAsia="Times New Roman" w:hAnsi="Arial" w:cs="Arial"/>
          <w:sz w:val="26"/>
          <w:szCs w:val="26"/>
          <w:u w:val="single"/>
          <w:lang w:eastAsia="hu-HU"/>
        </w:rPr>
        <w:t>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 és a Településfejlesztési Bizottság</w:t>
      </w:r>
    </w:p>
    <w:p w:rsidR="00CD09A5" w:rsidRPr="00CD09A5" w:rsidRDefault="00CD09A5" w:rsidP="00CD09A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-----------------------------------</w:t>
      </w:r>
    </w:p>
    <w:p w:rsidR="00CD09A5" w:rsidRPr="00CD09A5" w:rsidRDefault="00CD09A5" w:rsidP="00CD09A5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Határidő: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(mindegyik előterjesztés vonatkozásában)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sz w:val="26"/>
          <w:szCs w:val="26"/>
          <w:lang w:eastAsia="hu-HU"/>
        </w:rPr>
        <w:t>- az anyagtervezetek elkészítésére: 2015. április 20.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sz w:val="26"/>
          <w:szCs w:val="26"/>
          <w:lang w:eastAsia="hu-HU"/>
        </w:rPr>
        <w:t>- bizottsági véleményeztetésre: 2015. április 29.</w:t>
      </w:r>
    </w:p>
    <w:p w:rsidR="00CD09A5" w:rsidRPr="00CD09A5" w:rsidRDefault="00CD09A5" w:rsidP="00CD09A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CD09A5">
        <w:rPr>
          <w:rFonts w:ascii="Arial" w:eastAsia="Times New Roman" w:hAnsi="Arial" w:cs="Arial"/>
          <w:sz w:val="26"/>
          <w:szCs w:val="26"/>
          <w:lang w:eastAsia="hu-HU"/>
        </w:rPr>
        <w:br w:type="page"/>
      </w:r>
      <w:r w:rsidRPr="00CD09A5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lastRenderedPageBreak/>
        <w:t>2015. május 27.</w:t>
      </w:r>
    </w:p>
    <w:p w:rsidR="00CD09A5" w:rsidRPr="00CD09A5" w:rsidRDefault="00CD09A5" w:rsidP="00CD09A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hu-HU"/>
        </w:rPr>
      </w:pPr>
    </w:p>
    <w:p w:rsidR="00CD09A5" w:rsidRPr="00CD09A5" w:rsidRDefault="00CD09A5" w:rsidP="00CD09A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CD09A5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NAPIREND:</w:t>
      </w:r>
    </w:p>
    <w:p w:rsidR="00CD09A5" w:rsidRPr="00CD09A5" w:rsidRDefault="00CD09A5" w:rsidP="00CD09A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</w:p>
    <w:p w:rsidR="00CD09A5" w:rsidRPr="00CD09A5" w:rsidRDefault="00CD09A5" w:rsidP="00CD09A5">
      <w:pPr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Átfogó értékelés a városban jelentkező 2014. évi gyermekvédelmi és gyermekjóléti feladatok ellátásról -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a jegyző előterjesztésében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Közigazgatási és Szociális Iroda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Szociális és Egészségügyi Bizottság</w:t>
      </w:r>
    </w:p>
    <w:p w:rsidR="00CD09A5" w:rsidRPr="00CD09A5" w:rsidRDefault="00CD09A5" w:rsidP="00CD09A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2.) Mór Városi Televízió Nonprofit Kft. 2014. üzleti évről szóló egyszerűsített éves beszámolója és közhasznúsági jelentése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– a polgármester előterjesztésében</w:t>
      </w:r>
    </w:p>
    <w:p w:rsidR="00CD09A5" w:rsidRPr="00CD09A5" w:rsidRDefault="00CD09A5" w:rsidP="00CD09A5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az ügyvezető – bekéri a Költségvetési és Adóügyi Iroda</w:t>
      </w:r>
    </w:p>
    <w:p w:rsidR="00CD09A5" w:rsidRPr="00CD09A5" w:rsidRDefault="00CD09A5" w:rsidP="00CD09A5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Bizottság, a társaság könyvvizsgálója, valamint Felügyelő Bizottsága</w:t>
      </w:r>
    </w:p>
    <w:p w:rsidR="00CD09A5" w:rsidRPr="00CD09A5" w:rsidRDefault="00CD09A5" w:rsidP="00CD09A5">
      <w:pPr>
        <w:spacing w:before="240" w:after="0" w:line="240" w:lineRule="auto"/>
        <w:ind w:left="567" w:hanging="567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3.) A MÓRHŐ Kft. 2014. üzleti évről szóló egyszerűsített éves beszámolója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– a polgármester előterjesztésében</w:t>
      </w:r>
    </w:p>
    <w:p w:rsidR="00CD09A5" w:rsidRPr="00CD09A5" w:rsidRDefault="00CD09A5" w:rsidP="00CD09A5">
      <w:pPr>
        <w:spacing w:before="240" w:after="0" w:line="240" w:lineRule="auto"/>
        <w:ind w:left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before="240"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az ügyvezető– bekéri a Költségvetési és Adóügyi Iroda</w:t>
      </w:r>
    </w:p>
    <w:p w:rsidR="00CD09A5" w:rsidRPr="00CD09A5" w:rsidRDefault="00CD09A5" w:rsidP="00CD09A5">
      <w:pPr>
        <w:spacing w:before="240"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Bizottság, a társaság könyvvizsgálója, valamint Felügyelő Bizottsága</w:t>
      </w:r>
    </w:p>
    <w:p w:rsidR="00CD09A5" w:rsidRPr="00CD09A5" w:rsidRDefault="00CD09A5" w:rsidP="00CD09A5">
      <w:pPr>
        <w:tabs>
          <w:tab w:val="left" w:pos="567"/>
        </w:tabs>
        <w:spacing w:before="240" w:after="0" w:line="240" w:lineRule="auto"/>
        <w:ind w:left="567" w:hanging="567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4.)</w:t>
      </w: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ab/>
        <w:t>A MÓRHŐ Kft. ügyvezető prémiumának és céljutalmának megállapítása a 2014. évre kiírt feltételek teljesítése alapján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– a polgármester előterjesztésében</w:t>
      </w:r>
    </w:p>
    <w:p w:rsidR="00CD09A5" w:rsidRPr="00CD09A5" w:rsidRDefault="00CD09A5" w:rsidP="00CD09A5">
      <w:pPr>
        <w:spacing w:before="240"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Költségvetési és Adóügyi Iroda</w:t>
      </w:r>
    </w:p>
    <w:p w:rsidR="00CD09A5" w:rsidRPr="00CD09A5" w:rsidRDefault="00CD09A5" w:rsidP="00CD09A5">
      <w:pPr>
        <w:spacing w:after="0" w:line="240" w:lineRule="auto"/>
        <w:ind w:left="567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 és a Kft. Felügyelő Bizottsága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5.)</w:t>
      </w: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ab/>
        <w:t xml:space="preserve">Javaslat „Az Év Móri Ezerjó Bora” elismerő cím 2015. évi adományozására –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a polgármester előterjesztésében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Humánügyi Iroda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az Oktatási, Kulturális és Sport Bizottság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6.)</w:t>
      </w: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ab/>
        <w:t xml:space="preserve">Beszámoló Mór Városi Önkormányzat 2014. évi összesített közbeszerzési tervének teljesítéséről –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a polgármester előterjesztésében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–üzemeltetési Iroda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Településfejlesztési Bizottság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lastRenderedPageBreak/>
        <w:t xml:space="preserve">7.) Javaslat a 2015/2016-os nevelési évben indítható óvodás csoportok számának meghatározására –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a polgármester előterjesztésében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Humánügyi Iroda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az Oktatási, Kulturális és Sport Bizottság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426" w:hanging="426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8.) Javaslat a „</w:t>
      </w:r>
      <w:proofErr w:type="spellStart"/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Kovalovszky</w:t>
      </w:r>
      <w:proofErr w:type="spellEnd"/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Miklós Közszolgálati Díj” 2015. évi adományozására –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a polgármester előterjesztésében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Humánügyi Iroda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az Oktatási, Kulturális és Sport Bizottság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426" w:hanging="426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9.) Javaslat a Mór Városi Televízió Nonprofit Kft. felügyelőbizottsági tagjainak megválasztására –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a polgármester előterjesztésében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az Önkormányzati Iroda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426" w:hanging="426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10.) Javaslat Mór Városi Önkormányzat Képviselő-testületének közparkolók üzemeltetéséről és a parkolás rendjéről szóló 33/2003. (IX.30.) Ök. rendelete felülvizsgálata tárgyában–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a jegyző előterjesztésében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Városfejlesztési- és üzemeltetési Iroda és az Önkormányzati Iroda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 és a Településfejlesztési Bizottság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-----------------------------------</w:t>
      </w:r>
    </w:p>
    <w:p w:rsidR="00CD09A5" w:rsidRPr="00CD09A5" w:rsidRDefault="00CD09A5" w:rsidP="00CD09A5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Határidő: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(mindegyik előterjesztés vonatkozásában)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sz w:val="26"/>
          <w:szCs w:val="26"/>
          <w:lang w:eastAsia="hu-HU"/>
        </w:rPr>
        <w:t>- az anyagtervezetek elkészítésére: 2015. május 18.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sz w:val="26"/>
          <w:szCs w:val="26"/>
          <w:lang w:eastAsia="hu-HU"/>
        </w:rPr>
        <w:t>- bizottsági véleményeztetésre: 2015. május 27.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sz w:val="26"/>
          <w:szCs w:val="26"/>
          <w:lang w:eastAsia="hu-HU"/>
        </w:rPr>
        <w:br w:type="page"/>
      </w:r>
    </w:p>
    <w:p w:rsidR="00CD09A5" w:rsidRPr="00CD09A5" w:rsidRDefault="00CD09A5" w:rsidP="00CD09A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CD09A5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lastRenderedPageBreak/>
        <w:t>2015. június 24.</w:t>
      </w:r>
    </w:p>
    <w:p w:rsidR="00CD09A5" w:rsidRPr="00CD09A5" w:rsidRDefault="00CD09A5" w:rsidP="00CD09A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hu-HU"/>
        </w:rPr>
      </w:pPr>
    </w:p>
    <w:p w:rsidR="00CD09A5" w:rsidRPr="00CD09A5" w:rsidRDefault="00CD09A5" w:rsidP="00CD09A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CD09A5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t>NAPIREND:</w:t>
      </w:r>
    </w:p>
    <w:p w:rsidR="00CD09A5" w:rsidRPr="00CD09A5" w:rsidRDefault="00CD09A5" w:rsidP="00CD09A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hu-HU"/>
        </w:rPr>
      </w:pPr>
    </w:p>
    <w:p w:rsidR="00CD09A5" w:rsidRPr="00CD09A5" w:rsidRDefault="00CD09A5" w:rsidP="00CD09A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hu-HU"/>
        </w:rPr>
      </w:pPr>
    </w:p>
    <w:p w:rsidR="00CD09A5" w:rsidRPr="00CD09A5" w:rsidRDefault="00CD09A5" w:rsidP="00CD09A5">
      <w:pPr>
        <w:numPr>
          <w:ilvl w:val="0"/>
          <w:numId w:val="34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Javaslat az önkormányzat 2015. évi költségvetésének módosítására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– a polgármester előterjesztésében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Költségvetési és Adóügyi Iroda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4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Tájékoztató az önkormányzati üzletrészek és részvények alakulásáról az érintett gazdasági társaságok 2014. évi beszámolója alapján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– a polgármester előterjesztésében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Belső Ellenőr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4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Javaslat Mór Város Díszpolgára kitüntető cím 2015. évi adományozására –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a polgármester előterjesztésében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Humánügyi Iroda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minden bizottság</w:t>
      </w:r>
    </w:p>
    <w:p w:rsidR="00CD09A5" w:rsidRPr="00CD09A5" w:rsidRDefault="00CD09A5" w:rsidP="00CD09A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4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Jelentés a 2015. évre betervezett fejlesztési és felújítási munkák beindításának helyzetéről -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polgármester előterjesztésében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Városfejlesztési és </w:t>
      </w:r>
      <w:proofErr w:type="spellStart"/>
      <w:r w:rsidRPr="00CD09A5">
        <w:rPr>
          <w:rFonts w:ascii="Arial" w:eastAsia="Times New Roman" w:hAnsi="Arial" w:cs="Arial"/>
          <w:sz w:val="26"/>
          <w:szCs w:val="26"/>
          <w:lang w:eastAsia="hu-HU"/>
        </w:rPr>
        <w:t>-üzemeltetési</w:t>
      </w:r>
      <w:proofErr w:type="spellEnd"/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Iroda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 és a Településfejlesztési Bizottság 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4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Javaslat a Képviselő-testület 2015. évi II. féléves munkaterve tárgyában-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polgármester előterjesztésében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az Önkormányzati Iroda – a többi iroda javaslata alapján 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minden bizottság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4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Beszámoló a Városi Közművelődési Közalapítvány 2014. évi tevékenységéről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– a polgármester előterjesztésében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kuratóriumi elnök – bekéri Humánügyi Iroda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az Oktatási, Kulturális és Sport Bizottság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4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Beszámoló a Mór Város Sportjáért Közalapítvány 2014. évi tevékenységéről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– a polgármester előterjesztésében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kuratóriumi elnök – bekéri Humánügyi Iroda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lastRenderedPageBreak/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az Oktatási, Kulturális és Sport Bizottság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34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Beszámoló a Móri Borvidék TDM Egyesület 2014. évi tevékenységéről –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>a polgármester előterjesztésében</w:t>
      </w:r>
    </w:p>
    <w:p w:rsidR="00CD09A5" w:rsidRPr="00CD09A5" w:rsidRDefault="00CD09A5" w:rsidP="00CD09A5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Előkészíti: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az egyesület elnöke – bekéri Humánügyi Iroda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Véleményezi: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a Pénzügyi Bizottság és az Oktatási, Kulturális és Sport Bizottság</w:t>
      </w:r>
    </w:p>
    <w:p w:rsidR="00CD09A5" w:rsidRPr="00CD09A5" w:rsidRDefault="00CD09A5" w:rsidP="00CD09A5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-----------------------------------</w:t>
      </w:r>
    </w:p>
    <w:p w:rsidR="00CD09A5" w:rsidRPr="00CD09A5" w:rsidRDefault="00CD09A5" w:rsidP="00CD09A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</w:pPr>
    </w:p>
    <w:p w:rsidR="00CD09A5" w:rsidRPr="00CD09A5" w:rsidRDefault="00CD09A5" w:rsidP="00CD09A5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</w:pPr>
    </w:p>
    <w:p w:rsidR="00CD09A5" w:rsidRPr="00CD09A5" w:rsidRDefault="00CD09A5" w:rsidP="00CD09A5">
      <w:pPr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u w:val="single"/>
          <w:lang w:eastAsia="hu-HU"/>
        </w:rPr>
        <w:t>Határidő: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(mindegyik előterjesztés vonatkozásában)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sz w:val="26"/>
          <w:szCs w:val="26"/>
          <w:lang w:eastAsia="hu-HU"/>
        </w:rPr>
        <w:t>- az anyagtervezetek elkészítésére: 2015. június 15.</w:t>
      </w:r>
    </w:p>
    <w:p w:rsidR="00CD09A5" w:rsidRPr="00CD09A5" w:rsidRDefault="00CD09A5" w:rsidP="00CD09A5">
      <w:pPr>
        <w:spacing w:after="0" w:line="240" w:lineRule="auto"/>
        <w:ind w:left="540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sz w:val="26"/>
          <w:szCs w:val="26"/>
          <w:lang w:eastAsia="hu-HU"/>
        </w:rPr>
        <w:t>- bizottsági véleményeztetésre: 2015. június 24.</w:t>
      </w:r>
    </w:p>
    <w:p w:rsidR="00CD09A5" w:rsidRPr="00CD09A5" w:rsidRDefault="00CD09A5" w:rsidP="00CD09A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  <w:r w:rsidRPr="00CD09A5">
        <w:rPr>
          <w:rFonts w:ascii="Arial" w:eastAsia="Times New Roman" w:hAnsi="Arial" w:cs="Arial"/>
          <w:sz w:val="28"/>
          <w:szCs w:val="28"/>
          <w:lang w:eastAsia="hu-HU"/>
        </w:rPr>
        <w:br w:type="page"/>
      </w:r>
      <w:r w:rsidRPr="00CD09A5"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  <w:lastRenderedPageBreak/>
        <w:t>A félév során előforduló egyéb napirendek:</w:t>
      </w:r>
    </w:p>
    <w:p w:rsidR="00CD09A5" w:rsidRPr="00CD09A5" w:rsidRDefault="00CD09A5" w:rsidP="00CD09A5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hu-HU"/>
        </w:rPr>
      </w:pPr>
    </w:p>
    <w:p w:rsidR="00CD09A5" w:rsidRPr="00CD09A5" w:rsidRDefault="00CD09A5" w:rsidP="00CD09A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CD09A5" w:rsidRPr="00CD09A5" w:rsidRDefault="00CD09A5" w:rsidP="00CD09A5">
      <w:pPr>
        <w:numPr>
          <w:ilvl w:val="0"/>
          <w:numId w:val="40"/>
        </w:numPr>
        <w:spacing w:after="0" w:line="240" w:lineRule="auto"/>
        <w:ind w:left="851" w:hanging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Közbeszerzési </w:t>
      </w:r>
      <w:proofErr w:type="gramStart"/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eljárás indítások</w:t>
      </w:r>
      <w:proofErr w:type="gramEnd"/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és elbírálások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– a polgármester előterjesztésében (szükség szerint – előkészíti: a Városfejlesztési és </w:t>
      </w:r>
      <w:proofErr w:type="spellStart"/>
      <w:r w:rsidRPr="00CD09A5">
        <w:rPr>
          <w:rFonts w:ascii="Arial" w:eastAsia="Times New Roman" w:hAnsi="Arial" w:cs="Arial"/>
          <w:sz w:val="26"/>
          <w:szCs w:val="26"/>
          <w:lang w:eastAsia="hu-HU"/>
        </w:rPr>
        <w:t>-üzemeltetési</w:t>
      </w:r>
      <w:proofErr w:type="spellEnd"/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Iroda – véleményezi: a Pénzügyi Bizottság és a Településfejlesztési Bizottság)</w:t>
      </w:r>
    </w:p>
    <w:p w:rsidR="00CD09A5" w:rsidRPr="00CD09A5" w:rsidRDefault="00CD09A5" w:rsidP="00CD09A5">
      <w:pPr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40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Vagyonhasznosítási, </w:t>
      </w:r>
      <w:proofErr w:type="spellStart"/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-értékesítési</w:t>
      </w:r>
      <w:proofErr w:type="spellEnd"/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 és egyéb ingatlanügyek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– a polgármester előterjesztésében (szükség szerint – előkészíti: a Városfejlesztési és </w:t>
      </w:r>
      <w:proofErr w:type="spellStart"/>
      <w:r w:rsidRPr="00CD09A5">
        <w:rPr>
          <w:rFonts w:ascii="Arial" w:eastAsia="Times New Roman" w:hAnsi="Arial" w:cs="Arial"/>
          <w:sz w:val="26"/>
          <w:szCs w:val="26"/>
          <w:lang w:eastAsia="hu-HU"/>
        </w:rPr>
        <w:t>-üzemeltetési</w:t>
      </w:r>
      <w:proofErr w:type="spellEnd"/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Iroda – véleményezi: a Pénzügyi Bizottság és a Településfejlesztési Bizottság)</w:t>
      </w:r>
    </w:p>
    <w:p w:rsidR="00CD09A5" w:rsidRPr="00CD09A5" w:rsidRDefault="00CD09A5" w:rsidP="00CD09A5">
      <w:pPr>
        <w:spacing w:after="0" w:line="240" w:lineRule="auto"/>
        <w:ind w:left="856"/>
        <w:jc w:val="both"/>
        <w:rPr>
          <w:rFonts w:ascii="Arial" w:eastAsia="Times New Roman" w:hAnsi="Arial" w:cs="Arial"/>
          <w:b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40"/>
        </w:numPr>
        <w:spacing w:after="0" w:line="240" w:lineRule="auto"/>
        <w:ind w:left="851" w:hanging="567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Előterjesztés a lakásbérbeadási névjegyzék felülvizsgálatáról és annak kiegészítéséről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– a polgármester előterjesztésében (előkészíti: a Közigazgatási és Szociális Iroda – véleményezi: a Szociális és Egészségügyi Bizottság)</w:t>
      </w:r>
    </w:p>
    <w:p w:rsidR="00CD09A5" w:rsidRPr="00CD09A5" w:rsidRDefault="00CD09A5" w:rsidP="00CD09A5">
      <w:pPr>
        <w:spacing w:after="0" w:line="240" w:lineRule="auto"/>
        <w:ind w:left="851"/>
        <w:contextualSpacing/>
        <w:jc w:val="both"/>
        <w:outlineLvl w:val="0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40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Szabályozási terv módosítása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– a polgármester előterjesztésében (szükség szerint – előkészíti: a Városfejlesztési és </w:t>
      </w:r>
      <w:proofErr w:type="spellStart"/>
      <w:r w:rsidRPr="00CD09A5">
        <w:rPr>
          <w:rFonts w:ascii="Arial" w:eastAsia="Times New Roman" w:hAnsi="Arial" w:cs="Arial"/>
          <w:sz w:val="26"/>
          <w:szCs w:val="26"/>
          <w:lang w:eastAsia="hu-HU"/>
        </w:rPr>
        <w:t>-üzemeltetési</w:t>
      </w:r>
      <w:proofErr w:type="spellEnd"/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Iroda – véleményezi: a Településfejlesztési Bizottság)</w:t>
      </w:r>
    </w:p>
    <w:p w:rsidR="00CD09A5" w:rsidRPr="00CD09A5" w:rsidRDefault="00CD09A5" w:rsidP="00CD09A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numPr>
          <w:ilvl w:val="0"/>
          <w:numId w:val="40"/>
        </w:numPr>
        <w:spacing w:after="0" w:line="240" w:lineRule="auto"/>
        <w:ind w:left="851" w:hanging="567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 xml:space="preserve">Pályázatokkal kapcsolatos döntések </w:t>
      </w:r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– a polgármester előterjesztésében (szükség szerint – előkészíti: a Városfejlesztési és </w:t>
      </w:r>
      <w:proofErr w:type="spellStart"/>
      <w:r w:rsidRPr="00CD09A5">
        <w:rPr>
          <w:rFonts w:ascii="Arial" w:eastAsia="Times New Roman" w:hAnsi="Arial" w:cs="Arial"/>
          <w:sz w:val="26"/>
          <w:szCs w:val="26"/>
          <w:lang w:eastAsia="hu-HU"/>
        </w:rPr>
        <w:t>-üzemeltetési</w:t>
      </w:r>
      <w:proofErr w:type="spellEnd"/>
      <w:r w:rsidRPr="00CD09A5">
        <w:rPr>
          <w:rFonts w:ascii="Arial" w:eastAsia="Times New Roman" w:hAnsi="Arial" w:cs="Arial"/>
          <w:sz w:val="26"/>
          <w:szCs w:val="26"/>
          <w:lang w:eastAsia="hu-HU"/>
        </w:rPr>
        <w:t xml:space="preserve"> Iroda – véleményezi: a Pénzügyi Bizottság és a Településfejlesztési Bizottság)</w:t>
      </w:r>
    </w:p>
    <w:p w:rsidR="00CD09A5" w:rsidRPr="00CD09A5" w:rsidRDefault="00CD09A5" w:rsidP="00CD09A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CD09A5" w:rsidRPr="00CD09A5" w:rsidRDefault="00CD09A5" w:rsidP="00CD09A5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hu-HU"/>
        </w:rPr>
      </w:pPr>
      <w:r w:rsidRPr="00CD09A5">
        <w:rPr>
          <w:rFonts w:ascii="Arial" w:eastAsia="Times New Roman" w:hAnsi="Arial" w:cs="Arial"/>
          <w:b/>
          <w:sz w:val="26"/>
          <w:szCs w:val="26"/>
          <w:lang w:eastAsia="hu-HU"/>
        </w:rPr>
        <w:t>-----------------------------------</w:t>
      </w:r>
    </w:p>
    <w:p w:rsidR="00CD09A5" w:rsidRPr="00CD09A5" w:rsidRDefault="00CD09A5" w:rsidP="00CD09A5">
      <w:pPr>
        <w:spacing w:after="0" w:line="240" w:lineRule="auto"/>
        <w:ind w:left="360"/>
        <w:jc w:val="both"/>
        <w:outlineLvl w:val="0"/>
        <w:rPr>
          <w:rFonts w:ascii="Arial" w:eastAsia="Times New Roman" w:hAnsi="Arial" w:cs="Arial"/>
          <w:sz w:val="26"/>
          <w:szCs w:val="26"/>
          <w:u w:val="single"/>
          <w:lang w:eastAsia="hu-HU"/>
        </w:rPr>
      </w:pPr>
    </w:p>
    <w:p w:rsidR="006557E8" w:rsidRDefault="006557E8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557E8" w:rsidRDefault="006557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65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6C9" w:rsidRDefault="002356C9">
      <w:pPr>
        <w:spacing w:after="0" w:line="240" w:lineRule="auto"/>
      </w:pPr>
      <w:r>
        <w:separator/>
      </w:r>
    </w:p>
  </w:endnote>
  <w:endnote w:type="continuationSeparator" w:id="0">
    <w:p w:rsidR="002356C9" w:rsidRDefault="0023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6C9" w:rsidRDefault="002356C9">
      <w:pPr>
        <w:spacing w:after="0" w:line="240" w:lineRule="auto"/>
      </w:pPr>
      <w:r>
        <w:separator/>
      </w:r>
    </w:p>
  </w:footnote>
  <w:footnote w:type="continuationSeparator" w:id="0">
    <w:p w:rsidR="002356C9" w:rsidRDefault="0023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8C" w:rsidRDefault="00636E1E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1B0D">
      <w:rPr>
        <w:noProof/>
      </w:rPr>
      <w:t>9</w:t>
    </w:r>
    <w:r>
      <w:rPr>
        <w:noProof/>
      </w:rPr>
      <w:fldChar w:fldCharType="end"/>
    </w:r>
  </w:p>
  <w:p w:rsidR="0036628C" w:rsidRDefault="002356C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757"/>
    <w:multiLevelType w:val="hybridMultilevel"/>
    <w:tmpl w:val="CFDE0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40A7D"/>
    <w:multiLevelType w:val="multilevel"/>
    <w:tmpl w:val="0CB28A6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717C4"/>
    <w:multiLevelType w:val="hybridMultilevel"/>
    <w:tmpl w:val="005C1B84"/>
    <w:lvl w:ilvl="0" w:tplc="390CE724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33473"/>
    <w:multiLevelType w:val="hybridMultilevel"/>
    <w:tmpl w:val="37E60074"/>
    <w:lvl w:ilvl="0" w:tplc="76147AB6">
      <w:start w:val="7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5FC06B9"/>
    <w:multiLevelType w:val="hybridMultilevel"/>
    <w:tmpl w:val="F7A4DD2E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491126"/>
    <w:multiLevelType w:val="hybridMultilevel"/>
    <w:tmpl w:val="829298AA"/>
    <w:lvl w:ilvl="0" w:tplc="27A43CDC">
      <w:start w:val="1"/>
      <w:numFmt w:val="decimal"/>
      <w:lvlText w:val="%1.)"/>
      <w:lvlJc w:val="left"/>
      <w:pPr>
        <w:ind w:left="92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C1C2B"/>
    <w:multiLevelType w:val="hybridMultilevel"/>
    <w:tmpl w:val="236A04A6"/>
    <w:lvl w:ilvl="0" w:tplc="9A9CDC78">
      <w:start w:val="1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11707FC"/>
    <w:multiLevelType w:val="multilevel"/>
    <w:tmpl w:val="F3EC4B16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8A41C4"/>
    <w:multiLevelType w:val="hybridMultilevel"/>
    <w:tmpl w:val="71B6DB08"/>
    <w:lvl w:ilvl="0" w:tplc="9BEE6260">
      <w:start w:val="8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6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DB23FE6"/>
    <w:multiLevelType w:val="multilevel"/>
    <w:tmpl w:val="585E9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E0566"/>
    <w:multiLevelType w:val="hybridMultilevel"/>
    <w:tmpl w:val="9FE48776"/>
    <w:lvl w:ilvl="0" w:tplc="E36EA10A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E61B2A"/>
    <w:multiLevelType w:val="hybridMultilevel"/>
    <w:tmpl w:val="59881AB0"/>
    <w:lvl w:ilvl="0" w:tplc="4A0E7F6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67DB1"/>
    <w:multiLevelType w:val="hybridMultilevel"/>
    <w:tmpl w:val="59BACDCA"/>
    <w:lvl w:ilvl="0" w:tplc="18B2D328">
      <w:start w:val="2009"/>
      <w:numFmt w:val="bullet"/>
      <w:lvlText w:val="-"/>
      <w:lvlJc w:val="left"/>
      <w:pPr>
        <w:ind w:left="262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7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620036"/>
    <w:multiLevelType w:val="hybridMultilevel"/>
    <w:tmpl w:val="D87EE070"/>
    <w:lvl w:ilvl="0" w:tplc="1AAE0EEC">
      <w:start w:val="1"/>
      <w:numFmt w:val="decimal"/>
      <w:lvlText w:val="%1.)"/>
      <w:lvlJc w:val="left"/>
      <w:pPr>
        <w:ind w:left="92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05E5B"/>
    <w:multiLevelType w:val="multilevel"/>
    <w:tmpl w:val="3508FD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0"/>
  </w:num>
  <w:num w:numId="3">
    <w:abstractNumId w:val="18"/>
  </w:num>
  <w:num w:numId="4">
    <w:abstractNumId w:val="1"/>
  </w:num>
  <w:num w:numId="5">
    <w:abstractNumId w:val="14"/>
  </w:num>
  <w:num w:numId="6">
    <w:abstractNumId w:val="39"/>
  </w:num>
  <w:num w:numId="7">
    <w:abstractNumId w:val="24"/>
  </w:num>
  <w:num w:numId="8">
    <w:abstractNumId w:val="20"/>
  </w:num>
  <w:num w:numId="9">
    <w:abstractNumId w:val="4"/>
  </w:num>
  <w:num w:numId="10">
    <w:abstractNumId w:val="6"/>
  </w:num>
  <w:num w:numId="11">
    <w:abstractNumId w:val="27"/>
  </w:num>
  <w:num w:numId="12">
    <w:abstractNumId w:val="37"/>
  </w:num>
  <w:num w:numId="13">
    <w:abstractNumId w:val="34"/>
  </w:num>
  <w:num w:numId="14">
    <w:abstractNumId w:val="13"/>
  </w:num>
  <w:num w:numId="15">
    <w:abstractNumId w:val="25"/>
  </w:num>
  <w:num w:numId="16">
    <w:abstractNumId w:val="7"/>
  </w:num>
  <w:num w:numId="17">
    <w:abstractNumId w:val="28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9"/>
  </w:num>
  <w:num w:numId="22">
    <w:abstractNumId w:val="11"/>
  </w:num>
  <w:num w:numId="23">
    <w:abstractNumId w:val="29"/>
  </w:num>
  <w:num w:numId="24">
    <w:abstractNumId w:val="21"/>
  </w:num>
  <w:num w:numId="25">
    <w:abstractNumId w:val="2"/>
  </w:num>
  <w:num w:numId="26">
    <w:abstractNumId w:val="12"/>
  </w:num>
  <w:num w:numId="27">
    <w:abstractNumId w:val="31"/>
  </w:num>
  <w:num w:numId="28">
    <w:abstractNumId w:val="0"/>
  </w:num>
  <w:num w:numId="29">
    <w:abstractNumId w:val="17"/>
  </w:num>
  <w:num w:numId="30">
    <w:abstractNumId w:val="32"/>
  </w:num>
  <w:num w:numId="31">
    <w:abstractNumId w:val="3"/>
  </w:num>
  <w:num w:numId="32">
    <w:abstractNumId w:val="41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10"/>
  </w:num>
  <w:num w:numId="36">
    <w:abstractNumId w:val="36"/>
  </w:num>
  <w:num w:numId="37">
    <w:abstractNumId w:val="35"/>
  </w:num>
  <w:num w:numId="38">
    <w:abstractNumId w:val="8"/>
  </w:num>
  <w:num w:numId="39">
    <w:abstractNumId w:val="5"/>
  </w:num>
  <w:num w:numId="40">
    <w:abstractNumId w:val="16"/>
  </w:num>
  <w:num w:numId="41">
    <w:abstractNumId w:val="3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507D"/>
    <w:rsid w:val="00087EA0"/>
    <w:rsid w:val="000A054C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91B0D"/>
    <w:rsid w:val="001A606A"/>
    <w:rsid w:val="001B135D"/>
    <w:rsid w:val="001B4760"/>
    <w:rsid w:val="001B4DA4"/>
    <w:rsid w:val="001C0071"/>
    <w:rsid w:val="001D09E2"/>
    <w:rsid w:val="001D566F"/>
    <w:rsid w:val="001E4F6C"/>
    <w:rsid w:val="001E6973"/>
    <w:rsid w:val="001F1ECB"/>
    <w:rsid w:val="00207DA1"/>
    <w:rsid w:val="00213D90"/>
    <w:rsid w:val="002166D2"/>
    <w:rsid w:val="002356C9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2D0A48"/>
    <w:rsid w:val="002E0B46"/>
    <w:rsid w:val="00316D29"/>
    <w:rsid w:val="003369B2"/>
    <w:rsid w:val="00371DC5"/>
    <w:rsid w:val="00377D07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24821"/>
    <w:rsid w:val="005337CA"/>
    <w:rsid w:val="005405E8"/>
    <w:rsid w:val="00550DF4"/>
    <w:rsid w:val="0055139B"/>
    <w:rsid w:val="00580300"/>
    <w:rsid w:val="005857C2"/>
    <w:rsid w:val="00587F7A"/>
    <w:rsid w:val="005A1CDC"/>
    <w:rsid w:val="005B3801"/>
    <w:rsid w:val="005C1F7E"/>
    <w:rsid w:val="006175B6"/>
    <w:rsid w:val="00617746"/>
    <w:rsid w:val="00635719"/>
    <w:rsid w:val="00636E1E"/>
    <w:rsid w:val="006557E8"/>
    <w:rsid w:val="006815FF"/>
    <w:rsid w:val="00685975"/>
    <w:rsid w:val="00695271"/>
    <w:rsid w:val="006B469B"/>
    <w:rsid w:val="006C12D0"/>
    <w:rsid w:val="006C48F6"/>
    <w:rsid w:val="006E0778"/>
    <w:rsid w:val="006E614B"/>
    <w:rsid w:val="00703649"/>
    <w:rsid w:val="0071553D"/>
    <w:rsid w:val="00744A3B"/>
    <w:rsid w:val="00746A5A"/>
    <w:rsid w:val="00755D9B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82A14"/>
    <w:rsid w:val="008911EA"/>
    <w:rsid w:val="00894EF3"/>
    <w:rsid w:val="008E0FAC"/>
    <w:rsid w:val="0091134C"/>
    <w:rsid w:val="009157D2"/>
    <w:rsid w:val="0092544A"/>
    <w:rsid w:val="00931B51"/>
    <w:rsid w:val="00937B0D"/>
    <w:rsid w:val="0098532A"/>
    <w:rsid w:val="009A4215"/>
    <w:rsid w:val="009C0F5D"/>
    <w:rsid w:val="009D5856"/>
    <w:rsid w:val="009F6FEB"/>
    <w:rsid w:val="00A35012"/>
    <w:rsid w:val="00A66F73"/>
    <w:rsid w:val="00A868A5"/>
    <w:rsid w:val="00AB2AF4"/>
    <w:rsid w:val="00AB756C"/>
    <w:rsid w:val="00AD1D89"/>
    <w:rsid w:val="00AE4A36"/>
    <w:rsid w:val="00B002A9"/>
    <w:rsid w:val="00B01A4B"/>
    <w:rsid w:val="00B10508"/>
    <w:rsid w:val="00B13C1E"/>
    <w:rsid w:val="00B14A17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CD09A5"/>
    <w:rsid w:val="00D07ADB"/>
    <w:rsid w:val="00D30BF2"/>
    <w:rsid w:val="00D35CFD"/>
    <w:rsid w:val="00D43BA0"/>
    <w:rsid w:val="00D46351"/>
    <w:rsid w:val="00D54312"/>
    <w:rsid w:val="00D77849"/>
    <w:rsid w:val="00D80B92"/>
    <w:rsid w:val="00D817DF"/>
    <w:rsid w:val="00D85026"/>
    <w:rsid w:val="00D8586C"/>
    <w:rsid w:val="00DC4F83"/>
    <w:rsid w:val="00DC5C80"/>
    <w:rsid w:val="00DE677B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67F6B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  <w:style w:type="numbering" w:customStyle="1" w:styleId="WWNum4">
    <w:name w:val="WWNum4"/>
    <w:basedOn w:val="Nemlista"/>
    <w:rsid w:val="006557E8"/>
    <w:pPr>
      <w:numPr>
        <w:numId w:val="29"/>
      </w:numPr>
    </w:pPr>
  </w:style>
  <w:style w:type="paragraph" w:styleId="lfej">
    <w:name w:val="header"/>
    <w:basedOn w:val="Norml"/>
    <w:link w:val="lfejChar"/>
    <w:uiPriority w:val="99"/>
    <w:semiHidden/>
    <w:unhideWhenUsed/>
    <w:rsid w:val="00CD0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D09A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  <w:style w:type="numbering" w:customStyle="1" w:styleId="WWNum4">
    <w:name w:val="WWNum4"/>
    <w:basedOn w:val="Nemlista"/>
    <w:rsid w:val="006557E8"/>
    <w:pPr>
      <w:numPr>
        <w:numId w:val="29"/>
      </w:numPr>
    </w:pPr>
  </w:style>
  <w:style w:type="paragraph" w:styleId="lfej">
    <w:name w:val="header"/>
    <w:basedOn w:val="Norml"/>
    <w:link w:val="lfejChar"/>
    <w:uiPriority w:val="99"/>
    <w:semiHidden/>
    <w:unhideWhenUsed/>
    <w:rsid w:val="00CD0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D09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2163</Words>
  <Characters>14926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7</cp:revision>
  <cp:lastPrinted>2015-01-05T15:21:00Z</cp:lastPrinted>
  <dcterms:created xsi:type="dcterms:W3CDTF">2014-12-23T13:46:00Z</dcterms:created>
  <dcterms:modified xsi:type="dcterms:W3CDTF">2015-01-05T16:06:00Z</dcterms:modified>
</cp:coreProperties>
</file>