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4557E" w:rsidP="000E48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(I.</w:t>
      </w:r>
      <w:r w:rsidR="00030F71">
        <w:rPr>
          <w:rFonts w:ascii="Arial" w:hAnsi="Arial" w:cs="Arial"/>
          <w:b/>
          <w:bCs/>
          <w:sz w:val="24"/>
          <w:szCs w:val="24"/>
        </w:rPr>
        <w:t>2</w:t>
      </w:r>
      <w:r w:rsidR="006C48F6">
        <w:rPr>
          <w:rFonts w:ascii="Arial" w:hAnsi="Arial" w:cs="Arial"/>
          <w:b/>
          <w:bCs/>
          <w:sz w:val="24"/>
          <w:szCs w:val="24"/>
        </w:rPr>
        <w:t>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ED3ACB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833EC" w:rsidRPr="00ED3ACB" w:rsidRDefault="00C833EC" w:rsidP="008814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4BEB" w:rsidRPr="007B7B13" w:rsidRDefault="007A4BEB" w:rsidP="007A4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B7B13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7B7B1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B7B13">
        <w:rPr>
          <w:rFonts w:ascii="Arial" w:hAnsi="Arial" w:cs="Arial"/>
          <w:b/>
          <w:sz w:val="24"/>
          <w:szCs w:val="24"/>
          <w:u w:val="single"/>
        </w:rPr>
        <w:t>Mórhő</w:t>
      </w:r>
      <w:proofErr w:type="spellEnd"/>
      <w:r w:rsidRPr="007B7B13">
        <w:rPr>
          <w:rFonts w:ascii="Arial" w:hAnsi="Arial" w:cs="Arial"/>
          <w:b/>
          <w:sz w:val="24"/>
          <w:szCs w:val="24"/>
          <w:u w:val="single"/>
        </w:rPr>
        <w:t xml:space="preserve"> Kft. 2014. évi üzleti tervéről</w:t>
      </w:r>
    </w:p>
    <w:p w:rsidR="007A4BEB" w:rsidRDefault="007A4BEB" w:rsidP="007A4B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A4BEB" w:rsidRPr="007A4BEB" w:rsidRDefault="007A4BEB" w:rsidP="007A4B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41642" w:rsidRPr="00141642" w:rsidRDefault="00141642" w:rsidP="001416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– az alapító részéről</w:t>
      </w:r>
    </w:p>
    <w:p w:rsidR="00141642" w:rsidRPr="00141642" w:rsidRDefault="00141642" w:rsidP="001416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1642" w:rsidRPr="00141642" w:rsidRDefault="00141642" w:rsidP="0014164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Mórhő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141642">
        <w:rPr>
          <w:rFonts w:ascii="Arial" w:eastAsia="Times New Roman" w:hAnsi="Arial" w:cs="Arial"/>
          <w:sz w:val="24"/>
          <w:szCs w:val="24"/>
          <w:lang w:eastAsia="hu-HU"/>
        </w:rPr>
        <w:t>Kft. 2014. évi üzleti tervét a becsatolt mellékletben az abban foglaltak szerint – azzal a módosítással, hogy a Wekerle Sándor Szabadidőközpontban a kísérő jegy ára 2014-ben nem változik – üzletáganként az alábbiak szerint hagyja jóvá:</w:t>
      </w:r>
    </w:p>
    <w:p w:rsidR="00141642" w:rsidRPr="00141642" w:rsidRDefault="00141642" w:rsidP="0014164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1642" w:rsidRPr="00141642" w:rsidRDefault="00141642" w:rsidP="00141642">
      <w:pPr>
        <w:numPr>
          <w:ilvl w:val="0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>Távfűtési üzletág: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2127"/>
          <w:tab w:val="right" w:pos="425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495.514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bevétellel,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2127"/>
          <w:tab w:val="right" w:pos="425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495.012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ráfordítással,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2552"/>
          <w:tab w:val="right" w:pos="425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502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eredménnyel,</w:t>
      </w:r>
    </w:p>
    <w:p w:rsidR="00141642" w:rsidRPr="00141642" w:rsidRDefault="00141642" w:rsidP="00141642">
      <w:pPr>
        <w:numPr>
          <w:ilvl w:val="0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>Bérleményüzemeltetési üzletág: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134.339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bevétellel,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134.345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ráfordítással,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269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–6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eredménnyel,</w:t>
      </w:r>
    </w:p>
    <w:p w:rsidR="00141642" w:rsidRPr="00141642" w:rsidRDefault="00141642" w:rsidP="00141642">
      <w:pPr>
        <w:numPr>
          <w:ilvl w:val="0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>WS SZIK üzletág: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226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62.512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bevétellel,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112.441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ráfordítással,</w:t>
      </w:r>
    </w:p>
    <w:p w:rsidR="00141642" w:rsidRPr="00141642" w:rsidRDefault="00141642" w:rsidP="00141642">
      <w:pPr>
        <w:numPr>
          <w:ilvl w:val="1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–49.929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eredménnyel.</w:t>
      </w:r>
    </w:p>
    <w:p w:rsidR="00141642" w:rsidRPr="00141642" w:rsidRDefault="00141642" w:rsidP="00141642">
      <w:pPr>
        <w:tabs>
          <w:tab w:val="left" w:pos="1418"/>
        </w:tabs>
        <w:spacing w:after="0" w:line="240" w:lineRule="auto"/>
        <w:ind w:left="21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1642" w:rsidRPr="00141642" w:rsidRDefault="00141642" w:rsidP="0014164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tulajdonában álló ingatlanok bérleti díja terhére, a nem lakáscélú helyiségek és a bérlakások felújítására 15.000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+ ÁFA összeget biztosít.</w:t>
      </w:r>
    </w:p>
    <w:p w:rsidR="00141642" w:rsidRPr="00141642" w:rsidRDefault="00141642" w:rsidP="0014164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1642" w:rsidRPr="00141642" w:rsidRDefault="00141642" w:rsidP="0014164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A távfűtési üzletágban megképződő 32.531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összegű értékcsökkenés használható fel fejlesztési kiadások fedezeteként.</w:t>
      </w:r>
    </w:p>
    <w:p w:rsidR="00141642" w:rsidRPr="00141642" w:rsidRDefault="00141642" w:rsidP="0014164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1642" w:rsidRPr="00141642" w:rsidRDefault="00141642" w:rsidP="0014164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>A fejlesztési keretek felhasználásáról a Településfejlesztési Bizottság dönt.</w:t>
      </w:r>
    </w:p>
    <w:p w:rsidR="00141642" w:rsidRPr="00141642" w:rsidRDefault="00141642" w:rsidP="001416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1642" w:rsidRPr="00141642" w:rsidRDefault="00141642" w:rsidP="0014164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2014. évre a Bérleményüzemeltetési tevékenység lebonyolítására 15.000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+ ÁFA összeget biztosít.</w:t>
      </w:r>
    </w:p>
    <w:p w:rsidR="00141642" w:rsidRPr="00141642" w:rsidRDefault="00141642" w:rsidP="0014164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1642" w:rsidRPr="00141642" w:rsidRDefault="00141642" w:rsidP="0014164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A Wekerle Sándor Szabadidőközpont működtetéséhez 49.433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támogatást biztosít, fejlesztési kiadásokra 15.150 </w:t>
      </w:r>
      <w:proofErr w:type="spellStart"/>
      <w:r w:rsidRPr="0014164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41642">
        <w:rPr>
          <w:rFonts w:ascii="Arial" w:eastAsia="Times New Roman" w:hAnsi="Arial" w:cs="Arial"/>
          <w:sz w:val="24"/>
          <w:szCs w:val="24"/>
          <w:lang w:eastAsia="hu-HU"/>
        </w:rPr>
        <w:t xml:space="preserve"> összeget Mór Városi Önkormányzat 2014. évi költségvetésében e címen fejlesztési célú céltartalékon különít el.</w:t>
      </w:r>
    </w:p>
    <w:p w:rsidR="0055139B" w:rsidRPr="00141642" w:rsidRDefault="0055139B" w:rsidP="00D4635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272E2" w:rsidRPr="00141642" w:rsidRDefault="001272E2" w:rsidP="00D4635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272E2" w:rsidRPr="00141642" w:rsidRDefault="001272E2" w:rsidP="00D4635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272E2" w:rsidRPr="00D46351" w:rsidRDefault="001272E2" w:rsidP="00D4635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D46351" w:rsidRDefault="00C833EC" w:rsidP="00D46351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6351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46351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46351" w:rsidRDefault="00C833EC" w:rsidP="0055139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6351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46351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46351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4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30F71"/>
    <w:rsid w:val="000E4800"/>
    <w:rsid w:val="000F5CB2"/>
    <w:rsid w:val="001272E2"/>
    <w:rsid w:val="00134A8C"/>
    <w:rsid w:val="00141642"/>
    <w:rsid w:val="00244966"/>
    <w:rsid w:val="00391F05"/>
    <w:rsid w:val="003F229F"/>
    <w:rsid w:val="00476654"/>
    <w:rsid w:val="005405E8"/>
    <w:rsid w:val="0055139B"/>
    <w:rsid w:val="006C48F6"/>
    <w:rsid w:val="007A4BEB"/>
    <w:rsid w:val="007B7B13"/>
    <w:rsid w:val="008814A6"/>
    <w:rsid w:val="00AB756C"/>
    <w:rsid w:val="00B10508"/>
    <w:rsid w:val="00C4505E"/>
    <w:rsid w:val="00C833EC"/>
    <w:rsid w:val="00D46351"/>
    <w:rsid w:val="00D80B92"/>
    <w:rsid w:val="00DC5C80"/>
    <w:rsid w:val="00DF1F1E"/>
    <w:rsid w:val="00DF21DC"/>
    <w:rsid w:val="00E4557E"/>
    <w:rsid w:val="00ED3ACB"/>
    <w:rsid w:val="00F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dcterms:created xsi:type="dcterms:W3CDTF">2014-02-06T13:10:00Z</dcterms:created>
  <dcterms:modified xsi:type="dcterms:W3CDTF">2014-02-11T09:11:00Z</dcterms:modified>
</cp:coreProperties>
</file>