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1D7123" w:rsidP="00BB55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2A7D36">
        <w:rPr>
          <w:rFonts w:ascii="Arial" w:hAnsi="Arial" w:cs="Arial"/>
          <w:b/>
          <w:bCs/>
          <w:sz w:val="24"/>
          <w:szCs w:val="24"/>
        </w:rPr>
        <w:t>5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</w:t>
      </w:r>
      <w:r w:rsidR="00692355">
        <w:rPr>
          <w:rFonts w:ascii="Arial" w:hAnsi="Arial" w:cs="Arial"/>
          <w:b/>
          <w:bCs/>
          <w:sz w:val="24"/>
          <w:szCs w:val="24"/>
        </w:rPr>
        <w:t>5</w:t>
      </w:r>
      <w:r w:rsidR="00EC3CA3">
        <w:rPr>
          <w:rFonts w:ascii="Arial" w:hAnsi="Arial" w:cs="Arial"/>
          <w:b/>
          <w:bCs/>
          <w:sz w:val="24"/>
          <w:szCs w:val="24"/>
        </w:rPr>
        <w:t>. (</w:t>
      </w:r>
      <w:r w:rsidR="00E52051">
        <w:rPr>
          <w:rFonts w:ascii="Arial" w:hAnsi="Arial" w:cs="Arial"/>
          <w:b/>
          <w:bCs/>
          <w:sz w:val="24"/>
          <w:szCs w:val="24"/>
        </w:rPr>
        <w:t>I</w:t>
      </w:r>
      <w:r w:rsidR="00380947">
        <w:rPr>
          <w:rFonts w:ascii="Arial" w:hAnsi="Arial" w:cs="Arial"/>
          <w:b/>
          <w:bCs/>
          <w:sz w:val="24"/>
          <w:szCs w:val="24"/>
        </w:rPr>
        <w:t>V</w:t>
      </w:r>
      <w:r w:rsidR="00EC3CA3">
        <w:rPr>
          <w:rFonts w:ascii="Arial" w:hAnsi="Arial" w:cs="Arial"/>
          <w:b/>
          <w:bCs/>
          <w:sz w:val="24"/>
          <w:szCs w:val="24"/>
        </w:rPr>
        <w:t>.</w:t>
      </w:r>
      <w:r w:rsidR="004C3311">
        <w:rPr>
          <w:rFonts w:ascii="Arial" w:hAnsi="Arial" w:cs="Arial"/>
          <w:b/>
          <w:bCs/>
          <w:sz w:val="24"/>
          <w:szCs w:val="24"/>
        </w:rPr>
        <w:t>29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4A8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520181" w:rsidRPr="002A7D36" w:rsidRDefault="00520181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7D36" w:rsidRPr="002A7D36" w:rsidRDefault="002A7D36" w:rsidP="002A7D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A7D3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„Mór Város intézményeinek energetikai fejlesztése” című KEOP-5.5.0/B/12-2013-0092 azonosítószámú pályázat Radnóti Miklós Általános Iskola energetikai korszerűsítésére irányuló felújítási munkák elvégzésére” tárgyában közbeszerzési eljárás eredményeként megkötött szerződés módosítása tárgyában</w:t>
      </w:r>
    </w:p>
    <w:p w:rsidR="002A7D36" w:rsidRPr="002A7D36" w:rsidRDefault="002A7D36" w:rsidP="002A7D3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A7D36" w:rsidRPr="002A7D36" w:rsidRDefault="002A7D36" w:rsidP="002A7D3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2A7D36" w:rsidRPr="002A7D36" w:rsidRDefault="002A7D36" w:rsidP="002A7D3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proofErr w:type="gramStart"/>
      <w:r w:rsidRPr="002A7D36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- az ajánlatkérő önkormányzat részéről – a Közbeszerzésekről szóló 2011. évi CVIII. törvény 132.§ (2) bekezdésében rögzített feltételek fennállása alapján, a</w:t>
      </w:r>
      <w:r w:rsidRPr="002A7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A7D36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„Mór Város intézményeinek energetikai fejlesztése” című KEOP-5.5.0/B/12-2013-0092 azonosítószámú pályázat Radnóti Miklós Általános Iskola energetikai korszerűsítés elvégzése tárgyában </w:t>
      </w:r>
      <w:r w:rsidRPr="002A7D36">
        <w:rPr>
          <w:rFonts w:ascii="Arial" w:hAnsi="Arial" w:cs="Arial"/>
          <w:iCs/>
          <w:sz w:val="24"/>
          <w:szCs w:val="24"/>
        </w:rPr>
        <w:t xml:space="preserve">az Önkormányzat és a </w:t>
      </w:r>
      <w:proofErr w:type="spellStart"/>
      <w:r w:rsidRPr="002A7D3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Fehérép</w:t>
      </w:r>
      <w:proofErr w:type="spellEnd"/>
      <w:r w:rsidRPr="002A7D3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 Kft. </w:t>
      </w:r>
      <w:r w:rsidRPr="002A7D36">
        <w:rPr>
          <w:rFonts w:ascii="Arial" w:eastAsia="Times New Roman" w:hAnsi="Arial" w:cs="Arial"/>
          <w:iCs/>
          <w:sz w:val="24"/>
          <w:szCs w:val="24"/>
          <w:lang w:eastAsia="hu-HU"/>
        </w:rPr>
        <w:t>(8000 Székesfehérvár, Szigeti út 13.) között 2015. 01.22. napján létrejött szerződés módosítását a határozat mellékletét képező szerződés-tervezet szerinti szövegtartalommal jóváhagyja</w:t>
      </w:r>
      <w:proofErr w:type="gramEnd"/>
      <w:r w:rsidRPr="002A7D36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</w:t>
      </w:r>
      <w:proofErr w:type="gramStart"/>
      <w:r w:rsidRPr="002A7D36">
        <w:rPr>
          <w:rFonts w:ascii="Arial" w:eastAsia="Times New Roman" w:hAnsi="Arial" w:cs="Arial"/>
          <w:iCs/>
          <w:sz w:val="24"/>
          <w:szCs w:val="24"/>
          <w:lang w:eastAsia="hu-HU"/>
        </w:rPr>
        <w:t>és</w:t>
      </w:r>
      <w:proofErr w:type="gramEnd"/>
      <w:r w:rsidRPr="002A7D36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annak aláírására felhatalmazza a polgármestert.</w:t>
      </w:r>
    </w:p>
    <w:p w:rsidR="002A7D36" w:rsidRPr="002A7D36" w:rsidRDefault="002A7D36" w:rsidP="002A7D36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A7D36" w:rsidRPr="002A7D36" w:rsidRDefault="002A7D36" w:rsidP="002A7D3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2A7D36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Mellékletek:</w:t>
      </w:r>
    </w:p>
    <w:p w:rsidR="002A7D36" w:rsidRPr="002A7D36" w:rsidRDefault="002A7D36" w:rsidP="002A7D36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D3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sz. melléklet – Vállalkozói </w:t>
      </w:r>
      <w:proofErr w:type="gramStart"/>
      <w:r w:rsidRPr="002A7D36">
        <w:rPr>
          <w:rFonts w:ascii="Arial" w:eastAsia="Times New Roman" w:hAnsi="Arial" w:cs="Arial"/>
          <w:bCs/>
          <w:sz w:val="24"/>
          <w:szCs w:val="24"/>
          <w:lang w:eastAsia="hu-HU"/>
        </w:rPr>
        <w:t>szerződés módosítás</w:t>
      </w:r>
      <w:proofErr w:type="gramEnd"/>
    </w:p>
    <w:p w:rsidR="002A7D36" w:rsidRPr="002A7D36" w:rsidRDefault="002A7D36" w:rsidP="002A7D36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D36">
        <w:rPr>
          <w:rFonts w:ascii="Arial" w:eastAsia="Times New Roman" w:hAnsi="Arial" w:cs="Arial"/>
          <w:bCs/>
          <w:sz w:val="24"/>
          <w:szCs w:val="24"/>
          <w:lang w:eastAsia="hu-HU"/>
        </w:rPr>
        <w:t>sz. melléklet – Műszaki ellenőri jelentés</w:t>
      </w:r>
    </w:p>
    <w:p w:rsidR="002A7D36" w:rsidRPr="002A7D36" w:rsidRDefault="002A7D36" w:rsidP="002A7D3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A7D36" w:rsidRPr="002A7D36" w:rsidRDefault="002A7D36" w:rsidP="002A7D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D36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2A7D36">
        <w:rPr>
          <w:rFonts w:ascii="Arial" w:eastAsia="Times New Roman" w:hAnsi="Arial" w:cs="Arial"/>
          <w:sz w:val="24"/>
          <w:szCs w:val="24"/>
          <w:lang w:eastAsia="hu-HU"/>
        </w:rPr>
        <w:t>: 2015.május 4.</w:t>
      </w:r>
    </w:p>
    <w:p w:rsidR="002A7D36" w:rsidRPr="002A7D36" w:rsidRDefault="002A7D36" w:rsidP="002A7D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D36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2A7D36">
        <w:rPr>
          <w:rFonts w:ascii="Arial" w:eastAsia="Times New Roman" w:hAnsi="Arial" w:cs="Arial"/>
          <w:sz w:val="24"/>
          <w:szCs w:val="24"/>
          <w:lang w:eastAsia="hu-HU"/>
        </w:rPr>
        <w:t>: polgármester (Városfejlesztési és –üzemeltetési Iroda)</w:t>
      </w:r>
    </w:p>
    <w:p w:rsidR="002A7D36" w:rsidRPr="002A7D36" w:rsidRDefault="002A7D36" w:rsidP="002A7D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CE3" w:rsidRPr="00E24CE3" w:rsidRDefault="00E24CE3" w:rsidP="00E24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0F4" w:rsidRPr="006E34C4" w:rsidRDefault="005B20F4" w:rsidP="008134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F637C" w:rsidRDefault="006F637C" w:rsidP="0052018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6F637C" w:rsidRPr="00520181" w:rsidRDefault="006F637C" w:rsidP="0052018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4663A6" w:rsidRDefault="004663A6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C22BDA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C22BDA" w:rsidRPr="00BC528F" w:rsidRDefault="00C22BDA" w:rsidP="0081343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1351A8" w:rsidRPr="001351A8" w:rsidRDefault="001351A8" w:rsidP="001351A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1351A8">
        <w:rPr>
          <w:rFonts w:ascii="Arial" w:eastAsia="Times New Roman" w:hAnsi="Arial" w:cs="Arial"/>
          <w:bCs/>
          <w:sz w:val="20"/>
          <w:szCs w:val="20"/>
          <w:lang w:eastAsia="hu-HU"/>
        </w:rPr>
        <w:lastRenderedPageBreak/>
        <w:t>1. sz. melléklet</w:t>
      </w:r>
      <w:r w:rsidRPr="001351A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a 105/2015. (IV.29.) Kt. határozathoz</w:t>
      </w:r>
    </w:p>
    <w:p w:rsidR="001351A8" w:rsidRPr="001351A8" w:rsidRDefault="001351A8" w:rsidP="001351A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b/>
          <w:sz w:val="24"/>
          <w:szCs w:val="24"/>
          <w:lang w:eastAsia="hu-HU"/>
        </w:rPr>
        <w:t>VÁLLALKOZÁSI SZERZŐDÉS MÓDOSÍTÁSA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tabs>
          <w:tab w:val="left" w:pos="2835"/>
        </w:tabs>
        <w:spacing w:after="0" w:line="240" w:lineRule="auto"/>
        <w:jc w:val="both"/>
        <w:rPr>
          <w:rFonts w:ascii="Garamond" w:hAnsi="Garamond"/>
          <w:b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>Mely létrejött egyrészről:</w:t>
      </w:r>
      <w:r w:rsidRPr="001351A8">
        <w:rPr>
          <w:rFonts w:ascii="Garamond" w:hAnsi="Garamond"/>
          <w:sz w:val="24"/>
          <w:szCs w:val="24"/>
          <w:lang w:eastAsia="hu-HU"/>
        </w:rPr>
        <w:tab/>
      </w:r>
      <w:r w:rsidRPr="001351A8">
        <w:rPr>
          <w:rFonts w:ascii="Garamond" w:hAnsi="Garamond"/>
          <w:b/>
          <w:sz w:val="24"/>
          <w:szCs w:val="24"/>
          <w:lang w:eastAsia="hu-HU"/>
        </w:rPr>
        <w:t xml:space="preserve">Mór Városi Önkormányzat 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cím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>:</w:t>
      </w:r>
      <w:r w:rsidRPr="001351A8">
        <w:rPr>
          <w:rFonts w:ascii="Garamond" w:hAnsi="Garamond"/>
          <w:sz w:val="24"/>
          <w:szCs w:val="24"/>
          <w:lang w:eastAsia="hu-HU"/>
        </w:rPr>
        <w:tab/>
      </w:r>
      <w:r w:rsidRPr="001351A8">
        <w:rPr>
          <w:rFonts w:ascii="Garamond" w:hAnsi="Garamond"/>
          <w:b/>
          <w:sz w:val="24"/>
          <w:szCs w:val="24"/>
          <w:lang w:eastAsia="hu-HU"/>
        </w:rPr>
        <w:t>8060 Mór, Szent István tér 6.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törzsszáma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 xml:space="preserve">: </w:t>
      </w:r>
      <w:r w:rsidRPr="001351A8">
        <w:rPr>
          <w:rFonts w:ascii="Garamond" w:hAnsi="Garamond"/>
          <w:sz w:val="24"/>
          <w:szCs w:val="24"/>
          <w:lang w:eastAsia="hu-HU"/>
        </w:rPr>
        <w:tab/>
        <w:t>727222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adószám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>:</w:t>
      </w:r>
      <w:r w:rsidRPr="001351A8">
        <w:rPr>
          <w:rFonts w:ascii="Garamond" w:hAnsi="Garamond"/>
          <w:sz w:val="24"/>
          <w:szCs w:val="24"/>
          <w:lang w:eastAsia="hu-HU"/>
        </w:rPr>
        <w:tab/>
      </w:r>
      <w:r w:rsidRPr="001351A8">
        <w:rPr>
          <w:rFonts w:ascii="Garamond" w:hAnsi="Garamond"/>
          <w:b/>
          <w:sz w:val="24"/>
          <w:szCs w:val="24"/>
          <w:lang w:eastAsia="hu-HU"/>
        </w:rPr>
        <w:t>15727220-2-07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b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  <w:t xml:space="preserve">KSH számjel: </w:t>
      </w:r>
      <w:r w:rsidRPr="001351A8">
        <w:rPr>
          <w:rFonts w:ascii="Garamond" w:hAnsi="Garamond"/>
          <w:sz w:val="24"/>
          <w:szCs w:val="24"/>
          <w:lang w:eastAsia="hu-HU"/>
        </w:rPr>
        <w:tab/>
        <w:t>15727220-8411-321-07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1351A8">
        <w:rPr>
          <w:rFonts w:ascii="Garamond" w:hAnsi="Garamond"/>
          <w:b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telefon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>:</w:t>
      </w:r>
      <w:r w:rsidRPr="001351A8">
        <w:rPr>
          <w:rFonts w:ascii="Garamond" w:hAnsi="Garamond"/>
          <w:sz w:val="24"/>
          <w:szCs w:val="24"/>
          <w:lang w:eastAsia="hu-HU"/>
        </w:rPr>
        <w:tab/>
      </w:r>
      <w:r w:rsidRPr="001351A8">
        <w:rPr>
          <w:rFonts w:ascii="Garamond" w:hAnsi="Garamond"/>
          <w:bCs/>
          <w:sz w:val="24"/>
          <w:szCs w:val="24"/>
          <w:lang w:eastAsia="hu-HU"/>
        </w:rPr>
        <w:t>+36 22560-802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fax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>:</w:t>
      </w:r>
      <w:r w:rsidRPr="001351A8">
        <w:rPr>
          <w:rFonts w:ascii="Garamond" w:hAnsi="Garamond"/>
          <w:sz w:val="24"/>
          <w:szCs w:val="24"/>
          <w:lang w:eastAsia="hu-HU"/>
        </w:rPr>
        <w:tab/>
      </w:r>
      <w:r w:rsidRPr="001351A8">
        <w:rPr>
          <w:rFonts w:ascii="Garamond" w:hAnsi="Garamond"/>
          <w:bCs/>
          <w:sz w:val="24"/>
          <w:szCs w:val="24"/>
          <w:lang w:eastAsia="hu-HU"/>
        </w:rPr>
        <w:t>+36 22560-822</w:t>
      </w:r>
    </w:p>
    <w:p w:rsidR="001351A8" w:rsidRPr="001351A8" w:rsidRDefault="001351A8" w:rsidP="001351A8">
      <w:pPr>
        <w:tabs>
          <w:tab w:val="left" w:pos="567"/>
        </w:tabs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számlaszám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 xml:space="preserve">: </w:t>
      </w:r>
      <w:r w:rsidRPr="001351A8">
        <w:rPr>
          <w:rFonts w:ascii="Garamond" w:hAnsi="Garamond"/>
          <w:sz w:val="24"/>
          <w:szCs w:val="24"/>
          <w:lang w:eastAsia="hu-HU"/>
        </w:rPr>
        <w:tab/>
      </w:r>
      <w:r w:rsidRPr="001351A8">
        <w:rPr>
          <w:rFonts w:ascii="Garamond" w:hAnsi="Garamond"/>
          <w:sz w:val="24"/>
          <w:szCs w:val="24"/>
          <w:lang w:eastAsia="hu-HU"/>
        </w:rPr>
        <w:tab/>
        <w:t>12080607-01023927-00100005 számú számlájára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b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képviseli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 xml:space="preserve">: </w:t>
      </w:r>
      <w:r w:rsidRPr="001351A8">
        <w:rPr>
          <w:rFonts w:ascii="Garamond" w:hAnsi="Garamond"/>
          <w:sz w:val="24"/>
          <w:szCs w:val="24"/>
          <w:lang w:eastAsia="hu-HU"/>
        </w:rPr>
        <w:tab/>
      </w:r>
      <w:r w:rsidRPr="001351A8">
        <w:rPr>
          <w:rFonts w:ascii="Garamond" w:hAnsi="Garamond"/>
          <w:b/>
          <w:sz w:val="24"/>
          <w:szCs w:val="24"/>
          <w:lang w:eastAsia="hu-HU"/>
        </w:rPr>
        <w:t xml:space="preserve">Fenyves Péter polgármester </w:t>
      </w:r>
    </w:p>
    <w:p w:rsidR="001351A8" w:rsidRPr="001351A8" w:rsidRDefault="001351A8" w:rsidP="001351A8">
      <w:pPr>
        <w:tabs>
          <w:tab w:val="left" w:pos="2835"/>
        </w:tabs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tabs>
          <w:tab w:val="left" w:pos="2835"/>
        </w:tabs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eastAsia="hu-HU"/>
        </w:rPr>
      </w:pP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továbbiakban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 xml:space="preserve"> mint </w:t>
      </w:r>
      <w:r w:rsidRPr="001351A8">
        <w:rPr>
          <w:rFonts w:ascii="Garamond" w:hAnsi="Garamond"/>
          <w:b/>
          <w:sz w:val="24"/>
          <w:szCs w:val="24"/>
          <w:lang w:eastAsia="hu-HU"/>
        </w:rPr>
        <w:t>Megrendelő</w:t>
      </w:r>
      <w:r w:rsidRPr="001351A8">
        <w:rPr>
          <w:rFonts w:ascii="Garamond" w:hAnsi="Garamond"/>
          <w:sz w:val="24"/>
          <w:szCs w:val="24"/>
          <w:lang w:eastAsia="hu-HU"/>
        </w:rPr>
        <w:t>,</w:t>
      </w:r>
    </w:p>
    <w:p w:rsidR="001351A8" w:rsidRPr="001351A8" w:rsidRDefault="001351A8" w:rsidP="001351A8">
      <w:pPr>
        <w:tabs>
          <w:tab w:val="left" w:pos="2835"/>
        </w:tabs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tabs>
          <w:tab w:val="left" w:pos="2835"/>
        </w:tabs>
        <w:spacing w:after="0" w:line="240" w:lineRule="auto"/>
        <w:ind w:left="284" w:hanging="284"/>
        <w:jc w:val="both"/>
        <w:rPr>
          <w:rFonts w:ascii="Garamond" w:hAnsi="Garamond"/>
          <w:b/>
          <w:sz w:val="24"/>
          <w:szCs w:val="24"/>
          <w:lang w:eastAsia="hu-HU"/>
        </w:rPr>
      </w:pPr>
      <w:r w:rsidRPr="001351A8">
        <w:rPr>
          <w:rFonts w:ascii="Garamond" w:hAnsi="Garamond"/>
          <w:b/>
          <w:sz w:val="24"/>
          <w:szCs w:val="24"/>
          <w:lang w:eastAsia="hu-HU"/>
        </w:rPr>
        <w:tab/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b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másrészről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>:</w:t>
      </w: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spellStart"/>
      <w:r w:rsidRPr="001351A8">
        <w:rPr>
          <w:rFonts w:ascii="Garamond" w:hAnsi="Garamond"/>
          <w:b/>
          <w:sz w:val="24"/>
          <w:szCs w:val="24"/>
          <w:lang w:eastAsia="hu-HU"/>
        </w:rPr>
        <w:t>Fehérép</w:t>
      </w:r>
      <w:proofErr w:type="spellEnd"/>
      <w:r w:rsidRPr="001351A8">
        <w:rPr>
          <w:rFonts w:ascii="Garamond" w:hAnsi="Garamond"/>
          <w:b/>
          <w:sz w:val="24"/>
          <w:szCs w:val="24"/>
          <w:lang w:eastAsia="hu-HU"/>
        </w:rPr>
        <w:t xml:space="preserve"> Kft.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cím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>:</w:t>
      </w:r>
      <w:r w:rsidRPr="001351A8">
        <w:rPr>
          <w:rFonts w:ascii="Garamond" w:hAnsi="Garamond"/>
          <w:sz w:val="24"/>
          <w:szCs w:val="24"/>
          <w:lang w:eastAsia="hu-HU"/>
        </w:rPr>
        <w:tab/>
      </w:r>
      <w:r w:rsidRPr="001351A8">
        <w:rPr>
          <w:rFonts w:ascii="Garamond" w:hAnsi="Garamond"/>
          <w:b/>
          <w:sz w:val="24"/>
          <w:szCs w:val="24"/>
          <w:lang w:eastAsia="hu-HU"/>
        </w:rPr>
        <w:t>8000 Székesfehérvár, Sziget u. 13.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telefon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>:</w:t>
      </w:r>
      <w:r w:rsidRPr="001351A8">
        <w:rPr>
          <w:rFonts w:ascii="Garamond" w:hAnsi="Garamond"/>
          <w:sz w:val="24"/>
          <w:szCs w:val="24"/>
          <w:lang w:eastAsia="hu-HU"/>
        </w:rPr>
        <w:tab/>
        <w:t>+36 22503506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fax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>:</w:t>
      </w:r>
      <w:r w:rsidRPr="001351A8">
        <w:rPr>
          <w:rFonts w:ascii="Garamond" w:hAnsi="Garamond"/>
          <w:sz w:val="24"/>
          <w:szCs w:val="24"/>
          <w:lang w:eastAsia="hu-HU"/>
        </w:rPr>
        <w:tab/>
        <w:t>+36 22340332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kamarai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 xml:space="preserve"> nyilvántartási szám: 11A28524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b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számlaszám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>:</w:t>
      </w:r>
      <w:r w:rsidRPr="001351A8">
        <w:rPr>
          <w:rFonts w:ascii="Garamond" w:hAnsi="Garamond"/>
          <w:sz w:val="24"/>
          <w:szCs w:val="24"/>
          <w:lang w:eastAsia="hu-HU"/>
        </w:rPr>
        <w:tab/>
        <w:t>10102951-50882700-01000009</w:t>
      </w:r>
    </w:p>
    <w:p w:rsidR="001351A8" w:rsidRPr="001351A8" w:rsidRDefault="001351A8" w:rsidP="001351A8">
      <w:pPr>
        <w:tabs>
          <w:tab w:val="left" w:pos="567"/>
          <w:tab w:val="left" w:pos="2835"/>
          <w:tab w:val="left" w:pos="3267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cg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 xml:space="preserve">: </w:t>
      </w:r>
      <w:r w:rsidRPr="001351A8">
        <w:rPr>
          <w:rFonts w:ascii="Garamond" w:hAnsi="Garamond"/>
          <w:sz w:val="24"/>
          <w:szCs w:val="24"/>
          <w:lang w:eastAsia="hu-HU"/>
        </w:rPr>
        <w:tab/>
        <w:t>01-10-041037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statisztikai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 xml:space="preserve"> szám: </w:t>
      </w:r>
      <w:r w:rsidRPr="001351A8">
        <w:rPr>
          <w:rFonts w:ascii="Garamond" w:hAnsi="Garamond"/>
          <w:sz w:val="24"/>
          <w:szCs w:val="24"/>
          <w:lang w:eastAsia="hu-HU"/>
        </w:rPr>
        <w:tab/>
      </w:r>
      <w:r w:rsidRPr="001351A8">
        <w:rPr>
          <w:rFonts w:ascii="Garamond" w:hAnsi="Garamond"/>
          <w:sz w:val="24"/>
          <w:szCs w:val="24"/>
        </w:rPr>
        <w:t>11800756681011307</w:t>
      </w:r>
    </w:p>
    <w:p w:rsidR="001351A8" w:rsidRPr="001351A8" w:rsidRDefault="001351A8" w:rsidP="001351A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adószám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 xml:space="preserve">: </w:t>
      </w:r>
      <w:r w:rsidRPr="001351A8">
        <w:rPr>
          <w:rFonts w:ascii="Garamond" w:hAnsi="Garamond"/>
          <w:sz w:val="24"/>
          <w:szCs w:val="24"/>
          <w:lang w:eastAsia="hu-HU"/>
        </w:rPr>
        <w:tab/>
      </w:r>
      <w:r w:rsidRPr="001351A8">
        <w:rPr>
          <w:rFonts w:ascii="Garamond" w:hAnsi="Garamond"/>
          <w:sz w:val="24"/>
          <w:szCs w:val="24"/>
        </w:rPr>
        <w:t>11800756207</w:t>
      </w:r>
    </w:p>
    <w:p w:rsidR="001351A8" w:rsidRPr="001351A8" w:rsidRDefault="001351A8" w:rsidP="001351A8">
      <w:pPr>
        <w:spacing w:after="0" w:line="240" w:lineRule="auto"/>
        <w:ind w:left="567" w:hanging="567"/>
        <w:jc w:val="both"/>
        <w:rPr>
          <w:rFonts w:ascii="Garamond" w:hAnsi="Garamond" w:cs="Tahoma"/>
          <w:sz w:val="24"/>
          <w:szCs w:val="24"/>
          <w:lang w:eastAsia="hu-HU"/>
        </w:rPr>
      </w:pPr>
      <w:r w:rsidRPr="001351A8">
        <w:rPr>
          <w:rFonts w:ascii="Garamond" w:hAnsi="Garamond" w:cs="Tahoma"/>
          <w:sz w:val="24"/>
          <w:szCs w:val="24"/>
          <w:lang w:eastAsia="hu-HU"/>
        </w:rPr>
        <w:tab/>
      </w:r>
      <w:proofErr w:type="gramStart"/>
      <w:r w:rsidRPr="001351A8">
        <w:rPr>
          <w:rFonts w:ascii="Garamond" w:hAnsi="Garamond" w:cs="Tahoma"/>
          <w:sz w:val="24"/>
          <w:szCs w:val="24"/>
          <w:lang w:eastAsia="hu-HU"/>
        </w:rPr>
        <w:t>képviseli</w:t>
      </w:r>
      <w:proofErr w:type="gramEnd"/>
      <w:r w:rsidRPr="001351A8">
        <w:rPr>
          <w:rFonts w:ascii="Garamond" w:hAnsi="Garamond" w:cs="Tahoma"/>
          <w:sz w:val="24"/>
          <w:szCs w:val="24"/>
          <w:lang w:eastAsia="hu-HU"/>
        </w:rPr>
        <w:t>:</w:t>
      </w:r>
      <w:r w:rsidRPr="001351A8">
        <w:rPr>
          <w:rFonts w:ascii="Garamond" w:hAnsi="Garamond" w:cs="Tahoma"/>
          <w:sz w:val="24"/>
          <w:szCs w:val="24"/>
          <w:lang w:eastAsia="hu-HU"/>
        </w:rPr>
        <w:tab/>
      </w:r>
      <w:r w:rsidRPr="001351A8">
        <w:rPr>
          <w:rFonts w:ascii="Garamond" w:hAnsi="Garamond" w:cs="Tahoma"/>
          <w:sz w:val="24"/>
          <w:szCs w:val="24"/>
          <w:lang w:eastAsia="hu-HU"/>
        </w:rPr>
        <w:tab/>
        <w:t>Sipos Tamás</w:t>
      </w:r>
    </w:p>
    <w:p w:rsidR="001351A8" w:rsidRPr="001351A8" w:rsidRDefault="001351A8" w:rsidP="001351A8">
      <w:pPr>
        <w:tabs>
          <w:tab w:val="left" w:pos="2835"/>
        </w:tabs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tabs>
          <w:tab w:val="left" w:pos="2835"/>
        </w:tabs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eastAsia="hu-HU"/>
        </w:rPr>
      </w:pPr>
      <w:proofErr w:type="gramStart"/>
      <w:r w:rsidRPr="001351A8">
        <w:rPr>
          <w:rFonts w:ascii="Garamond" w:hAnsi="Garamond"/>
          <w:sz w:val="24"/>
          <w:szCs w:val="24"/>
          <w:lang w:eastAsia="hu-HU"/>
        </w:rPr>
        <w:t>továbbiakban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 xml:space="preserve"> mint </w:t>
      </w:r>
      <w:r w:rsidRPr="001351A8">
        <w:rPr>
          <w:rFonts w:ascii="Garamond" w:hAnsi="Garamond"/>
          <w:b/>
          <w:sz w:val="24"/>
          <w:szCs w:val="24"/>
          <w:lang w:eastAsia="hu-HU"/>
        </w:rPr>
        <w:t>Vállalkozó</w:t>
      </w:r>
      <w:r w:rsidRPr="001351A8">
        <w:rPr>
          <w:rFonts w:ascii="Garamond" w:hAnsi="Garamond"/>
          <w:sz w:val="24"/>
          <w:szCs w:val="24"/>
          <w:lang w:eastAsia="hu-HU"/>
        </w:rPr>
        <w:t>,</w:t>
      </w:r>
    </w:p>
    <w:p w:rsidR="001351A8" w:rsidRPr="001351A8" w:rsidRDefault="001351A8" w:rsidP="001351A8">
      <w:pPr>
        <w:spacing w:after="0" w:line="240" w:lineRule="auto"/>
        <w:rPr>
          <w:rFonts w:ascii="Garamond" w:eastAsia="Times New Roman" w:hAnsi="Garamond"/>
          <w:b/>
          <w:sz w:val="24"/>
          <w:szCs w:val="24"/>
          <w:u w:val="single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u w:val="single"/>
          <w:lang w:eastAsia="hu-HU"/>
        </w:rPr>
      </w:pPr>
      <w:r w:rsidRPr="001351A8">
        <w:rPr>
          <w:rFonts w:ascii="Garamond" w:eastAsia="Times New Roman" w:hAnsi="Garamond"/>
          <w:b/>
          <w:sz w:val="24"/>
          <w:szCs w:val="24"/>
          <w:u w:val="single"/>
          <w:lang w:eastAsia="hu-HU"/>
        </w:rPr>
        <w:t>I. Előzmények</w:t>
      </w:r>
    </w:p>
    <w:p w:rsidR="001351A8" w:rsidRPr="001351A8" w:rsidRDefault="001351A8" w:rsidP="001351A8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sz w:val="24"/>
          <w:szCs w:val="24"/>
          <w:lang w:eastAsia="hu-HU"/>
        </w:rPr>
        <w:t xml:space="preserve">1./ Megrendelő, mint ajánlatkérő az ajánlattevők részére 2014. december 8. napján közvetlenül megküldött ajánlattételi felhívással a közbeszerzésekről szóló 2011. évi CVIII. törvény (továbbiakban: Kbt.) 122. § (7) bekezdésének a) pontja szerinti hirdetmény közzététele nélküli, tárgyalásos nemzeti közbeszerzési eljárást indított </w:t>
      </w:r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>„</w:t>
      </w:r>
      <w:r w:rsidRPr="001351A8">
        <w:rPr>
          <w:rFonts w:ascii="Garamond" w:eastAsia="Times New Roman" w:hAnsi="Garamond"/>
          <w:bCs/>
          <w:i/>
          <w:sz w:val="24"/>
          <w:szCs w:val="24"/>
          <w:lang w:eastAsia="hu-HU"/>
        </w:rPr>
        <w:t>Vállalkozási sz</w:t>
      </w:r>
      <w:bookmarkStart w:id="0" w:name="_GoBack"/>
      <w:bookmarkEnd w:id="0"/>
      <w:r w:rsidRPr="001351A8">
        <w:rPr>
          <w:rFonts w:ascii="Garamond" w:eastAsia="Times New Roman" w:hAnsi="Garamond"/>
          <w:bCs/>
          <w:i/>
          <w:sz w:val="24"/>
          <w:szCs w:val="24"/>
          <w:lang w:eastAsia="hu-HU"/>
        </w:rPr>
        <w:t>erződés a "Mór város intézményeinek energetikai fejlesztése" című KEOP-5.5.0/B/12-2013-0092 azonosítószámú projekt keretében a móri Radnóti Miklós Általános Iskola energetikai korszerűsítésére irányuló felújítási munkák elvégzésére</w:t>
      </w:r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 xml:space="preserve">” </w:t>
      </w:r>
      <w:r w:rsidRPr="001351A8">
        <w:rPr>
          <w:rFonts w:ascii="Garamond" w:eastAsia="Times New Roman" w:hAnsi="Garamond"/>
          <w:sz w:val="24"/>
          <w:szCs w:val="24"/>
          <w:lang w:eastAsia="hu-HU"/>
        </w:rPr>
        <w:t>tárgyában.</w:t>
      </w:r>
    </w:p>
    <w:p w:rsidR="001351A8" w:rsidRPr="001351A8" w:rsidRDefault="001351A8" w:rsidP="001351A8">
      <w:pPr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i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sz w:val="24"/>
          <w:szCs w:val="24"/>
          <w:lang w:eastAsia="hu-HU"/>
        </w:rPr>
        <w:t xml:space="preserve">2./ Az 1. pontban meghatározott közbeszerzési eljárás eredményeként Felek között 2015. január 22-én vállalkozási szerződés került megkötésre. (továbbiakban: Szerződés). 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ind w:left="360" w:hanging="360"/>
        <w:jc w:val="center"/>
        <w:rPr>
          <w:rFonts w:ascii="Garamond" w:eastAsia="Times New Roman" w:hAnsi="Garamond"/>
          <w:b/>
          <w:sz w:val="24"/>
          <w:szCs w:val="24"/>
          <w:u w:val="single"/>
          <w:lang w:eastAsia="hu-HU"/>
        </w:rPr>
      </w:pPr>
      <w:r w:rsidRPr="001351A8">
        <w:rPr>
          <w:rFonts w:ascii="Garamond" w:eastAsia="Times New Roman" w:hAnsi="Garamond"/>
          <w:b/>
          <w:sz w:val="24"/>
          <w:szCs w:val="24"/>
          <w:u w:val="single"/>
          <w:lang w:eastAsia="hu-HU"/>
        </w:rPr>
        <w:t>II. Szerződésmódosítás tárgya</w:t>
      </w:r>
    </w:p>
    <w:p w:rsidR="001351A8" w:rsidRPr="001351A8" w:rsidRDefault="001351A8" w:rsidP="001351A8">
      <w:pPr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sz w:val="24"/>
          <w:szCs w:val="24"/>
          <w:lang w:eastAsia="hu-HU"/>
        </w:rPr>
        <w:t>1./ A Szerződés 3. számú alapdokumentumának (Vállalkozó, mint nyertes ajánlattevő ajánlata és végleges ajánlata) részét képező árazott költségvetés alábbi költségvetési tételei a továbbiakban nem képezik a szerződés tárgyát, melyre tekintettel a Szerződés III. 1./ pontja szerinti vállalkozói díj a költségvetési tételek vonatkozásában meghatározott alábbi összegekkel csökkentésre kerül.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i/>
          <w:sz w:val="24"/>
          <w:szCs w:val="24"/>
          <w:lang w:eastAsia="hu-HU"/>
        </w:rPr>
      </w:pPr>
      <w:r w:rsidRPr="001351A8">
        <w:rPr>
          <w:rFonts w:ascii="Times New Roman" w:eastAsia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66435" cy="4824730"/>
            <wp:effectExtent l="0" t="0" r="571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48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sz w:val="24"/>
          <w:szCs w:val="24"/>
          <w:lang w:eastAsia="hu-HU"/>
        </w:rPr>
        <w:t>2./ A Szerződés 3. számú alapdokumentumának (Vállalkozó, mint nyertes ajánlattevő ajánlata és végleges ajánlata) részét képező árazott költségvetés az alábbi költségvetési tételekkel egészül ki, melyre tekintettel a Szerződés III. 1./ pontja szerinti vállalkozói díj a költségvetési tételek vonatkozásában meghatározott alábbi összegekkel növelésre kerül.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598"/>
        <w:gridCol w:w="992"/>
        <w:gridCol w:w="1701"/>
        <w:gridCol w:w="1701"/>
        <w:gridCol w:w="1525"/>
      </w:tblGrid>
      <w:tr w:rsidR="001351A8" w:rsidRPr="001351A8" w:rsidTr="00F40BB2">
        <w:tc>
          <w:tcPr>
            <w:tcW w:w="177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Tétel megnevezése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Tétel mennyisége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Egység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Anyag összesen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Díj összesen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Anyag+Díj összesen</w:t>
            </w:r>
          </w:p>
        </w:tc>
      </w:tr>
      <w:tr w:rsidR="001351A8" w:rsidRPr="001351A8" w:rsidTr="00F40BB2">
        <w:tc>
          <w:tcPr>
            <w:tcW w:w="177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Tokszerkezetek kibontása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137 450,-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 xml:space="preserve">1 203 583,-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1 341 033,-</w:t>
            </w:r>
          </w:p>
        </w:tc>
      </w:tr>
      <w:tr w:rsidR="001351A8" w:rsidRPr="001351A8" w:rsidTr="00F40BB2">
        <w:tc>
          <w:tcPr>
            <w:tcW w:w="177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proofErr w:type="gramStart"/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Spaletta javítás</w:t>
            </w:r>
            <w:proofErr w:type="gramEnd"/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 xml:space="preserve"> ragasztott XPS lemezzel felület képzéssel kompletten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723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proofErr w:type="spellStart"/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1 212 844,-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1 469 603,-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2 682 447,-</w:t>
            </w:r>
          </w:p>
        </w:tc>
      </w:tr>
      <w:tr w:rsidR="001351A8" w:rsidRPr="001351A8" w:rsidTr="00F40BB2">
        <w:tc>
          <w:tcPr>
            <w:tcW w:w="177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Tokszerkezetek kibontásából származó sitt elszállítása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proofErr w:type="spellStart"/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klt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25 419,-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125 793,-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151 212,-</w:t>
            </w:r>
          </w:p>
        </w:tc>
      </w:tr>
      <w:tr w:rsidR="001351A8" w:rsidRPr="001351A8" w:rsidTr="00F40BB2">
        <w:tc>
          <w:tcPr>
            <w:tcW w:w="177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</w:tr>
      <w:tr w:rsidR="001351A8" w:rsidRPr="001351A8" w:rsidTr="00F40BB2">
        <w:tc>
          <w:tcPr>
            <w:tcW w:w="177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1 375 713,- Ft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2 798 979,- Ft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</w:tr>
      <w:tr w:rsidR="001351A8" w:rsidRPr="001351A8" w:rsidTr="00F40BB2">
        <w:tc>
          <w:tcPr>
            <w:tcW w:w="177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Nettó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4 174 692,- Ft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</w:tr>
      <w:tr w:rsidR="001351A8" w:rsidRPr="001351A8" w:rsidTr="00F40BB2">
        <w:tc>
          <w:tcPr>
            <w:tcW w:w="1771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Áfa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1 127 167,</w:t>
            </w:r>
            <w:proofErr w:type="spellStart"/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-Ft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</w:tr>
      <w:tr w:rsidR="001351A8" w:rsidRPr="001351A8" w:rsidTr="00F40BB2">
        <w:tc>
          <w:tcPr>
            <w:tcW w:w="4361" w:type="dxa"/>
            <w:gridSpan w:val="3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lastRenderedPageBreak/>
              <w:t>Összesen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5 301 859,</w:t>
            </w:r>
            <w:proofErr w:type="spellStart"/>
            <w:r w:rsidRPr="001351A8">
              <w:rPr>
                <w:rFonts w:ascii="Garamond" w:eastAsia="Times New Roman" w:hAnsi="Garamond"/>
                <w:sz w:val="24"/>
                <w:szCs w:val="24"/>
                <w:lang w:eastAsia="hu-HU"/>
              </w:rPr>
              <w:t>-Ft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:rsidR="001351A8" w:rsidRPr="001351A8" w:rsidRDefault="001351A8" w:rsidP="001351A8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hu-HU"/>
              </w:rPr>
            </w:pPr>
          </w:p>
        </w:tc>
      </w:tr>
    </w:tbl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sz w:val="24"/>
          <w:szCs w:val="24"/>
          <w:lang w:eastAsia="hu-HU"/>
        </w:rPr>
        <w:t>3./ Fentieknek megfelelően a Szerződés III. 1./ pontja helyébe az alábbi rendelkezés lép: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i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 xml:space="preserve">„Jelen szerződés II. pontjában meghatározott tevékenységek elvégzéséért, illetve teljesítéséért a Megrendelő összesen nettó 134.041.221,- Ft, azaz negyvenmillió–hatvannyolcezer-nyolcszáztizenhét forint vállalkozói díjat fizet a Vállalkozó részére.” 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i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sz w:val="24"/>
          <w:szCs w:val="24"/>
          <w:lang w:eastAsia="hu-HU"/>
        </w:rPr>
        <w:t>3./ a Szerződés III. 6./ pontja helyébe az alábbi rendelkezés lép: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i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>„Felek rögzítik, hogy a vállalkozási díj az alábbi tételekből tevődik össze: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i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contextualSpacing/>
        <w:jc w:val="both"/>
        <w:rPr>
          <w:rFonts w:ascii="Garamond" w:eastAsia="Times New Roman" w:hAnsi="Garamond"/>
          <w:i/>
          <w:sz w:val="24"/>
          <w:szCs w:val="24"/>
          <w:lang w:eastAsia="hu-HU"/>
        </w:rPr>
      </w:pPr>
      <w:proofErr w:type="gramStart"/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>Nettó vállalási</w:t>
      </w:r>
      <w:proofErr w:type="gramEnd"/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 xml:space="preserve"> ár:</w:t>
      </w:r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ab/>
        <w:t xml:space="preserve">134.041.221,- Ft </w:t>
      </w:r>
    </w:p>
    <w:p w:rsidR="001351A8" w:rsidRPr="001351A8" w:rsidRDefault="001351A8" w:rsidP="001351A8">
      <w:pPr>
        <w:spacing w:after="0" w:line="240" w:lineRule="auto"/>
        <w:contextualSpacing/>
        <w:jc w:val="both"/>
        <w:rPr>
          <w:rFonts w:ascii="Garamond" w:eastAsia="Times New Roman" w:hAnsi="Garamond"/>
          <w:i/>
          <w:sz w:val="24"/>
          <w:szCs w:val="24"/>
          <w:lang w:eastAsia="hu-HU"/>
        </w:rPr>
      </w:pPr>
      <w:proofErr w:type="gramStart"/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>nettó</w:t>
      </w:r>
      <w:proofErr w:type="gramEnd"/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 xml:space="preserve"> összesen:</w:t>
      </w:r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ab/>
      </w:r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ab/>
        <w:t>134.041.221,- Ft</w:t>
      </w:r>
    </w:p>
    <w:p w:rsidR="001351A8" w:rsidRPr="001351A8" w:rsidRDefault="001351A8" w:rsidP="001351A8">
      <w:pPr>
        <w:spacing w:after="0" w:line="240" w:lineRule="auto"/>
        <w:contextualSpacing/>
        <w:jc w:val="both"/>
        <w:rPr>
          <w:rFonts w:ascii="Garamond" w:eastAsia="Times New Roman" w:hAnsi="Garamond"/>
          <w:i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>ÁFA összege (27 %):</w:t>
      </w:r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ab/>
        <w:t>36.191.130,- Ft</w:t>
      </w:r>
    </w:p>
    <w:p w:rsidR="001351A8" w:rsidRPr="001351A8" w:rsidRDefault="001351A8" w:rsidP="001351A8">
      <w:pPr>
        <w:spacing w:after="0" w:line="240" w:lineRule="auto"/>
        <w:contextualSpacing/>
        <w:jc w:val="both"/>
        <w:rPr>
          <w:rFonts w:ascii="Garamond" w:eastAsia="Times New Roman" w:hAnsi="Garamond"/>
          <w:i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>Bruttó vállalási ár:</w:t>
      </w:r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ab/>
        <w:t>170.232.351,- Ft</w:t>
      </w:r>
    </w:p>
    <w:p w:rsidR="001351A8" w:rsidRPr="001351A8" w:rsidRDefault="001351A8" w:rsidP="001351A8">
      <w:pPr>
        <w:spacing w:after="0" w:line="240" w:lineRule="auto"/>
        <w:contextualSpacing/>
        <w:jc w:val="both"/>
        <w:rPr>
          <w:rFonts w:ascii="Garamond" w:eastAsia="Times New Roman" w:hAnsi="Garamond"/>
          <w:i/>
          <w:sz w:val="24"/>
          <w:szCs w:val="24"/>
          <w:lang w:eastAsia="hu-HU"/>
        </w:rPr>
      </w:pPr>
      <w:proofErr w:type="gramStart"/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>azaz</w:t>
      </w:r>
      <w:proofErr w:type="gramEnd"/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 xml:space="preserve"> </w:t>
      </w:r>
      <w:r w:rsidRPr="001351A8">
        <w:rPr>
          <w:rFonts w:ascii="Garamond" w:eastAsia="Times New Roman" w:hAnsi="Garamond"/>
          <w:i/>
          <w:sz w:val="24"/>
          <w:szCs w:val="24"/>
          <w:lang w:eastAsia="hu-HU"/>
        </w:rPr>
        <w:tab/>
        <w:t>százhetvenmillió-kettőszázharminckétezer-háromszázötvenegy forint”</w:t>
      </w:r>
    </w:p>
    <w:p w:rsidR="001351A8" w:rsidRPr="001351A8" w:rsidRDefault="001351A8" w:rsidP="001351A8">
      <w:pPr>
        <w:spacing w:after="0" w:line="240" w:lineRule="auto"/>
        <w:contextualSpacing/>
        <w:jc w:val="both"/>
        <w:rPr>
          <w:rFonts w:ascii="Garamond" w:eastAsia="Times New Roman" w:hAnsi="Garamond"/>
          <w:i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sz w:val="24"/>
          <w:szCs w:val="24"/>
          <w:lang w:eastAsia="hu-HU"/>
        </w:rPr>
        <w:t>4./ A jelen szerződés II. 1./ és 2./ pontjai szerinti módosítások a szerződés egyéb dokumentumai tekintetében is megfelelően irányadóak.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ind w:left="360" w:hanging="360"/>
        <w:jc w:val="center"/>
        <w:rPr>
          <w:rFonts w:ascii="Garamond" w:eastAsia="Times New Roman" w:hAnsi="Garamond"/>
          <w:b/>
          <w:sz w:val="24"/>
          <w:szCs w:val="24"/>
          <w:u w:val="single"/>
          <w:lang w:eastAsia="hu-HU"/>
        </w:rPr>
      </w:pPr>
      <w:r w:rsidRPr="001351A8">
        <w:rPr>
          <w:rFonts w:ascii="Garamond" w:eastAsia="Times New Roman" w:hAnsi="Garamond"/>
          <w:b/>
          <w:sz w:val="24"/>
          <w:szCs w:val="24"/>
          <w:u w:val="single"/>
          <w:lang w:eastAsia="hu-HU"/>
        </w:rPr>
        <w:t xml:space="preserve">III. </w:t>
      </w:r>
      <w:proofErr w:type="gramStart"/>
      <w:r w:rsidRPr="001351A8">
        <w:rPr>
          <w:rFonts w:ascii="Garamond" w:eastAsia="Times New Roman" w:hAnsi="Garamond"/>
          <w:b/>
          <w:sz w:val="24"/>
          <w:szCs w:val="24"/>
          <w:u w:val="single"/>
          <w:lang w:eastAsia="hu-HU"/>
        </w:rPr>
        <w:t>A</w:t>
      </w:r>
      <w:proofErr w:type="gramEnd"/>
      <w:r w:rsidRPr="001351A8">
        <w:rPr>
          <w:rFonts w:ascii="Garamond" w:eastAsia="Times New Roman" w:hAnsi="Garamond"/>
          <w:b/>
          <w:sz w:val="24"/>
          <w:szCs w:val="24"/>
          <w:u w:val="single"/>
          <w:lang w:eastAsia="hu-HU"/>
        </w:rPr>
        <w:t xml:space="preserve"> szerződésmódosítás indoka</w:t>
      </w:r>
    </w:p>
    <w:p w:rsidR="001351A8" w:rsidRPr="001351A8" w:rsidRDefault="001351A8" w:rsidP="001351A8">
      <w:pPr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sz w:val="24"/>
          <w:szCs w:val="24"/>
          <w:lang w:eastAsia="hu-HU"/>
        </w:rPr>
        <w:t xml:space="preserve">1./ A Radnóti Miklós Általános Iskola épülete kapcsán az eredeti tervek szerint a lábazatot a meglévő állapotban burkoló terméskő lebontásra került volna, majd az így kialakított függőleges felületek XPS hőszigeteléssel lettek volna ellátva, valamint külső díszítőburkolattal. A kivitelezés közbeni bontásos vizsgálatokat követően kiderült, hogy az előzetes tervezés és részleges feltárás eredményeképpen figyelembe vett rétegvastagság a meglévő burkolatok esetében nem egyenletes, azok vastagsága 10 és 40 centiméter között változik, így a bontás maga statikailag is kockázatos, illetve annak esetleges elvégzése esetén sem az eredetileg feltételezett, hőszigetelés fogadására alkalmas függőleges felület alakulna ki. A kialakult helyzetet tovább rontja, hogy az épületek műemléki környezetben vannak, ill. részben helyi jelentőségű művi értéket képviselnek, így a főépítészi állásfoglalás alapján megjelenésében meg kell őrizni a terméskő lábazatot, azonban a kialakult helyzet miatt az nem lenne az eredeti tervekkel összhangban visszaállítható. Mindezek által az eredetileg visszaállítani tervezett lábazati felületet nem lehet megvalósítani. 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sz w:val="24"/>
          <w:szCs w:val="24"/>
          <w:lang w:eastAsia="hu-HU"/>
        </w:rPr>
        <w:t>Az előzőek mérlegelése mellett a megrendelő illetve a műszaki ellenőr a korábban betervezésre került lábazati XPS szigetelés elhagyása mellett döntött.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i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sz w:val="24"/>
          <w:szCs w:val="24"/>
          <w:lang w:eastAsia="hu-HU"/>
        </w:rPr>
        <w:t xml:space="preserve">2./ A Radnóti Általános Iskola épületének esetében a tervezett energetikai korszerűsítések a nyílászárók tekintetében „meglévő tokba beépített ablak” szerkezetek kerültek volna kivitelezésre. A szerződés megkötését megelőző időszakában a helyszíni szemle során a meglévő fa nyílászárók külső (bontás nélküli) állapotvizsgálatát lehetett csak elvégezni. A kivitelezési munkák megkezdése után a fa külső nyílászárók, tokszerkezetek megbontásra kerültek. A kibontott nyílászáró szerkezetek az időjárás és a nem megfelelő, a nem rendszeres felületvédelem miatt olyan mértékben korrodáltak, hogy folytonos zárt felületű „vaktokként” nem tudják a szerepüket betölteni. Az elrohadt, korrodált, sérült tokszerkezetek nem </w:t>
      </w:r>
      <w:proofErr w:type="spellStart"/>
      <w:r w:rsidRPr="001351A8">
        <w:rPr>
          <w:rFonts w:ascii="Garamond" w:eastAsia="Times New Roman" w:hAnsi="Garamond"/>
          <w:sz w:val="24"/>
          <w:szCs w:val="24"/>
          <w:lang w:eastAsia="hu-HU"/>
        </w:rPr>
        <w:t>állékony</w:t>
      </w:r>
      <w:proofErr w:type="spellEnd"/>
      <w:r w:rsidRPr="001351A8">
        <w:rPr>
          <w:rFonts w:ascii="Garamond" w:eastAsia="Times New Roman" w:hAnsi="Garamond"/>
          <w:sz w:val="24"/>
          <w:szCs w:val="24"/>
          <w:lang w:eastAsia="hu-HU"/>
        </w:rPr>
        <w:t xml:space="preserve"> szerkezetek. A fentiek miatt az új szerkezetek mögött hagyni értelmetlen, az esetleges gombás fertőzések továbbterjesztése miatt a tokszerkezetek eltávolítása szükségessé vált, az új nyílászáró szerkezetek megfelelő beépítése csak így biztosítható. </w:t>
      </w:r>
    </w:p>
    <w:p w:rsidR="001351A8" w:rsidRPr="001351A8" w:rsidRDefault="001351A8" w:rsidP="001351A8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u w:val="single"/>
          <w:lang w:eastAsia="hu-HU"/>
        </w:rPr>
      </w:pPr>
      <w:r w:rsidRPr="001351A8">
        <w:rPr>
          <w:rFonts w:ascii="Garamond" w:eastAsia="Times New Roman" w:hAnsi="Garamond"/>
          <w:b/>
          <w:sz w:val="24"/>
          <w:szCs w:val="24"/>
          <w:u w:val="single"/>
          <w:lang w:eastAsia="hu-HU"/>
        </w:rPr>
        <w:t>IV. Egyéb rendelkezések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sz w:val="24"/>
          <w:szCs w:val="24"/>
          <w:lang w:eastAsia="hu-HU"/>
        </w:rPr>
        <w:t xml:space="preserve">1./ A Szerződésnek a jelen módosítással nem érintett rendelkezései változatlan tartalommal hatályban maradnak. 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sz w:val="24"/>
          <w:szCs w:val="24"/>
          <w:lang w:eastAsia="hu-HU"/>
        </w:rPr>
        <w:t>3./ A jelen Szerződésmódosításban nem szabályozott kérdések tekintetében a Szerződés, a közbeszerzésekről szóló 2011. évi CVIII. törvény, továbbá a Ptk. rendelkezései az irányadók.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1351A8">
        <w:rPr>
          <w:rFonts w:ascii="Garamond" w:eastAsia="Times New Roman" w:hAnsi="Garamond"/>
          <w:sz w:val="24"/>
          <w:szCs w:val="24"/>
          <w:lang w:eastAsia="hu-HU"/>
        </w:rPr>
        <w:t>Felek jelen szerződést – elolvasás és értelmezés után –, mint akaratukkal mindenben egyezőt cégszerűen aláírták.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1351A8">
        <w:rPr>
          <w:rFonts w:ascii="Garamond" w:hAnsi="Garamond"/>
          <w:sz w:val="24"/>
          <w:szCs w:val="24"/>
          <w:lang w:eastAsia="hu-HU"/>
        </w:rPr>
        <w:t>Mór, 2015. április (</w:t>
      </w:r>
      <w:proofErr w:type="gramStart"/>
      <w:r w:rsidRPr="001351A8">
        <w:rPr>
          <w:rFonts w:ascii="Garamond" w:hAnsi="Garamond"/>
          <w:sz w:val="24"/>
          <w:szCs w:val="24"/>
          <w:highlight w:val="yellow"/>
          <w:lang w:eastAsia="hu-HU"/>
        </w:rPr>
        <w:t>….</w:t>
      </w:r>
      <w:proofErr w:type="gramEnd"/>
      <w:r w:rsidRPr="001351A8">
        <w:rPr>
          <w:rFonts w:ascii="Garamond" w:hAnsi="Garamond"/>
          <w:sz w:val="24"/>
          <w:szCs w:val="24"/>
          <w:lang w:eastAsia="hu-HU"/>
        </w:rPr>
        <w:t>)</w:t>
      </w:r>
    </w:p>
    <w:p w:rsidR="001351A8" w:rsidRPr="001351A8" w:rsidRDefault="001351A8" w:rsidP="001351A8">
      <w:pPr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3736"/>
      </w:tblGrid>
      <w:tr w:rsidR="001351A8" w:rsidRPr="001351A8" w:rsidTr="00F40BB2"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1351A8" w:rsidRPr="001351A8" w:rsidTr="00F40BB2">
        <w:tc>
          <w:tcPr>
            <w:tcW w:w="37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</w:pPr>
            <w:r w:rsidRPr="001351A8"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  <w:t>Mór Városi</w:t>
            </w:r>
          </w:p>
        </w:tc>
        <w:tc>
          <w:tcPr>
            <w:tcW w:w="1701" w:type="dxa"/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u-HU"/>
              </w:rPr>
            </w:pPr>
            <w:proofErr w:type="spellStart"/>
            <w:r w:rsidRPr="001351A8">
              <w:rPr>
                <w:rFonts w:ascii="Garamond" w:hAnsi="Garamond"/>
                <w:b/>
                <w:sz w:val="24"/>
                <w:szCs w:val="24"/>
                <w:lang w:eastAsia="hu-HU"/>
              </w:rPr>
              <w:t>Fehérép</w:t>
            </w:r>
            <w:proofErr w:type="spellEnd"/>
            <w:r w:rsidRPr="001351A8">
              <w:rPr>
                <w:rFonts w:ascii="Garamond" w:hAnsi="Garamond"/>
                <w:b/>
                <w:sz w:val="24"/>
                <w:szCs w:val="24"/>
                <w:lang w:eastAsia="hu-HU"/>
              </w:rPr>
              <w:t xml:space="preserve"> Kft.</w:t>
            </w:r>
          </w:p>
        </w:tc>
      </w:tr>
      <w:tr w:rsidR="001351A8" w:rsidRPr="001351A8" w:rsidTr="00F40BB2">
        <w:tc>
          <w:tcPr>
            <w:tcW w:w="3794" w:type="dxa"/>
            <w:hideMark/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  <w:t>Önkormányzat</w:t>
            </w:r>
            <w:r w:rsidRPr="001351A8">
              <w:rPr>
                <w:rFonts w:ascii="Garamond" w:hAnsi="Garamond"/>
                <w:sz w:val="24"/>
                <w:szCs w:val="24"/>
                <w:lang w:eastAsia="hu-HU"/>
              </w:rPr>
              <w:t xml:space="preserve"> </w:t>
            </w:r>
          </w:p>
          <w:p w:rsidR="001351A8" w:rsidRPr="001351A8" w:rsidRDefault="001351A8" w:rsidP="001351A8">
            <w:pPr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hAnsi="Garamond"/>
                <w:sz w:val="24"/>
                <w:szCs w:val="24"/>
                <w:lang w:eastAsia="hu-HU"/>
              </w:rPr>
              <w:t>(Megrendelő)</w:t>
            </w:r>
          </w:p>
        </w:tc>
        <w:tc>
          <w:tcPr>
            <w:tcW w:w="1701" w:type="dxa"/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36" w:type="dxa"/>
            <w:hideMark/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</w:p>
          <w:p w:rsidR="001351A8" w:rsidRPr="001351A8" w:rsidRDefault="001351A8" w:rsidP="001351A8">
            <w:pPr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hAnsi="Garamond"/>
                <w:sz w:val="24"/>
                <w:szCs w:val="24"/>
                <w:lang w:eastAsia="hu-HU"/>
              </w:rPr>
              <w:t>(Vállalkozó)</w:t>
            </w:r>
          </w:p>
        </w:tc>
      </w:tr>
      <w:tr w:rsidR="001351A8" w:rsidRPr="001351A8" w:rsidTr="00F40BB2">
        <w:tc>
          <w:tcPr>
            <w:tcW w:w="3794" w:type="dxa"/>
            <w:hideMark/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</w:pPr>
            <w:r w:rsidRPr="001351A8"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  <w:t>Fenyves Péter</w:t>
            </w:r>
          </w:p>
        </w:tc>
        <w:tc>
          <w:tcPr>
            <w:tcW w:w="1701" w:type="dxa"/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36" w:type="dxa"/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u-HU"/>
              </w:rPr>
            </w:pPr>
          </w:p>
        </w:tc>
      </w:tr>
      <w:tr w:rsidR="001351A8" w:rsidRPr="001351A8" w:rsidTr="00F40BB2">
        <w:tc>
          <w:tcPr>
            <w:tcW w:w="3794" w:type="dxa"/>
            <w:hideMark/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351A8">
              <w:rPr>
                <w:rFonts w:ascii="Garamond" w:hAnsi="Garamond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1701" w:type="dxa"/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36" w:type="dxa"/>
          </w:tcPr>
          <w:p w:rsidR="001351A8" w:rsidRPr="001351A8" w:rsidRDefault="001351A8" w:rsidP="001351A8">
            <w:pPr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</w:tbl>
    <w:p w:rsidR="001351A8" w:rsidRPr="001351A8" w:rsidRDefault="001351A8" w:rsidP="001351A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rPr>
          <w:rFonts w:ascii="Garamond" w:eastAsia="Times New Roman" w:hAnsi="Garamond"/>
          <w:sz w:val="24"/>
          <w:szCs w:val="24"/>
          <w:lang w:eastAsia="hu-HU"/>
        </w:rPr>
      </w:pPr>
    </w:p>
    <w:p w:rsidR="001351A8" w:rsidRPr="001351A8" w:rsidRDefault="001351A8" w:rsidP="001351A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351A8" w:rsidRPr="001351A8" w:rsidRDefault="001351A8" w:rsidP="001351A8">
      <w:pPr>
        <w:pageBreakBefore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1351A8">
        <w:rPr>
          <w:rFonts w:ascii="Arial" w:eastAsia="Times New Roman" w:hAnsi="Arial" w:cs="Arial"/>
          <w:bCs/>
          <w:sz w:val="20"/>
          <w:szCs w:val="20"/>
          <w:lang w:eastAsia="hu-HU"/>
        </w:rPr>
        <w:lastRenderedPageBreak/>
        <w:t>2. sz. melléklet</w:t>
      </w:r>
      <w:r w:rsidRPr="001351A8">
        <w:t xml:space="preserve"> </w:t>
      </w:r>
      <w:r w:rsidRPr="001351A8">
        <w:rPr>
          <w:rFonts w:ascii="Arial" w:eastAsia="Times New Roman" w:hAnsi="Arial" w:cs="Arial"/>
          <w:bCs/>
          <w:sz w:val="20"/>
          <w:szCs w:val="20"/>
          <w:lang w:eastAsia="hu-HU"/>
        </w:rPr>
        <w:t>a 105/2015. (IV.29.) Kt. határozathoz</w:t>
      </w:r>
    </w:p>
    <w:p w:rsidR="001351A8" w:rsidRPr="001351A8" w:rsidRDefault="001351A8" w:rsidP="001351A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1351A8">
        <w:rPr>
          <w:rFonts w:ascii="Arial" w:eastAsia="Times New Roman" w:hAnsi="Arial" w:cs="Arial"/>
          <w:bCs/>
          <w:noProof/>
          <w:sz w:val="20"/>
          <w:szCs w:val="20"/>
          <w:lang w:eastAsia="hu-HU"/>
        </w:rPr>
        <w:drawing>
          <wp:inline distT="0" distB="0" distL="0" distR="0">
            <wp:extent cx="5902960" cy="8448040"/>
            <wp:effectExtent l="0" t="0" r="2540" b="0"/>
            <wp:docPr id="1" name="Kép 1" descr="Xerox többfunkciós berendezéssel szkennelv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erox többfunkciós berendezéssel szkennelv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84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3C" w:rsidRDefault="00EC473C" w:rsidP="00134A8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EC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5B2"/>
    <w:multiLevelType w:val="hybridMultilevel"/>
    <w:tmpl w:val="4AD893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674D6"/>
    <w:multiLevelType w:val="hybridMultilevel"/>
    <w:tmpl w:val="30D25E5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51F1F"/>
    <w:multiLevelType w:val="hybridMultilevel"/>
    <w:tmpl w:val="23B2C11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32DDD"/>
    <w:multiLevelType w:val="hybridMultilevel"/>
    <w:tmpl w:val="FBC0924A"/>
    <w:lvl w:ilvl="0" w:tplc="FB56DD4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34DB2"/>
    <w:multiLevelType w:val="hybridMultilevel"/>
    <w:tmpl w:val="E3745A22"/>
    <w:lvl w:ilvl="0" w:tplc="AC6AD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1030F1"/>
    <w:multiLevelType w:val="hybridMultilevel"/>
    <w:tmpl w:val="8C4A73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761B8"/>
    <w:multiLevelType w:val="hybridMultilevel"/>
    <w:tmpl w:val="1AD6F4D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716D5"/>
    <w:multiLevelType w:val="hybridMultilevel"/>
    <w:tmpl w:val="245AEF9C"/>
    <w:lvl w:ilvl="0" w:tplc="AC6AD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71883"/>
    <w:multiLevelType w:val="hybridMultilevel"/>
    <w:tmpl w:val="7554B8BC"/>
    <w:lvl w:ilvl="0" w:tplc="F1726B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13717"/>
    <w:multiLevelType w:val="hybridMultilevel"/>
    <w:tmpl w:val="75223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CB505E"/>
    <w:multiLevelType w:val="hybridMultilevel"/>
    <w:tmpl w:val="B92A0B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70205"/>
    <w:multiLevelType w:val="hybridMultilevel"/>
    <w:tmpl w:val="7156525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CB00E2"/>
    <w:multiLevelType w:val="hybridMultilevel"/>
    <w:tmpl w:val="194CF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45546"/>
    <w:multiLevelType w:val="hybridMultilevel"/>
    <w:tmpl w:val="B92A0B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3"/>
  </w:num>
  <w:num w:numId="4">
    <w:abstractNumId w:val="13"/>
  </w:num>
  <w:num w:numId="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4"/>
  </w:num>
  <w:num w:numId="13">
    <w:abstractNumId w:val="10"/>
  </w:num>
  <w:num w:numId="14">
    <w:abstractNumId w:val="1"/>
  </w:num>
  <w:num w:numId="15">
    <w:abstractNumId w:val="2"/>
  </w:num>
  <w:num w:numId="16">
    <w:abstractNumId w:val="16"/>
  </w:num>
  <w:num w:numId="17">
    <w:abstractNumId w:val="0"/>
  </w:num>
  <w:num w:numId="18">
    <w:abstractNumId w:val="3"/>
  </w:num>
  <w:num w:numId="19">
    <w:abstractNumId w:val="9"/>
  </w:num>
  <w:num w:numId="20">
    <w:abstractNumId w:val="11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373DA"/>
    <w:rsid w:val="00053A71"/>
    <w:rsid w:val="00077CF2"/>
    <w:rsid w:val="000973AC"/>
    <w:rsid w:val="001113C5"/>
    <w:rsid w:val="00134A8C"/>
    <w:rsid w:val="001351A8"/>
    <w:rsid w:val="001B45A4"/>
    <w:rsid w:val="001D7123"/>
    <w:rsid w:val="00232BBD"/>
    <w:rsid w:val="002812C6"/>
    <w:rsid w:val="0029183D"/>
    <w:rsid w:val="002A718C"/>
    <w:rsid w:val="002A7D36"/>
    <w:rsid w:val="002E4596"/>
    <w:rsid w:val="00302A4F"/>
    <w:rsid w:val="003126B4"/>
    <w:rsid w:val="00315A9B"/>
    <w:rsid w:val="00380947"/>
    <w:rsid w:val="003A4E74"/>
    <w:rsid w:val="003B7CF6"/>
    <w:rsid w:val="003F6DAC"/>
    <w:rsid w:val="004663A6"/>
    <w:rsid w:val="004C3311"/>
    <w:rsid w:val="00520181"/>
    <w:rsid w:val="005734A6"/>
    <w:rsid w:val="005A55C6"/>
    <w:rsid w:val="005B20F4"/>
    <w:rsid w:val="005E12F9"/>
    <w:rsid w:val="005E4EFF"/>
    <w:rsid w:val="00615899"/>
    <w:rsid w:val="00631D51"/>
    <w:rsid w:val="00682FAF"/>
    <w:rsid w:val="00692355"/>
    <w:rsid w:val="006C6CC4"/>
    <w:rsid w:val="006D6919"/>
    <w:rsid w:val="006E34C4"/>
    <w:rsid w:val="006F26F4"/>
    <w:rsid w:val="006F637C"/>
    <w:rsid w:val="007317A3"/>
    <w:rsid w:val="007337AF"/>
    <w:rsid w:val="00773DDB"/>
    <w:rsid w:val="007A0A20"/>
    <w:rsid w:val="007E229F"/>
    <w:rsid w:val="0081343A"/>
    <w:rsid w:val="0081598F"/>
    <w:rsid w:val="00816498"/>
    <w:rsid w:val="008170DD"/>
    <w:rsid w:val="00864AA0"/>
    <w:rsid w:val="008B76E1"/>
    <w:rsid w:val="008C29D0"/>
    <w:rsid w:val="008F04D7"/>
    <w:rsid w:val="008F6C00"/>
    <w:rsid w:val="00936FD7"/>
    <w:rsid w:val="00940EF1"/>
    <w:rsid w:val="009A2312"/>
    <w:rsid w:val="009C10B3"/>
    <w:rsid w:val="00A37B4B"/>
    <w:rsid w:val="00A4033B"/>
    <w:rsid w:val="00A94FC3"/>
    <w:rsid w:val="00AC7EB1"/>
    <w:rsid w:val="00AE3368"/>
    <w:rsid w:val="00B00789"/>
    <w:rsid w:val="00B26A0B"/>
    <w:rsid w:val="00B4310E"/>
    <w:rsid w:val="00B470B9"/>
    <w:rsid w:val="00BB55DB"/>
    <w:rsid w:val="00BD68D3"/>
    <w:rsid w:val="00C0237A"/>
    <w:rsid w:val="00C22BDA"/>
    <w:rsid w:val="00C4431E"/>
    <w:rsid w:val="00C547A3"/>
    <w:rsid w:val="00C833EC"/>
    <w:rsid w:val="00C97F93"/>
    <w:rsid w:val="00CA7551"/>
    <w:rsid w:val="00CD1EFF"/>
    <w:rsid w:val="00D04DAC"/>
    <w:rsid w:val="00D80B92"/>
    <w:rsid w:val="00DD3A0B"/>
    <w:rsid w:val="00DF1F1E"/>
    <w:rsid w:val="00E24CE3"/>
    <w:rsid w:val="00E52051"/>
    <w:rsid w:val="00E91817"/>
    <w:rsid w:val="00EB634D"/>
    <w:rsid w:val="00EC3CA3"/>
    <w:rsid w:val="00EC473C"/>
    <w:rsid w:val="00EF70D6"/>
    <w:rsid w:val="00F344B2"/>
    <w:rsid w:val="00F5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3AD0-C132-4E26-B390-FEF4B16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D6EA-E96A-47C7-ADC1-EA2E6624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dcterms:created xsi:type="dcterms:W3CDTF">2015-05-14T07:16:00Z</dcterms:created>
  <dcterms:modified xsi:type="dcterms:W3CDTF">2015-05-14T08:10:00Z</dcterms:modified>
</cp:coreProperties>
</file>