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E52051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C833EC" w:rsidRPr="00315A9B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051" w:rsidRPr="00E52051" w:rsidRDefault="00E52051" w:rsidP="00E520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proofErr w:type="gramStart"/>
      <w:r w:rsidRPr="00E52051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E52051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070096087 sz. fogorvosi szolgálat további működtetése tárgyában</w:t>
      </w:r>
    </w:p>
    <w:p w:rsidR="00E52051" w:rsidRPr="00E52051" w:rsidRDefault="00E52051" w:rsidP="00E5205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52051" w:rsidRPr="00E52051" w:rsidRDefault="00E52051" w:rsidP="00E5205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52051" w:rsidRPr="00E52051" w:rsidRDefault="00E52051" w:rsidP="00E52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051">
        <w:rPr>
          <w:rFonts w:ascii="Arial" w:hAnsi="Arial" w:cs="Arial"/>
          <w:sz w:val="24"/>
          <w:szCs w:val="24"/>
        </w:rPr>
        <w:t xml:space="preserve">Mór Városi Önkormányzat Képviselő-testülete a 070096087 számú fogorvosi szolgálat feladatainak ellátását - 2015. április 1-től - helyettesítéssel biztosítja. A helyettesítők: dr. Farkas Adorján fogszakorvos (telephely: 8060 Mór, Ady E u. 7.) és dr. </w:t>
      </w:r>
      <w:proofErr w:type="spellStart"/>
      <w:r w:rsidRPr="00E52051">
        <w:rPr>
          <w:rFonts w:ascii="Arial" w:hAnsi="Arial" w:cs="Arial"/>
          <w:sz w:val="24"/>
          <w:szCs w:val="24"/>
        </w:rPr>
        <w:t>Opra</w:t>
      </w:r>
      <w:proofErr w:type="spellEnd"/>
      <w:r w:rsidRPr="00E52051">
        <w:rPr>
          <w:rFonts w:ascii="Arial" w:hAnsi="Arial" w:cs="Arial"/>
          <w:sz w:val="24"/>
          <w:szCs w:val="24"/>
        </w:rPr>
        <w:t xml:space="preserve"> Béla István fo</w:t>
      </w:r>
      <w:bookmarkStart w:id="0" w:name="_GoBack"/>
      <w:bookmarkEnd w:id="0"/>
      <w:r w:rsidRPr="00E52051">
        <w:rPr>
          <w:rFonts w:ascii="Arial" w:hAnsi="Arial" w:cs="Arial"/>
          <w:sz w:val="24"/>
          <w:szCs w:val="24"/>
        </w:rPr>
        <w:t xml:space="preserve">gszakorvos (telephely: 8060 Mór Kórház u 4.), valamint </w:t>
      </w:r>
      <w:proofErr w:type="spellStart"/>
      <w:r w:rsidRPr="00E52051">
        <w:rPr>
          <w:rFonts w:ascii="Arial" w:hAnsi="Arial" w:cs="Arial"/>
          <w:sz w:val="24"/>
          <w:szCs w:val="24"/>
        </w:rPr>
        <w:t>Rédl</w:t>
      </w:r>
      <w:proofErr w:type="spellEnd"/>
      <w:r w:rsidRPr="00E52051">
        <w:rPr>
          <w:rFonts w:ascii="Arial" w:hAnsi="Arial" w:cs="Arial"/>
          <w:sz w:val="24"/>
          <w:szCs w:val="24"/>
        </w:rPr>
        <w:t xml:space="preserve"> Ervinné szakasszisztens. </w:t>
      </w:r>
    </w:p>
    <w:p w:rsidR="00E52051" w:rsidRPr="00E52051" w:rsidRDefault="00E52051" w:rsidP="00E52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051">
        <w:rPr>
          <w:rFonts w:ascii="Arial" w:hAnsi="Arial" w:cs="Arial"/>
          <w:sz w:val="24"/>
          <w:szCs w:val="24"/>
        </w:rPr>
        <w:t xml:space="preserve">A fogorvosi szolgálat helyettesítése a helyettesítő fogorvosok saját rendelőiben, saját eszközeikkel, a helyettesítő fogszakorvosok saját asszisztenciájával, praxisonként heti 7,5- 7,5 órában történik. Az adatszolgáltatás kezelését </w:t>
      </w:r>
      <w:proofErr w:type="spellStart"/>
      <w:r w:rsidRPr="00E52051">
        <w:rPr>
          <w:rFonts w:ascii="Arial" w:hAnsi="Arial" w:cs="Arial"/>
          <w:sz w:val="24"/>
          <w:szCs w:val="24"/>
        </w:rPr>
        <w:t>Rédl</w:t>
      </w:r>
      <w:proofErr w:type="spellEnd"/>
      <w:r w:rsidRPr="00E52051">
        <w:rPr>
          <w:rFonts w:ascii="Arial" w:hAnsi="Arial" w:cs="Arial"/>
          <w:sz w:val="24"/>
          <w:szCs w:val="24"/>
        </w:rPr>
        <w:t xml:space="preserve"> Ervinné szakasszisztens heti 30 órában végzi. </w:t>
      </w:r>
    </w:p>
    <w:p w:rsidR="00E52051" w:rsidRPr="00E52051" w:rsidRDefault="00E52051" w:rsidP="00E52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051">
        <w:rPr>
          <w:rFonts w:ascii="Arial" w:hAnsi="Arial" w:cs="Arial"/>
          <w:sz w:val="24"/>
          <w:szCs w:val="24"/>
        </w:rPr>
        <w:t xml:space="preserve">A képviselő-testület felhatalmazza a polgármestert a feladat ellátásához szükséges megbízási szerződések – a két helyettesítő fogszakorvos esetében bruttó 150e-150 </w:t>
      </w:r>
      <w:proofErr w:type="spellStart"/>
      <w:r w:rsidRPr="00E52051">
        <w:rPr>
          <w:rFonts w:ascii="Arial" w:hAnsi="Arial" w:cs="Arial"/>
          <w:sz w:val="24"/>
          <w:szCs w:val="24"/>
        </w:rPr>
        <w:t>eFt</w:t>
      </w:r>
      <w:proofErr w:type="spellEnd"/>
      <w:r w:rsidRPr="00E52051">
        <w:rPr>
          <w:rFonts w:ascii="Arial" w:hAnsi="Arial" w:cs="Arial"/>
          <w:sz w:val="24"/>
          <w:szCs w:val="24"/>
        </w:rPr>
        <w:t xml:space="preserve">, a szakasszisztens esetében bruttó 94 </w:t>
      </w:r>
      <w:proofErr w:type="spellStart"/>
      <w:r w:rsidRPr="00E52051">
        <w:rPr>
          <w:rFonts w:ascii="Arial" w:hAnsi="Arial" w:cs="Arial"/>
          <w:sz w:val="24"/>
          <w:szCs w:val="24"/>
        </w:rPr>
        <w:t>eFt</w:t>
      </w:r>
      <w:proofErr w:type="spellEnd"/>
      <w:r w:rsidRPr="00E52051">
        <w:rPr>
          <w:rFonts w:ascii="Arial" w:hAnsi="Arial" w:cs="Arial"/>
          <w:sz w:val="24"/>
          <w:szCs w:val="24"/>
        </w:rPr>
        <w:t xml:space="preserve"> megbízási díj összegben - megkötésére, valamint a Fejér Megyei Kormányhivatal Népegészségügyi Szakigazgatási Szerv, Móri Járási Népegészségügyi Intézet által a szolgálatra szóló érvényes és hatályos működési engedély megkérésére, és az OEP Közép-dunántúli Területi Hivatalától a fogorvosi ellátásra, területi ellátási kötelezettséggel szóló finanszírozási szerződés-módosítás aláírására.</w:t>
      </w:r>
    </w:p>
    <w:p w:rsidR="00E52051" w:rsidRPr="00E52051" w:rsidRDefault="00E52051" w:rsidP="00E5205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52051" w:rsidRPr="00E52051" w:rsidRDefault="00E52051" w:rsidP="00E5205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52051" w:rsidRPr="00E52051" w:rsidRDefault="00E52051" w:rsidP="00E52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051">
        <w:rPr>
          <w:rFonts w:ascii="Arial" w:hAnsi="Arial" w:cs="Arial"/>
          <w:sz w:val="24"/>
          <w:szCs w:val="24"/>
          <w:u w:val="single"/>
        </w:rPr>
        <w:t>Határidő</w:t>
      </w:r>
      <w:r w:rsidRPr="00E52051">
        <w:rPr>
          <w:rFonts w:ascii="Arial" w:hAnsi="Arial" w:cs="Arial"/>
          <w:sz w:val="24"/>
          <w:szCs w:val="24"/>
        </w:rPr>
        <w:t>: azonnal</w:t>
      </w:r>
    </w:p>
    <w:p w:rsidR="00E52051" w:rsidRPr="00E52051" w:rsidRDefault="00E52051" w:rsidP="00E52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051">
        <w:rPr>
          <w:rFonts w:ascii="Arial" w:hAnsi="Arial" w:cs="Arial"/>
          <w:sz w:val="24"/>
          <w:szCs w:val="24"/>
          <w:u w:val="single"/>
        </w:rPr>
        <w:t>Felelős</w:t>
      </w:r>
      <w:r w:rsidRPr="00E52051">
        <w:rPr>
          <w:rFonts w:ascii="Arial" w:hAnsi="Arial" w:cs="Arial"/>
          <w:sz w:val="24"/>
          <w:szCs w:val="24"/>
        </w:rPr>
        <w:t>: polgármester (Humánügyi Iroda)</w:t>
      </w:r>
    </w:p>
    <w:p w:rsidR="008F6C00" w:rsidRPr="00F5408C" w:rsidRDefault="008F6C00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6D6919" w:rsidRPr="00315A9B" w:rsidRDefault="006D6919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2051" w:rsidRPr="003F6DAC" w:rsidRDefault="00E52051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373DA"/>
    <w:rsid w:val="00134A8C"/>
    <w:rsid w:val="00315A9B"/>
    <w:rsid w:val="003F6DAC"/>
    <w:rsid w:val="005E12F9"/>
    <w:rsid w:val="00615899"/>
    <w:rsid w:val="00631D51"/>
    <w:rsid w:val="00692355"/>
    <w:rsid w:val="006D6919"/>
    <w:rsid w:val="007317A3"/>
    <w:rsid w:val="00773DDB"/>
    <w:rsid w:val="007A0A20"/>
    <w:rsid w:val="008C29D0"/>
    <w:rsid w:val="008F6C00"/>
    <w:rsid w:val="00A4033B"/>
    <w:rsid w:val="00A94FC3"/>
    <w:rsid w:val="00B4310E"/>
    <w:rsid w:val="00C833EC"/>
    <w:rsid w:val="00CD1EFF"/>
    <w:rsid w:val="00D80B92"/>
    <w:rsid w:val="00DF1F1E"/>
    <w:rsid w:val="00E52051"/>
    <w:rsid w:val="00EC3CA3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2015-02-17T12:22:00Z</dcterms:created>
  <dcterms:modified xsi:type="dcterms:W3CDTF">2015-02-17T12:22:00Z</dcterms:modified>
</cp:coreProperties>
</file>