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C23F" w14:textId="77777777" w:rsidR="008F5923" w:rsidRPr="008F5923" w:rsidRDefault="008F5923" w:rsidP="008F592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F59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2D7B942" w14:textId="77777777" w:rsidR="008F5923" w:rsidRPr="008F5923" w:rsidRDefault="008F5923" w:rsidP="008F59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F59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209/2025. (VI.25.) </w:t>
      </w:r>
      <w:r w:rsidRPr="008F592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8EB1907" w14:textId="77777777" w:rsidR="008F5923" w:rsidRPr="008F5923" w:rsidRDefault="008F5923" w:rsidP="008F59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4E2C0BB7" w14:textId="77777777" w:rsidR="008F5923" w:rsidRPr="008F5923" w:rsidRDefault="008F5923" w:rsidP="008F592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8F5923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településkép alakításáról és védelméről szóló 45/2017. (XII.14.) önkormányzati rendelet 48. § (4) bekezdésében szabályozott támogatáshoz forrás biztosítása tárgyában</w:t>
      </w:r>
    </w:p>
    <w:p w14:paraId="0ACA5415" w14:textId="77777777" w:rsidR="008F5923" w:rsidRPr="008F5923" w:rsidRDefault="008F5923" w:rsidP="008F592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0872FD" w14:textId="77777777" w:rsidR="008F5923" w:rsidRPr="008F5923" w:rsidRDefault="008F5923" w:rsidP="008F59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F5923">
        <w:rPr>
          <w:rFonts w:ascii="Arial" w:eastAsia="Calibri" w:hAnsi="Arial" w:cs="Arial"/>
          <w:sz w:val="24"/>
          <w:szCs w:val="24"/>
        </w:rPr>
        <w:t>Mór Városi Önkormányzat Képviselő-testülete a településkép alakításáról és védelméről szóló 45/2017. (XII.14.) önkormányzati rendelet 48. § (4) bekezdésében szabályozott támogatáshoz a 2025. évi költségvetés "Általános tartalék” kiadási előirányzata terhére bruttó 500.000 Ft forrást biztosít.</w:t>
      </w:r>
    </w:p>
    <w:p w14:paraId="523000B7" w14:textId="77777777" w:rsidR="008F5923" w:rsidRPr="008F5923" w:rsidRDefault="008F5923" w:rsidP="008F59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985E26" w14:textId="77777777" w:rsidR="008F5923" w:rsidRPr="008F5923" w:rsidRDefault="008F5923" w:rsidP="008F592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8F5923">
        <w:rPr>
          <w:rFonts w:ascii="Arial" w:eastAsia="Times New Roman" w:hAnsi="Arial" w:cs="Arial"/>
          <w:iCs/>
          <w:sz w:val="24"/>
          <w:szCs w:val="24"/>
          <w:lang w:eastAsia="hu-HU"/>
        </w:rPr>
        <w:t>A Képviselő-testület felkéri a jegyzőt, hogy a költségvetés következő módosításakor gondoskodjon az előirányzatok átcsoportosításáról</w:t>
      </w:r>
    </w:p>
    <w:p w14:paraId="6E60A055" w14:textId="77777777" w:rsidR="008F5923" w:rsidRPr="008F5923" w:rsidRDefault="008F5923" w:rsidP="008F59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BF3D67E" w14:textId="77777777" w:rsidR="008F5923" w:rsidRPr="008F5923" w:rsidRDefault="008F5923" w:rsidP="008F59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4784BC2" w14:textId="77777777" w:rsidR="008F5923" w:rsidRPr="008F5923" w:rsidRDefault="008F5923" w:rsidP="008F592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F592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8F5923">
        <w:rPr>
          <w:rFonts w:ascii="Arial" w:eastAsia="Calibri" w:hAnsi="Arial" w:cs="Arial"/>
          <w:sz w:val="24"/>
          <w:szCs w:val="24"/>
        </w:rPr>
        <w:t>: 2025.09.24.</w:t>
      </w:r>
    </w:p>
    <w:p w14:paraId="35FF1CDB" w14:textId="77777777" w:rsidR="008F5923" w:rsidRPr="008F5923" w:rsidRDefault="008F5923" w:rsidP="008F592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F592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8F5923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8F5923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8F5923">
        <w:rPr>
          <w:rFonts w:ascii="Arial" w:eastAsia="Calibri" w:hAnsi="Arial" w:cs="Arial"/>
          <w:sz w:val="24"/>
          <w:szCs w:val="24"/>
        </w:rPr>
        <w:t>Pénzügyi Iroda)</w:t>
      </w:r>
    </w:p>
    <w:p w14:paraId="13A9C8D7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B71609" w14:textId="77777777" w:rsidR="008613D1" w:rsidRPr="008613D1" w:rsidRDefault="008613D1" w:rsidP="008613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0CAA"/>
    <w:multiLevelType w:val="hybridMultilevel"/>
    <w:tmpl w:val="7724091A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2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3"/>
  </w:num>
  <w:num w:numId="2" w16cid:durableId="932590407">
    <w:abstractNumId w:val="16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7"/>
  </w:num>
  <w:num w:numId="6" w16cid:durableId="1119686896">
    <w:abstractNumId w:val="14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9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5"/>
  </w:num>
  <w:num w:numId="13" w16cid:durableId="2099206043">
    <w:abstractNumId w:val="8"/>
  </w:num>
  <w:num w:numId="14" w16cid:durableId="491682190">
    <w:abstractNumId w:val="11"/>
  </w:num>
  <w:num w:numId="15" w16cid:durableId="673803049">
    <w:abstractNumId w:val="5"/>
  </w:num>
  <w:num w:numId="16" w16cid:durableId="513498263">
    <w:abstractNumId w:val="12"/>
  </w:num>
  <w:num w:numId="17" w16cid:durableId="47002444">
    <w:abstractNumId w:val="10"/>
  </w:num>
  <w:num w:numId="18" w16cid:durableId="1379278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1D0B"/>
    <w:rsid w:val="00036E62"/>
    <w:rsid w:val="00046639"/>
    <w:rsid w:val="000A17AB"/>
    <w:rsid w:val="00111375"/>
    <w:rsid w:val="00164D9F"/>
    <w:rsid w:val="001A5445"/>
    <w:rsid w:val="001C3A29"/>
    <w:rsid w:val="001D17F6"/>
    <w:rsid w:val="00204823"/>
    <w:rsid w:val="00233475"/>
    <w:rsid w:val="00243B69"/>
    <w:rsid w:val="002F505B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13526"/>
    <w:rsid w:val="00743855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8F5923"/>
    <w:rsid w:val="009020B9"/>
    <w:rsid w:val="0090505C"/>
    <w:rsid w:val="00921D26"/>
    <w:rsid w:val="00950540"/>
    <w:rsid w:val="009A64F7"/>
    <w:rsid w:val="009B7E7E"/>
    <w:rsid w:val="009D56BC"/>
    <w:rsid w:val="009F2905"/>
    <w:rsid w:val="00A10C12"/>
    <w:rsid w:val="00A30161"/>
    <w:rsid w:val="00A36720"/>
    <w:rsid w:val="00A42EB2"/>
    <w:rsid w:val="00A457F4"/>
    <w:rsid w:val="00AC625C"/>
    <w:rsid w:val="00B12E12"/>
    <w:rsid w:val="00B2309B"/>
    <w:rsid w:val="00B34865"/>
    <w:rsid w:val="00B35BFC"/>
    <w:rsid w:val="00B4128A"/>
    <w:rsid w:val="00B75B8F"/>
    <w:rsid w:val="00B8346B"/>
    <w:rsid w:val="00BA553C"/>
    <w:rsid w:val="00BB2530"/>
    <w:rsid w:val="00BD65EA"/>
    <w:rsid w:val="00BE614C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642C"/>
    <w:rsid w:val="00E60FB1"/>
    <w:rsid w:val="00E80520"/>
    <w:rsid w:val="00E86A9C"/>
    <w:rsid w:val="00EE4791"/>
    <w:rsid w:val="00F05D33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2025-07-09T13:30:00Z</cp:lastPrinted>
  <dcterms:created xsi:type="dcterms:W3CDTF">2025-07-09T13:32:00Z</dcterms:created>
  <dcterms:modified xsi:type="dcterms:W3CDTF">2025-07-09T13:32:00Z</dcterms:modified>
</cp:coreProperties>
</file>