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29BA" w14:textId="61C78A71" w:rsidR="005B05BC" w:rsidRPr="005B05BC" w:rsidRDefault="005B05BC" w:rsidP="005B05B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B05BC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150</w:t>
      </w:r>
      <w:r w:rsidRPr="005B05BC">
        <w:rPr>
          <w:rFonts w:ascii="Arial" w:eastAsia="Calibri" w:hAnsi="Arial" w:cs="Arial"/>
          <w:sz w:val="24"/>
          <w:szCs w:val="24"/>
        </w:rPr>
        <w:t>/2025. (IV.30.) határozathoz</w:t>
      </w:r>
    </w:p>
    <w:p w14:paraId="4B9F9DE2" w14:textId="77777777" w:rsidR="005B05BC" w:rsidRPr="005B05BC" w:rsidRDefault="005B05BC" w:rsidP="005B05B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578D4B9" w14:textId="77777777" w:rsidR="005B05BC" w:rsidRPr="005B05BC" w:rsidRDefault="005B05BC" w:rsidP="005B05BC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14:paraId="47858D15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24"/>
        </w:rPr>
      </w:pPr>
      <w:r w:rsidRPr="005B05BC">
        <w:rPr>
          <w:rFonts w:ascii="Gadugi" w:eastAsia="Calibri" w:hAnsi="Gadugi" w:cs="Times New Roman"/>
          <w:noProof/>
        </w:rPr>
        <w:drawing>
          <wp:anchor distT="0" distB="0" distL="114300" distR="114300" simplePos="0" relativeHeight="251659264" behindDoc="1" locked="0" layoutInCell="1" allowOverlap="1" wp14:anchorId="45992F79" wp14:editId="20BF1B9C">
            <wp:simplePos x="0" y="0"/>
            <wp:positionH relativeFrom="column">
              <wp:posOffset>-338138</wp:posOffset>
            </wp:positionH>
            <wp:positionV relativeFrom="paragraph">
              <wp:posOffset>-248285</wp:posOffset>
            </wp:positionV>
            <wp:extent cx="2301038" cy="485775"/>
            <wp:effectExtent l="0" t="0" r="4445" b="0"/>
            <wp:wrapNone/>
            <wp:docPr id="4" name="Kép 4" descr="A képen képernyőkép, szöveg, Betűtípus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képernyőkép, szöveg, Betűtípus, Grafik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3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22A3B" w14:textId="77777777" w:rsidR="005B05BC" w:rsidRPr="005B05BC" w:rsidRDefault="005B05BC" w:rsidP="005B05BC">
      <w:pPr>
        <w:jc w:val="right"/>
        <w:rPr>
          <w:rFonts w:ascii="Gadugi" w:eastAsia="Calibri" w:hAnsi="Gadugi" w:cs="Times New Roman"/>
          <w:b/>
          <w:sz w:val="24"/>
        </w:rPr>
      </w:pPr>
      <w:r w:rsidRPr="005B05BC">
        <w:rPr>
          <w:rFonts w:ascii="Gadugi" w:eastAsia="Calibri" w:hAnsi="Gadugi" w:cs="Times New Roman"/>
          <w:b/>
          <w:sz w:val="24"/>
        </w:rPr>
        <w:t>Szerz</w:t>
      </w:r>
      <w:r w:rsidRPr="005B05BC">
        <w:rPr>
          <w:rFonts w:ascii="Calibri" w:eastAsia="Calibri" w:hAnsi="Calibri" w:cs="Calibri"/>
          <w:b/>
          <w:sz w:val="24"/>
        </w:rPr>
        <w:t>ő</w:t>
      </w:r>
      <w:r w:rsidRPr="005B05BC">
        <w:rPr>
          <w:rFonts w:ascii="Gadugi" w:eastAsia="Calibri" w:hAnsi="Gadugi" w:cs="Calibri"/>
          <w:b/>
          <w:sz w:val="24"/>
        </w:rPr>
        <w:t>d</w:t>
      </w:r>
      <w:r w:rsidRPr="005B05BC">
        <w:rPr>
          <w:rFonts w:ascii="Gadugi" w:eastAsia="Calibri" w:hAnsi="Gadugi" w:cs="Gadugi"/>
          <w:b/>
          <w:sz w:val="24"/>
        </w:rPr>
        <w:t>é</w:t>
      </w:r>
      <w:r w:rsidRPr="005B05BC">
        <w:rPr>
          <w:rFonts w:ascii="Gadugi" w:eastAsia="Calibri" w:hAnsi="Gadugi" w:cs="Calibri"/>
          <w:b/>
          <w:sz w:val="24"/>
        </w:rPr>
        <w:t>s sz</w:t>
      </w:r>
      <w:r w:rsidRPr="005B05BC">
        <w:rPr>
          <w:rFonts w:ascii="Gadugi" w:eastAsia="Calibri" w:hAnsi="Gadugi" w:cs="Gadugi"/>
          <w:b/>
          <w:sz w:val="24"/>
        </w:rPr>
        <w:t>á</w:t>
      </w:r>
      <w:r w:rsidRPr="005B05BC">
        <w:rPr>
          <w:rFonts w:ascii="Gadugi" w:eastAsia="Calibri" w:hAnsi="Gadugi" w:cs="Calibri"/>
          <w:b/>
          <w:sz w:val="24"/>
        </w:rPr>
        <w:t xml:space="preserve">m </w:t>
      </w:r>
      <w:proofErr w:type="gramStart"/>
      <w:r w:rsidRPr="005B05BC">
        <w:rPr>
          <w:rFonts w:ascii="Gadugi" w:eastAsia="Calibri" w:hAnsi="Gadugi" w:cs="Calibri"/>
          <w:b/>
          <w:sz w:val="24"/>
        </w:rPr>
        <w:t>Megb</w:t>
      </w:r>
      <w:r w:rsidRPr="005B05BC">
        <w:rPr>
          <w:rFonts w:ascii="Gadugi" w:eastAsia="Calibri" w:hAnsi="Gadugi" w:cs="Gadugi"/>
          <w:b/>
          <w:sz w:val="24"/>
        </w:rPr>
        <w:t>í</w:t>
      </w:r>
      <w:r w:rsidRPr="005B05BC">
        <w:rPr>
          <w:rFonts w:ascii="Gadugi" w:eastAsia="Calibri" w:hAnsi="Gadugi" w:cs="Calibri"/>
          <w:b/>
          <w:sz w:val="24"/>
        </w:rPr>
        <w:t>z</w:t>
      </w:r>
      <w:r w:rsidRPr="005B05BC">
        <w:rPr>
          <w:rFonts w:ascii="Gadugi" w:eastAsia="Calibri" w:hAnsi="Gadugi" w:cs="Gadugi"/>
          <w:b/>
          <w:sz w:val="24"/>
        </w:rPr>
        <w:t>ó</w:t>
      </w:r>
      <w:r w:rsidRPr="005B05BC">
        <w:rPr>
          <w:rFonts w:ascii="Gadugi" w:eastAsia="Calibri" w:hAnsi="Gadugi" w:cs="Calibri"/>
          <w:b/>
          <w:sz w:val="24"/>
        </w:rPr>
        <w:t>n</w:t>
      </w:r>
      <w:r w:rsidRPr="005B05BC">
        <w:rPr>
          <w:rFonts w:ascii="Gadugi" w:eastAsia="Calibri" w:hAnsi="Gadugi" w:cs="Gadugi"/>
          <w:b/>
          <w:sz w:val="24"/>
        </w:rPr>
        <w:t>á</w:t>
      </w:r>
      <w:r w:rsidRPr="005B05BC">
        <w:rPr>
          <w:rFonts w:ascii="Gadugi" w:eastAsia="Calibri" w:hAnsi="Gadugi" w:cs="Calibri"/>
          <w:b/>
          <w:sz w:val="24"/>
        </w:rPr>
        <w:t>l:</w:t>
      </w:r>
      <w:r w:rsidRPr="005B05BC">
        <w:rPr>
          <w:rFonts w:ascii="Gadugi" w:eastAsia="Calibri" w:hAnsi="Gadugi" w:cs="Gadugi"/>
          <w:b/>
          <w:sz w:val="24"/>
        </w:rPr>
        <w:t>…</w:t>
      </w:r>
      <w:proofErr w:type="gramEnd"/>
      <w:r w:rsidRPr="005B05BC">
        <w:rPr>
          <w:rFonts w:ascii="Gadugi" w:eastAsia="Calibri" w:hAnsi="Gadugi" w:cs="Gadugi"/>
          <w:b/>
          <w:sz w:val="24"/>
        </w:rPr>
        <w:t>……………………………</w:t>
      </w:r>
    </w:p>
    <w:p w14:paraId="419AFDD6" w14:textId="77777777" w:rsidR="005B05BC" w:rsidRPr="005B05BC" w:rsidRDefault="005B05BC" w:rsidP="005B05BC">
      <w:pPr>
        <w:jc w:val="right"/>
        <w:rPr>
          <w:rFonts w:ascii="Gadugi" w:eastAsia="Calibri" w:hAnsi="Gadugi" w:cs="Times New Roman"/>
          <w:b/>
          <w:sz w:val="24"/>
        </w:rPr>
      </w:pPr>
      <w:r w:rsidRPr="005B05BC">
        <w:rPr>
          <w:rFonts w:ascii="Gadugi" w:eastAsia="Calibri" w:hAnsi="Gadugi" w:cs="Times New Roman"/>
          <w:b/>
          <w:sz w:val="24"/>
        </w:rPr>
        <w:t>Szerz</w:t>
      </w:r>
      <w:r w:rsidRPr="005B05BC">
        <w:rPr>
          <w:rFonts w:ascii="Calibri" w:eastAsia="Calibri" w:hAnsi="Calibri" w:cs="Calibri"/>
          <w:b/>
          <w:sz w:val="24"/>
        </w:rPr>
        <w:t>ő</w:t>
      </w:r>
      <w:r w:rsidRPr="005B05BC">
        <w:rPr>
          <w:rFonts w:ascii="Gadugi" w:eastAsia="Calibri" w:hAnsi="Gadugi" w:cs="Calibri"/>
          <w:b/>
          <w:sz w:val="24"/>
        </w:rPr>
        <w:t>d</w:t>
      </w:r>
      <w:r w:rsidRPr="005B05BC">
        <w:rPr>
          <w:rFonts w:ascii="Gadugi" w:eastAsia="Calibri" w:hAnsi="Gadugi" w:cs="Gadugi"/>
          <w:b/>
          <w:sz w:val="24"/>
        </w:rPr>
        <w:t>é</w:t>
      </w:r>
      <w:r w:rsidRPr="005B05BC">
        <w:rPr>
          <w:rFonts w:ascii="Gadugi" w:eastAsia="Calibri" w:hAnsi="Gadugi" w:cs="Calibri"/>
          <w:b/>
          <w:sz w:val="24"/>
        </w:rPr>
        <w:t>s sz</w:t>
      </w:r>
      <w:r w:rsidRPr="005B05BC">
        <w:rPr>
          <w:rFonts w:ascii="Gadugi" w:eastAsia="Calibri" w:hAnsi="Gadugi" w:cs="Gadugi"/>
          <w:b/>
          <w:sz w:val="24"/>
        </w:rPr>
        <w:t>á</w:t>
      </w:r>
      <w:r w:rsidRPr="005B05BC">
        <w:rPr>
          <w:rFonts w:ascii="Gadugi" w:eastAsia="Calibri" w:hAnsi="Gadugi" w:cs="Calibri"/>
          <w:b/>
          <w:sz w:val="24"/>
        </w:rPr>
        <w:t>m Megb</w:t>
      </w:r>
      <w:r w:rsidRPr="005B05BC">
        <w:rPr>
          <w:rFonts w:ascii="Gadugi" w:eastAsia="Calibri" w:hAnsi="Gadugi" w:cs="Gadugi"/>
          <w:b/>
          <w:sz w:val="24"/>
        </w:rPr>
        <w:t>í</w:t>
      </w:r>
      <w:r w:rsidRPr="005B05BC">
        <w:rPr>
          <w:rFonts w:ascii="Gadugi" w:eastAsia="Calibri" w:hAnsi="Gadugi" w:cs="Calibri"/>
          <w:b/>
          <w:sz w:val="24"/>
        </w:rPr>
        <w:t>zottn</w:t>
      </w:r>
      <w:r w:rsidRPr="005B05BC">
        <w:rPr>
          <w:rFonts w:ascii="Gadugi" w:eastAsia="Calibri" w:hAnsi="Gadugi" w:cs="Gadugi"/>
          <w:b/>
          <w:sz w:val="24"/>
        </w:rPr>
        <w:t>á</w:t>
      </w:r>
      <w:r w:rsidRPr="005B05BC">
        <w:rPr>
          <w:rFonts w:ascii="Gadugi" w:eastAsia="Calibri" w:hAnsi="Gadugi" w:cs="Calibri"/>
          <w:b/>
          <w:sz w:val="24"/>
        </w:rPr>
        <w:t xml:space="preserve">l: </w:t>
      </w:r>
      <w:r w:rsidRPr="005B05BC">
        <w:rPr>
          <w:rFonts w:ascii="Gadugi" w:eastAsia="Calibri" w:hAnsi="Gadugi" w:cs="Times New Roman"/>
          <w:b/>
          <w:sz w:val="24"/>
        </w:rPr>
        <w:t>SZ/SZ</w:t>
      </w:r>
      <w:proofErr w:type="gramStart"/>
      <w:r w:rsidRPr="005B05BC">
        <w:rPr>
          <w:rFonts w:ascii="Gadugi" w:eastAsia="Calibri" w:hAnsi="Gadugi" w:cs="Times New Roman"/>
          <w:b/>
          <w:sz w:val="24"/>
        </w:rPr>
        <w:t>-….</w:t>
      </w:r>
      <w:proofErr w:type="gramEnd"/>
      <w:r w:rsidRPr="005B05BC">
        <w:rPr>
          <w:rFonts w:ascii="Gadugi" w:eastAsia="Calibri" w:hAnsi="Gadugi" w:cs="Times New Roman"/>
          <w:b/>
          <w:sz w:val="24"/>
        </w:rPr>
        <w:t>./2025.</w:t>
      </w:r>
    </w:p>
    <w:p w14:paraId="7208E3DD" w14:textId="77777777" w:rsidR="005B05BC" w:rsidRPr="005B05BC" w:rsidRDefault="005B05BC" w:rsidP="005B05BC">
      <w:pPr>
        <w:rPr>
          <w:rFonts w:ascii="Gadugi" w:eastAsia="Calibri" w:hAnsi="Gadugi" w:cs="Times New Roman"/>
        </w:rPr>
      </w:pPr>
    </w:p>
    <w:p w14:paraId="5A1A8F6B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32"/>
        </w:rPr>
      </w:pPr>
    </w:p>
    <w:p w14:paraId="47FCD8B5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32"/>
        </w:rPr>
      </w:pPr>
    </w:p>
    <w:p w14:paraId="4A12739E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32"/>
        </w:rPr>
      </w:pPr>
    </w:p>
    <w:p w14:paraId="40EA4266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32"/>
        </w:rPr>
      </w:pPr>
    </w:p>
    <w:p w14:paraId="76022043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32"/>
        </w:rPr>
      </w:pPr>
      <w:r w:rsidRPr="005B05BC">
        <w:rPr>
          <w:rFonts w:ascii="Gadugi" w:eastAsia="Calibri" w:hAnsi="Gadugi" w:cs="Times New Roman"/>
          <w:b/>
          <w:sz w:val="32"/>
        </w:rPr>
        <w:t>MEGBÍZÁSI SZERZ</w:t>
      </w:r>
      <w:r w:rsidRPr="005B05BC">
        <w:rPr>
          <w:rFonts w:ascii="Calibri" w:eastAsia="Calibri" w:hAnsi="Calibri" w:cs="Calibri"/>
          <w:b/>
          <w:sz w:val="32"/>
        </w:rPr>
        <w:t>Ő</w:t>
      </w:r>
      <w:r w:rsidRPr="005B05BC">
        <w:rPr>
          <w:rFonts w:ascii="Gadugi" w:eastAsia="Calibri" w:hAnsi="Gadugi" w:cs="Times New Roman"/>
          <w:b/>
          <w:sz w:val="32"/>
        </w:rPr>
        <w:t>D</w:t>
      </w:r>
      <w:r w:rsidRPr="005B05BC">
        <w:rPr>
          <w:rFonts w:ascii="Gadugi" w:eastAsia="Calibri" w:hAnsi="Gadugi" w:cs="Gadugi"/>
          <w:b/>
          <w:sz w:val="32"/>
        </w:rPr>
        <w:t>É</w:t>
      </w:r>
      <w:r w:rsidRPr="005B05BC">
        <w:rPr>
          <w:rFonts w:ascii="Gadugi" w:eastAsia="Calibri" w:hAnsi="Gadugi" w:cs="Times New Roman"/>
          <w:b/>
          <w:sz w:val="32"/>
        </w:rPr>
        <w:t>S</w:t>
      </w:r>
    </w:p>
    <w:p w14:paraId="4A9CA90B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24"/>
        </w:rPr>
      </w:pPr>
      <w:r w:rsidRPr="005B05BC">
        <w:rPr>
          <w:rFonts w:ascii="Gadugi" w:eastAsia="Calibri" w:hAnsi="Gadugi" w:cs="Times New Roman"/>
          <w:b/>
          <w:sz w:val="24"/>
        </w:rPr>
        <w:t xml:space="preserve">Mór Városi Önkormányzat </w:t>
      </w:r>
    </w:p>
    <w:p w14:paraId="770DEAD4" w14:textId="77777777" w:rsidR="005B05BC" w:rsidRPr="005B05BC" w:rsidRDefault="005B05BC" w:rsidP="005B05BC">
      <w:pPr>
        <w:jc w:val="center"/>
        <w:rPr>
          <w:rFonts w:ascii="Gadugi" w:eastAsia="Calibri" w:hAnsi="Gadugi" w:cs="Times New Roman"/>
          <w:b/>
          <w:sz w:val="24"/>
        </w:rPr>
      </w:pPr>
      <w:r w:rsidRPr="005B05BC">
        <w:rPr>
          <w:rFonts w:ascii="Gadugi" w:eastAsia="Calibri" w:hAnsi="Gadugi" w:cs="Times New Roman"/>
          <w:b/>
          <w:sz w:val="24"/>
        </w:rPr>
        <w:t>2024. évi éves költségvetési beszámolójának</w:t>
      </w:r>
    </w:p>
    <w:p w14:paraId="6BF6AD11" w14:textId="77777777" w:rsidR="005B05BC" w:rsidRPr="005B05BC" w:rsidRDefault="005B05BC" w:rsidP="005B05BC">
      <w:pPr>
        <w:jc w:val="center"/>
        <w:rPr>
          <w:rFonts w:ascii="Gadugi" w:eastAsia="Calibri" w:hAnsi="Gadugi" w:cs="Times New Roman"/>
        </w:rPr>
      </w:pPr>
      <w:r w:rsidRPr="005B05BC">
        <w:rPr>
          <w:rFonts w:ascii="Gadugi" w:eastAsia="Calibri" w:hAnsi="Gadugi" w:cs="Times New Roman"/>
          <w:b/>
          <w:sz w:val="24"/>
        </w:rPr>
        <w:t>könyvvizsgálatára</w:t>
      </w:r>
    </w:p>
    <w:p w14:paraId="715A4E4C" w14:textId="77777777" w:rsidR="005B05BC" w:rsidRPr="005B05BC" w:rsidRDefault="005B05BC" w:rsidP="005B05BC">
      <w:pP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14:paraId="307AB3D2" w14:textId="77777777" w:rsidR="005B05BC" w:rsidRPr="005B05BC" w:rsidRDefault="005B05BC" w:rsidP="005B05BC">
      <w:pP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5B05BC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br w:type="page"/>
      </w:r>
    </w:p>
    <w:p w14:paraId="6E513CA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dugi" w:eastAsia="Times New Roman" w:hAnsi="Gadugi" w:cs="Times New Roman"/>
          <w:b/>
          <w:sz w:val="24"/>
          <w:szCs w:val="24"/>
          <w:lang w:eastAsia="hu-HU"/>
        </w:rPr>
      </w:pPr>
      <w:r w:rsidRPr="005B05BC">
        <w:rPr>
          <w:rFonts w:ascii="Gadugi" w:eastAsia="Times New Roman" w:hAnsi="Gadugi" w:cs="Times New Roman"/>
          <w:b/>
          <w:sz w:val="24"/>
          <w:szCs w:val="24"/>
          <w:lang w:eastAsia="hu-HU"/>
        </w:rPr>
        <w:lastRenderedPageBreak/>
        <w:t>MEGBÍZÁSI SZERZ</w:t>
      </w:r>
      <w:r w:rsidRPr="005B05BC">
        <w:rPr>
          <w:rFonts w:ascii="Calibri" w:eastAsia="Times New Roman" w:hAnsi="Calibri" w:cs="Calibri"/>
          <w:b/>
          <w:sz w:val="24"/>
          <w:szCs w:val="24"/>
          <w:lang w:eastAsia="hu-HU"/>
        </w:rPr>
        <w:t>Ő</w:t>
      </w:r>
      <w:r w:rsidRPr="005B05BC">
        <w:rPr>
          <w:rFonts w:ascii="Gadugi" w:eastAsia="Times New Roman" w:hAnsi="Gadugi" w:cs="Times New Roman"/>
          <w:b/>
          <w:sz w:val="24"/>
          <w:szCs w:val="24"/>
          <w:lang w:eastAsia="hu-HU"/>
        </w:rPr>
        <w:t>D</w:t>
      </w:r>
      <w:r w:rsidRPr="005B05BC">
        <w:rPr>
          <w:rFonts w:ascii="Gadugi" w:eastAsia="Times New Roman" w:hAnsi="Gadugi" w:cs="Gadugi"/>
          <w:b/>
          <w:sz w:val="24"/>
          <w:szCs w:val="24"/>
          <w:lang w:eastAsia="hu-HU"/>
        </w:rPr>
        <w:t>É</w:t>
      </w:r>
      <w:r w:rsidRPr="005B05BC">
        <w:rPr>
          <w:rFonts w:ascii="Gadugi" w:eastAsia="Times New Roman" w:hAnsi="Gadugi" w:cs="Times New Roman"/>
          <w:b/>
          <w:sz w:val="24"/>
          <w:szCs w:val="24"/>
          <w:lang w:eastAsia="hu-HU"/>
        </w:rPr>
        <w:t>S</w:t>
      </w:r>
    </w:p>
    <w:p w14:paraId="3D90C9C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pacing w:val="40"/>
          <w:sz w:val="21"/>
          <w:szCs w:val="21"/>
          <w:lang w:eastAsia="ar-SA"/>
        </w:rPr>
      </w:pPr>
    </w:p>
    <w:p w14:paraId="769AB67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</w:pPr>
    </w:p>
    <w:p w14:paraId="285773F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pacing w:val="-2"/>
          <w:sz w:val="21"/>
          <w:szCs w:val="21"/>
        </w:rPr>
      </w:pP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Amelyet</w:t>
      </w:r>
    </w:p>
    <w:p w14:paraId="3E077D5A" w14:textId="77777777" w:rsidR="005B05BC" w:rsidRPr="005B05BC" w:rsidRDefault="005B05BC" w:rsidP="005B05BC">
      <w:pPr>
        <w:widowControl w:val="0"/>
        <w:tabs>
          <w:tab w:val="num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- egyrészr</w:t>
      </w:r>
      <w:r w:rsidRPr="005B05BC">
        <w:rPr>
          <w:rFonts w:ascii="Calibri" w:eastAsia="Times New Roman" w:hAnsi="Calibri" w:cs="Calibri"/>
          <w:spacing w:val="-2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l </w:t>
      </w:r>
      <w:r w:rsidRPr="005B05BC">
        <w:rPr>
          <w:rFonts w:ascii="Gadugi" w:eastAsia="Times New Roman" w:hAnsi="Gadugi" w:cs="Times New Roman"/>
          <w:b/>
          <w:bCs/>
          <w:spacing w:val="-2"/>
          <w:sz w:val="21"/>
          <w:szCs w:val="21"/>
          <w:lang w:eastAsia="hu-HU"/>
        </w:rPr>
        <w:t xml:space="preserve">Mór Városi Önkormányzat 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(Székhely: 8060 Mór, Szent István tér 6. adószám: 15727220-2-07 számlavezet</w:t>
      </w:r>
      <w:r w:rsidRPr="005B05BC">
        <w:rPr>
          <w:rFonts w:ascii="Calibri" w:eastAsia="Times New Roman" w:hAnsi="Calibri" w:cs="Calibri"/>
          <w:spacing w:val="-2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 bank: Erste </w:t>
      </w:r>
      <w:proofErr w:type="gramStart"/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Bank;  banksz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mlasz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m</w:t>
      </w:r>
      <w:proofErr w:type="gramEnd"/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: 11600006-00000000-76354634 sz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ml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si c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m: morph@mor.hu k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pviseli: </w:t>
      </w:r>
      <w:r w:rsidRPr="005B05BC">
        <w:rPr>
          <w:rFonts w:ascii="Gadugi" w:eastAsia="Times New Roman" w:hAnsi="Gadugi" w:cs="Times New Roman"/>
          <w:b/>
          <w:bCs/>
          <w:spacing w:val="-2"/>
          <w:sz w:val="21"/>
          <w:szCs w:val="21"/>
          <w:lang w:eastAsia="hu-HU"/>
        </w:rPr>
        <w:t>Fenyves Péter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 </w:t>
      </w:r>
      <w:proofErr w:type="gramStart"/>
      <w:r w:rsidRPr="005B05BC">
        <w:rPr>
          <w:rFonts w:ascii="Gadugi" w:eastAsia="Times New Roman" w:hAnsi="Gadugi" w:cs="Times New Roman"/>
          <w:b/>
          <w:bCs/>
          <w:spacing w:val="-2"/>
          <w:sz w:val="21"/>
          <w:szCs w:val="21"/>
          <w:lang w:eastAsia="hu-HU"/>
        </w:rPr>
        <w:t xml:space="preserve">polgármester, 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 mint</w:t>
      </w:r>
      <w:proofErr w:type="gramEnd"/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Times New Roman"/>
          <w:b/>
          <w:bCs/>
          <w:spacing w:val="-2"/>
          <w:sz w:val="21"/>
          <w:szCs w:val="21"/>
          <w:lang w:eastAsia="hu-HU"/>
        </w:rPr>
        <w:t xml:space="preserve">Megbízó 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(továbbiakban Megbízó)</w:t>
      </w:r>
    </w:p>
    <w:p w14:paraId="4060C441" w14:textId="77777777" w:rsidR="005B05BC" w:rsidRPr="005B05BC" w:rsidRDefault="005B05BC" w:rsidP="005B05BC">
      <w:pPr>
        <w:widowControl w:val="0"/>
        <w:tabs>
          <w:tab w:val="num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</w:pPr>
    </w:p>
    <w:p w14:paraId="5B55D44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- másrészr</w:t>
      </w:r>
      <w:r w:rsidRPr="005B05BC">
        <w:rPr>
          <w:rFonts w:ascii="Calibri" w:eastAsia="Times New Roman" w:hAnsi="Calibri" w:cs="Calibri"/>
          <w:spacing w:val="-2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l </w:t>
      </w:r>
      <w:r w:rsidRPr="005B05BC">
        <w:rPr>
          <w:rFonts w:ascii="Gadugi" w:eastAsia="Times New Roman" w:hAnsi="Gadugi" w:cs="Times New Roman"/>
          <w:b/>
          <w:bCs/>
          <w:spacing w:val="-2"/>
          <w:sz w:val="21"/>
          <w:szCs w:val="21"/>
          <w:lang w:eastAsia="hu-HU"/>
        </w:rPr>
        <w:t>K-E-S AUDIT Kft.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(székhely:</w:t>
      </w:r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1054 Budapest, Báthori u. 20. III/1.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adószám: 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11883816-2-41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cégjegyzékszám: 01-09-681313; számlavezet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bank: ERSTE Bank Zrt.; bankszámlaszám: 11600006-00000001-99808119; képviseli: </w:t>
      </w:r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>Sugár Eszter Szilvia ügyvezet</w:t>
      </w:r>
      <w:r w:rsidRPr="005B05BC">
        <w:rPr>
          <w:rFonts w:ascii="Calibri" w:eastAsia="Times New Roman" w:hAnsi="Calibri" w:cs="Calibri"/>
          <w:b/>
          <w:bCs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>, mint Megb</w:t>
      </w:r>
      <w:r w:rsidRPr="005B05BC">
        <w:rPr>
          <w:rFonts w:ascii="Gadugi" w:eastAsia="Times New Roman" w:hAnsi="Gadugi" w:cs="Gadugi"/>
          <w:b/>
          <w:bCs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>zott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(továbbiakban Megbízott)</w:t>
      </w:r>
    </w:p>
    <w:p w14:paraId="06BE238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pacing w:val="-2"/>
          <w:sz w:val="21"/>
          <w:szCs w:val="21"/>
        </w:rPr>
      </w:pPr>
    </w:p>
    <w:p w14:paraId="4766BE0D" w14:textId="77777777" w:rsidR="005B05BC" w:rsidRPr="005B05BC" w:rsidRDefault="005B05BC" w:rsidP="005B05BC">
      <w:pPr>
        <w:widowControl w:val="0"/>
        <w:tabs>
          <w:tab w:val="num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együttesen a szerz</w:t>
      </w:r>
      <w:r w:rsidRPr="005B05BC">
        <w:rPr>
          <w:rFonts w:ascii="Calibri" w:eastAsia="Times New Roman" w:hAnsi="Calibri" w:cs="Calibri"/>
          <w:spacing w:val="-2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d</w:t>
      </w:r>
      <w:r w:rsidRPr="005B05BC">
        <w:rPr>
          <w:rFonts w:ascii="Calibri" w:eastAsia="Times New Roman" w:hAnsi="Calibri" w:cs="Calibri"/>
          <w:spacing w:val="-2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 Felek -   k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ttek, az alul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rott napon 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s helyen az al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>bbi felt</w:t>
      </w:r>
      <w:r w:rsidRPr="005B05BC">
        <w:rPr>
          <w:rFonts w:ascii="Gadugi" w:eastAsia="Times New Roman" w:hAnsi="Gadugi" w:cs="Gadugi"/>
          <w:spacing w:val="-2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pacing w:val="-2"/>
          <w:sz w:val="21"/>
          <w:szCs w:val="21"/>
          <w:lang w:eastAsia="hu-HU"/>
        </w:rPr>
        <w:t xml:space="preserve">telekkel: </w:t>
      </w:r>
    </w:p>
    <w:p w14:paraId="4B95CCCB" w14:textId="77777777" w:rsidR="005B05BC" w:rsidRPr="005B05BC" w:rsidRDefault="005B05BC" w:rsidP="005B05BC">
      <w:pPr>
        <w:keepNext/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</w:pPr>
    </w:p>
    <w:p w14:paraId="4CDE59F1" w14:textId="77777777" w:rsidR="005B05BC" w:rsidRPr="005B05BC" w:rsidRDefault="005B05BC" w:rsidP="005B05BC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A szerz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 t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 xml:space="preserve">rgya 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 el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zm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nyei</w:t>
      </w:r>
    </w:p>
    <w:p w14:paraId="092D565C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2B56B8CD" w14:textId="77777777" w:rsidR="005B05BC" w:rsidRPr="005B05BC" w:rsidRDefault="005B05BC" w:rsidP="005B05BC">
      <w:pPr>
        <w:widowControl w:val="0"/>
        <w:numPr>
          <w:ilvl w:val="1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Megbízó egyszer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ű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 xml:space="preserve"> beszerz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si eljárást folytatott le, 2026. március 26. napján megküldött eljárást megindító felhívással induló, „</w:t>
      </w:r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 xml:space="preserve">Mór Városi Önkormányzat </w:t>
      </w:r>
      <w:proofErr w:type="spellStart"/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>könvvvizsgálói</w:t>
      </w:r>
      <w:proofErr w:type="spellEnd"/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 xml:space="preserve"> feladatainak </w:t>
      </w:r>
      <w:proofErr w:type="gramStart"/>
      <w:r w:rsidRPr="005B05BC">
        <w:rPr>
          <w:rFonts w:ascii="Gadugi" w:eastAsia="Times New Roman" w:hAnsi="Gadugi" w:cs="Times New Roman"/>
          <w:b/>
          <w:bCs/>
          <w:sz w:val="21"/>
          <w:szCs w:val="21"/>
          <w:lang w:eastAsia="hu-HU"/>
        </w:rPr>
        <w:t>ellátása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”  tárgyban</w:t>
      </w:r>
      <w:proofErr w:type="gramEnd"/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 xml:space="preserve">. </w:t>
      </w:r>
    </w:p>
    <w:p w14:paraId="38FC5ED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</w:p>
    <w:p w14:paraId="44CF8485" w14:textId="77777777" w:rsidR="005B05BC" w:rsidRPr="005B05BC" w:rsidRDefault="005B05BC" w:rsidP="005B05BC">
      <w:pPr>
        <w:widowControl w:val="0"/>
        <w:numPr>
          <w:ilvl w:val="1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Megbízó jelen eljárásban benyújtott ajánlatokat megvizsgálta, és az ajánlattev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ket a d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nt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r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l az elb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í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r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st 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vet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en tájékoztatta. A Megbízott nyújtotta be a legalacsonyabb összeg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ű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 xml:space="preserve"> ellenszolg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ltat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st tartalmaz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ó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 xml:space="preserve"> aj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 xml:space="preserve">nlatot, az eljárás nyertese Megbízott lett. </w:t>
      </w:r>
    </w:p>
    <w:p w14:paraId="681BCC6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</w:p>
    <w:p w14:paraId="0D7DE025" w14:textId="77777777" w:rsidR="005B05BC" w:rsidRPr="005B05BC" w:rsidRDefault="005B05BC" w:rsidP="005B05BC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Megbízott feladatai</w:t>
      </w:r>
    </w:p>
    <w:p w14:paraId="310C928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</w:p>
    <w:p w14:paraId="4A5F246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2.1. A számvitelr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2000.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vi C.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 (tov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bbiakban: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Szvt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.)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saival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sszhangban elk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tett összevont (konszolidált) beszámoló könyvvizsgálata és az arról szóló könyvvizsgálói jelentés kibocsátása. </w:t>
      </w:r>
    </w:p>
    <w:p w14:paraId="3F03926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7153CB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2.2. A könyvvizsgálat tartalmazza:</w:t>
      </w:r>
    </w:p>
    <w:p w14:paraId="54C7C9AB" w14:textId="77777777" w:rsidR="005B05BC" w:rsidRPr="005B05BC" w:rsidRDefault="005B05BC" w:rsidP="005B05BC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éves beszámoló egészének vizsgálatát</w:t>
      </w:r>
    </w:p>
    <w:p w14:paraId="0F908901" w14:textId="77777777" w:rsidR="005B05BC" w:rsidRPr="005B05BC" w:rsidRDefault="005B05BC" w:rsidP="005B05BC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kapcsolódó tanácsadási feladatok</w:t>
      </w:r>
    </w:p>
    <w:p w14:paraId="36E4A3B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</w:p>
    <w:p w14:paraId="7C69475E" w14:textId="77777777" w:rsidR="005B05BC" w:rsidRPr="005B05BC" w:rsidRDefault="005B05BC" w:rsidP="005B05BC">
      <w:pPr>
        <w:overflowPunct w:val="0"/>
        <w:autoSpaceDE w:val="0"/>
        <w:autoSpaceDN w:val="0"/>
        <w:adjustRightInd w:val="0"/>
        <w:textAlignment w:val="baseline"/>
        <w:rPr>
          <w:rFonts w:ascii="Gadugi" w:eastAsia="Calibri" w:hAnsi="Gadugi" w:cs="Times New Roman"/>
          <w:sz w:val="21"/>
          <w:szCs w:val="21"/>
          <w:lang w:eastAsia="hu-HU"/>
        </w:rPr>
      </w:pPr>
      <w:r w:rsidRPr="005B05BC">
        <w:rPr>
          <w:rFonts w:ascii="Gadugi" w:eastAsia="Calibri" w:hAnsi="Gadugi" w:cs="Times New Roman"/>
          <w:sz w:val="21"/>
          <w:szCs w:val="21"/>
          <w:lang w:eastAsia="hu-HU"/>
        </w:rPr>
        <w:t xml:space="preserve">A vizsgálat területek: </w:t>
      </w:r>
    </w:p>
    <w:tbl>
      <w:tblPr>
        <w:tblW w:w="7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</w:tblGrid>
      <w:tr w:rsidR="005B05BC" w:rsidRPr="005B05BC" w14:paraId="5A51AB21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6DE3E193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Éves beszámoló és csatolt mellékletei</w:t>
            </w:r>
          </w:p>
        </w:tc>
      </w:tr>
      <w:tr w:rsidR="005B05BC" w:rsidRPr="005B05BC" w14:paraId="5F51969E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0A1EEC08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Az éves beszámolót alátámasztó záró részletes f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ö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nyvi kivonat vizsgálata</w:t>
            </w:r>
          </w:p>
        </w:tc>
      </w:tr>
      <w:tr w:rsidR="005B05BC" w:rsidRPr="005B05BC" w14:paraId="61BE74FC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580C0F94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Mérlegsorok leltára és az alátámasztó analitikák </w:t>
            </w:r>
          </w:p>
        </w:tc>
      </w:tr>
      <w:tr w:rsidR="005B05BC" w:rsidRPr="005B05BC" w14:paraId="66EB39C5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vAlign w:val="center"/>
            <w:hideMark/>
          </w:tcPr>
          <w:p w14:paraId="629AC7AE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El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ir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nyzat nyilv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ntart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s </w:t>
            </w:r>
          </w:p>
        </w:tc>
      </w:tr>
      <w:tr w:rsidR="005B05BC" w:rsidRPr="005B05BC" w14:paraId="47EBAB91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vAlign w:val="center"/>
            <w:hideMark/>
          </w:tcPr>
          <w:p w14:paraId="6914396B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Kötelezettségvállalás nyilvántartás </w:t>
            </w:r>
          </w:p>
        </w:tc>
      </w:tr>
      <w:tr w:rsidR="005B05BC" w:rsidRPr="005B05BC" w14:paraId="227DA5CD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vAlign w:val="center"/>
            <w:hideMark/>
          </w:tcPr>
          <w:p w14:paraId="3721B085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Mozgásnem listák </w:t>
            </w:r>
          </w:p>
        </w:tc>
      </w:tr>
      <w:tr w:rsidR="005B05BC" w:rsidRPr="005B05BC" w14:paraId="5FF45511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vAlign w:val="center"/>
            <w:hideMark/>
          </w:tcPr>
          <w:p w14:paraId="494E67E3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Beruházások, aktiválások, átadások analitikái </w:t>
            </w:r>
          </w:p>
        </w:tc>
      </w:tr>
      <w:tr w:rsidR="005B05BC" w:rsidRPr="005B05BC" w14:paraId="5F21A1F3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3B7052B4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Vev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, sz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í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egyenlegk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ö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zl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</w:t>
            </w:r>
          </w:p>
        </w:tc>
      </w:tr>
      <w:tr w:rsidR="005B05BC" w:rsidRPr="005B05BC" w14:paraId="71A69E4F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284EC9F6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Követelés, kötelezettség analitika</w:t>
            </w:r>
          </w:p>
        </w:tc>
      </w:tr>
      <w:tr w:rsidR="005B05BC" w:rsidRPr="005B05BC" w14:paraId="3F7D6930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20142287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lastRenderedPageBreak/>
              <w:t>Pénztárbizonylatok, banki kivonatok</w:t>
            </w:r>
          </w:p>
        </w:tc>
      </w:tr>
      <w:tr w:rsidR="005B05BC" w:rsidRPr="005B05BC" w14:paraId="31E406A1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49392F9A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Banki karton</w:t>
            </w:r>
          </w:p>
        </w:tc>
      </w:tr>
      <w:tr w:rsidR="005B05BC" w:rsidRPr="005B05BC" w14:paraId="72D8D329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13DF269B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Év végi átértékelések analitikája</w:t>
            </w:r>
          </w:p>
        </w:tc>
      </w:tr>
      <w:tr w:rsidR="005B05BC" w:rsidRPr="005B05BC" w14:paraId="726B70B9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0329B759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Adók egyeztet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bl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i, NAV foly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mla, ad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 kalkul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ci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i </w:t>
            </w:r>
          </w:p>
        </w:tc>
      </w:tr>
      <w:tr w:rsidR="005B05BC" w:rsidRPr="005B05BC" w14:paraId="3D06E2C8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1ED06D89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Áfa analitika, bevallás (1 havi)</w:t>
            </w:r>
          </w:p>
        </w:tc>
      </w:tr>
      <w:tr w:rsidR="005B05BC" w:rsidRPr="005B05BC" w14:paraId="7240F420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4C36ED78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Bérköltség havonkénti bontásban (havonként összevontan), havi átlagos létszám, 1 </w:t>
            </w:r>
            <w:proofErr w:type="gramStart"/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havi  bérszámfejtés</w:t>
            </w:r>
            <w:proofErr w:type="gramEnd"/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dok</w:t>
            </w:r>
            <w:proofErr w:type="spellEnd"/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. (bérösszesít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, b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rfelad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s, havi bevall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s)</w:t>
            </w:r>
          </w:p>
        </w:tc>
      </w:tr>
      <w:tr w:rsidR="005B05BC" w:rsidRPr="005B05BC" w14:paraId="479024DE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40E2602B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Mérlegen kívüli tételek nyilvántartása</w:t>
            </w:r>
          </w:p>
        </w:tc>
      </w:tr>
      <w:tr w:rsidR="005B05BC" w:rsidRPr="005B05BC" w14:paraId="48F26425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7FE32AEB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Fordulónap utáni események</w:t>
            </w:r>
          </w:p>
        </w:tc>
      </w:tr>
      <w:tr w:rsidR="005B05BC" w:rsidRPr="005B05BC" w14:paraId="00FD1B70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15F8B324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Tárgyévben történt ellen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rz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sekr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 k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í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tett jegyz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ö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nyvek, jelent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sek</w:t>
            </w:r>
          </w:p>
        </w:tc>
      </w:tr>
      <w:tr w:rsidR="005B05BC" w:rsidRPr="005B05BC" w14:paraId="1CAF6962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09124360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F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bb ügyletekr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 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j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koztat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s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 azok szerz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d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sei, bizonylatai sz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mbav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tele, ad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meg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í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se, eredm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ny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 likvidit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si hat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sa</w:t>
            </w:r>
          </w:p>
        </w:tc>
      </w:tr>
      <w:tr w:rsidR="005B05BC" w:rsidRPr="005B05BC" w14:paraId="64982A7B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106A99BA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Tárgyid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szaki f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bb v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ltoz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sok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 azokr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 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j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koztat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</w:t>
            </w:r>
          </w:p>
        </w:tc>
      </w:tr>
      <w:tr w:rsidR="005B05BC" w:rsidRPr="005B05BC" w14:paraId="43C14BC8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3CA291D4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El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z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id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szakr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l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th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ú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d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ó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f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bb 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telek el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z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 xml:space="preserve">vi 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 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rgyid</w:t>
            </w:r>
            <w:r w:rsidRPr="005B05BC">
              <w:rPr>
                <w:rFonts w:ascii="Calibri" w:eastAsia="Calibri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szaki meg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í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t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é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se, elsz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mol</w:t>
            </w:r>
            <w:r w:rsidRPr="005B05BC">
              <w:rPr>
                <w:rFonts w:ascii="Gadugi" w:eastAsia="Calibri" w:hAnsi="Gadugi" w:cs="Gadugi"/>
                <w:sz w:val="21"/>
                <w:szCs w:val="21"/>
                <w:lang w:eastAsia="hu-HU"/>
              </w:rPr>
              <w:t>á</w:t>
            </w: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sa</w:t>
            </w:r>
          </w:p>
        </w:tc>
      </w:tr>
      <w:tr w:rsidR="005B05BC" w:rsidRPr="005B05BC" w14:paraId="2EB860EF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6985025C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Ügyvédi levél, peres ügyek listája</w:t>
            </w:r>
          </w:p>
        </w:tc>
      </w:tr>
      <w:tr w:rsidR="005B05BC" w:rsidRPr="005B05BC" w14:paraId="20E78220" w14:textId="77777777" w:rsidTr="002C44F5">
        <w:trPr>
          <w:trHeight w:hRule="exact" w:val="340"/>
        </w:trPr>
        <w:tc>
          <w:tcPr>
            <w:tcW w:w="7340" w:type="dxa"/>
            <w:shd w:val="clear" w:color="auto" w:fill="auto"/>
            <w:hideMark/>
          </w:tcPr>
          <w:p w14:paraId="726B7EAC" w14:textId="77777777" w:rsidR="005B05BC" w:rsidRPr="005B05BC" w:rsidRDefault="005B05BC" w:rsidP="005B05BC">
            <w:pPr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</w:pPr>
            <w:r w:rsidRPr="005B05BC">
              <w:rPr>
                <w:rFonts w:ascii="Gadugi" w:eastAsia="Calibri" w:hAnsi="Gadugi" w:cs="Times New Roman"/>
                <w:sz w:val="21"/>
                <w:szCs w:val="21"/>
                <w:lang w:eastAsia="hu-HU"/>
              </w:rPr>
              <w:t>Utolsó költségvetés módosítás jóváhagyása</w:t>
            </w:r>
          </w:p>
        </w:tc>
      </w:tr>
    </w:tbl>
    <w:p w14:paraId="6C77BFF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490D6038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2.3. A Megbízott a Megbízó által elkészített éves beszámoló pénzügyi vizsgálatáról könyvvizsgálói jelentést bocsát ki 2 példányban.</w:t>
      </w: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 xml:space="preserve"> </w:t>
      </w:r>
    </w:p>
    <w:p w14:paraId="2131226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7500BB80" w14:textId="77777777" w:rsidR="005B05BC" w:rsidRPr="005B05BC" w:rsidRDefault="005B05BC" w:rsidP="005B05BC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A felek jogai és kötelezettségei, az együttm</w:t>
      </w:r>
      <w:r w:rsidRPr="005B05BC">
        <w:rPr>
          <w:rFonts w:ascii="Calibri" w:eastAsia="Times New Roman" w:hAnsi="Calibri" w:cs="Calibri"/>
          <w:b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k</w:t>
      </w:r>
      <w:r w:rsidRPr="005B05BC">
        <w:rPr>
          <w:rFonts w:ascii="Gadugi" w:eastAsia="Times New Roman" w:hAnsi="Gadugi" w:cs="Gadugi"/>
          <w:b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b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s m</w:t>
      </w:r>
      <w:r w:rsidRPr="005B05BC">
        <w:rPr>
          <w:rFonts w:ascii="Gadugi" w:eastAsia="Times New Roman" w:hAnsi="Gadugi" w:cs="Gadugi"/>
          <w:b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b/>
          <w:sz w:val="21"/>
          <w:szCs w:val="21"/>
          <w:lang w:eastAsia="hu-HU"/>
        </w:rPr>
        <w:t>dja</w:t>
      </w:r>
    </w:p>
    <w:p w14:paraId="38261CA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Gadugi" w:eastAsia="Times New Roman" w:hAnsi="Gadugi" w:cs="Times New Roman"/>
          <w:b/>
          <w:sz w:val="21"/>
          <w:szCs w:val="21"/>
          <w:lang w:eastAsia="hu-HU"/>
        </w:rPr>
      </w:pPr>
    </w:p>
    <w:p w14:paraId="292615F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3.1. A Megbízott a vizsgálat során felfedett eltérésekr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folyamatosan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koztatja a vezet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 az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rt, hogy a jav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rdek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ben a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 int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zked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 megtehess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k. Ezen meg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llap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sainak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sszefoglal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l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–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 vezet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ig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nek megfelel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en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–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n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sban is felh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vhatja a vezet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figyelm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t. </w:t>
      </w:r>
    </w:p>
    <w:p w14:paraId="3524D89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6196772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3.2. A Megbízó felel a számviteli nyilvántartásainak pontosságáért és teljeskör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rt, bels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ellen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si rendszer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nek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zhat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rt, valamint a magyar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mviteli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egy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 vonatoz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sok szerinti besz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elk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rt. A szab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lytalans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gok megel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nek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felt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nak felel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 A Megbízó vezetését terheli. Megbízó biztosítja, hogy a könyvvizsgáló megkapja folyamatosan és id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ben azokat az adatokat,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kat, amelyek munk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hoz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gesek.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lathoz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 adatokra felh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vja a figyelmet a torz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sok elker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se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rdek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ben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 az adatok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ti. </w:t>
      </w:r>
    </w:p>
    <w:p w14:paraId="646683B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4BD6D35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3.3. Megbízó biztosítja, hogy a könyvvizsgáló a Megbízó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alkalmazottaitól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 részletes tájékoztatást id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ben megkapja, illet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leg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minden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hozz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f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rhet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tesz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ra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nem tart vissza semmilyen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t.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 ez ir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ig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nye eset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vezet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i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alkalmazottai meger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tik, hogy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id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tartama alatt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sban, illetve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ban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lt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teljesk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ek.</w:t>
      </w:r>
    </w:p>
    <w:p w14:paraId="0B75EF9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4674746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3.4. A Megbízó a könyvvizsgálói feladatok ellátására megfelel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nyt biztos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a 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lat helysz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n.</w:t>
      </w:r>
    </w:p>
    <w:p w14:paraId="7CA26E6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7E716CB4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3.5. Megbízó tudomással bír arról, hogy a könyvvizsgáló által kért, határid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ben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nem adott bizonylatok miatti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mviteli elvek 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 (teljess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g, val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dis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g,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sszem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s, id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beli </w:t>
      </w:r>
      <w:proofErr w:type="gramStart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elhat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s,</w:t>
      </w:r>
      <w:proofErr w:type="gramEnd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stb.) a feldolgozott adatokb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tett kivonatok torz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sa, valamint a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elhallgat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sa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azok esetleges jogk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vetkezm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nye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terhelik.</w:t>
      </w:r>
    </w:p>
    <w:p w14:paraId="6064442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19680E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5DAF7E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3C6438CC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3.6. A Megbízó nem korlátozhatja a könyvvizsgáló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hivatásbeli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függetlenségét, továbbá nem fogalmazhat meg olyan kikötéseket, amelyekkel a könyvvizsgálót befolyásolhatja, korlátozhatja a könyvvizsgálat során. </w:t>
      </w:r>
    </w:p>
    <w:p w14:paraId="6BE3C91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1CA5CC2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3.7. Az adóbevallások elkészítéséért és leadásáért a Megbízó felel. A Megbízott az éves beszámoló könyvvizsgálata részeként részletesen nem tekinti át az adók kiszámítását és az adóbevallásokat. Mindkét fél elismeri, hogy a magyar adóhatóság jogosult az összes adóbevallást hatósági revízió alá vonni, és hogy a magyar számviteli törvénnyel összhangban elkészített éves beszámoló könyvvizsgálati záradéka nem nyújt biztosítékot arra, hogy a Megbízó által benyújtott éves beszámolót és az adóbevallásokat az adóhatóság elfogadja. </w:t>
      </w:r>
    </w:p>
    <w:p w14:paraId="1F94A29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242E793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3.8. A Megbízó a beszámolónak Megbízott részére történ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tad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sa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tt teljess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gi nyilatkozatot tesz arr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l, hogy minden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ges inform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t, adatot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 rendelkez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re bocs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tott. </w:t>
      </w:r>
    </w:p>
    <w:p w14:paraId="25EBE35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657DE76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3.9. A Megbízó köteles az elfogadó nyilatkozatot abban az esetben is aláírni, ha a Megbízott hitelesít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rad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helyett korl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toz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, f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gg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, illetve elutas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rad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kkal 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tja el a besz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t. </w:t>
      </w:r>
    </w:p>
    <w:p w14:paraId="2A2285D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974C6B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3.10. A Megbízott, illet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leg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gy tervezi meg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latot, hogy val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thet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en felt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rja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telre ker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besz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ban az esetleges szab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lytalans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gokb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ered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jelent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hib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kat.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lat f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c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lja azonban nem a szab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lytalans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gok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a hib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teljes felder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se, hanem az, hogy megfelel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alapot ny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jtson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telre ker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ves beszámolóról adott könyvvizsgálói záradékhoz, és az nem foglalja magában az olyan csalások, szabálytalanságok vagy hibák felderítését, amelyek nem eredményeznek lényeges téves állításokat az éves beszámolóban. A Megbízó tudomásul veszi, hogy a könyvvizsgálói záradék nem min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arra vonatkoz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i nyilatkozatnak, hogy a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telre ker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besz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mentes minden hib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l.</w:t>
      </w:r>
    </w:p>
    <w:p w14:paraId="5FF85D3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561D78D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3.11. A Megbízó tudomásul veszi, hogy a Megbízott által hitelesített és véleményezett beszámolót nem változtathatja meg. Az éves beszámolót magyar nyelven kell rendelkezésre bocsátani. </w:t>
      </w:r>
    </w:p>
    <w:p w14:paraId="43B2038F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</w:p>
    <w:p w14:paraId="1F3F5FEA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A szerz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 id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 xml:space="preserve">tartama: </w:t>
      </w:r>
    </w:p>
    <w:p w14:paraId="5D4F5B1D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48674FD6" w14:textId="77777777" w:rsidR="005B05BC" w:rsidRPr="005B05BC" w:rsidRDefault="005B05BC" w:rsidP="005B05BC">
      <w:pPr>
        <w:suppressAutoHyphens/>
        <w:spacing w:after="0" w:line="240" w:lineRule="auto"/>
        <w:jc w:val="both"/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  <w:t xml:space="preserve">Kezdés: </w:t>
      </w:r>
      <w:r w:rsidRPr="005B05BC"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  <w:tab/>
        <w:t>2025. május 1.</w:t>
      </w:r>
    </w:p>
    <w:p w14:paraId="3E6E9896" w14:textId="77777777" w:rsidR="005B05BC" w:rsidRPr="005B05BC" w:rsidRDefault="005B05BC" w:rsidP="005B05BC">
      <w:pPr>
        <w:suppressAutoHyphens/>
        <w:spacing w:after="0" w:line="240" w:lineRule="auto"/>
        <w:jc w:val="both"/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  <w:t xml:space="preserve">Befejezés: </w:t>
      </w:r>
      <w:r w:rsidRPr="005B05BC"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  <w:tab/>
        <w:t xml:space="preserve">2025. május 31 </w:t>
      </w:r>
    </w:p>
    <w:p w14:paraId="33E0962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</w:p>
    <w:p w14:paraId="49ECF99C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Kapcsolattartás</w:t>
      </w:r>
    </w:p>
    <w:p w14:paraId="2330AC4B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1D4E6BD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5.1. A Felek a feladat elvégzése során egymással való kapcsolattartásra els</w:t>
      </w:r>
      <w:r w:rsidRPr="005B05BC">
        <w:rPr>
          <w:rFonts w:ascii="Calibri" w:eastAsia="Times New Roman" w:hAnsi="Calibri" w:cs="Calibri"/>
          <w:kern w:val="2"/>
          <w:sz w:val="21"/>
          <w:szCs w:val="21"/>
          <w:lang w:eastAsia="zh-CN"/>
        </w:rPr>
        <w:t>ő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sorban a k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ö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vetkez</w:t>
      </w:r>
      <w:r w:rsidRPr="005B05BC">
        <w:rPr>
          <w:rFonts w:ascii="Calibri" w:eastAsia="Times New Roman" w:hAnsi="Calibri" w:cs="Calibri"/>
          <w:kern w:val="2"/>
          <w:sz w:val="21"/>
          <w:szCs w:val="21"/>
          <w:lang w:eastAsia="zh-CN"/>
        </w:rPr>
        <w:t>ő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 xml:space="preserve"> szem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é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lyeket jel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ö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lik ki:</w:t>
      </w:r>
    </w:p>
    <w:p w14:paraId="648B486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  <w:gridCol w:w="4268"/>
      </w:tblGrid>
      <w:tr w:rsidR="005B05BC" w:rsidRPr="005B05BC" w14:paraId="172F684F" w14:textId="77777777" w:rsidTr="002C44F5">
        <w:trPr>
          <w:trHeight w:val="248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8870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A Megbízó részér</w:t>
            </w:r>
            <w:r w:rsidRPr="005B05BC">
              <w:rPr>
                <w:rFonts w:ascii="Calibri" w:eastAsia="Times New Roman" w:hAnsi="Calibri" w:cs="Calibri"/>
                <w:b/>
                <w:bCs/>
                <w:kern w:val="2"/>
                <w:sz w:val="21"/>
                <w:szCs w:val="21"/>
                <w:lang w:eastAsia="zh-CN"/>
              </w:rPr>
              <w:t>ő</w:t>
            </w: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l: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0C8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A Megbízott részér</w:t>
            </w:r>
            <w:r w:rsidRPr="005B05BC">
              <w:rPr>
                <w:rFonts w:ascii="Calibri" w:eastAsia="Times New Roman" w:hAnsi="Calibri" w:cs="Calibri"/>
                <w:b/>
                <w:bCs/>
                <w:kern w:val="2"/>
                <w:sz w:val="21"/>
                <w:szCs w:val="21"/>
                <w:lang w:eastAsia="zh-CN"/>
              </w:rPr>
              <w:t>ő</w:t>
            </w: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 xml:space="preserve">l: </w:t>
            </w:r>
          </w:p>
        </w:tc>
      </w:tr>
      <w:tr w:rsidR="005B05BC" w:rsidRPr="005B05BC" w14:paraId="6DB01480" w14:textId="77777777" w:rsidTr="002C44F5">
        <w:trPr>
          <w:trHeight w:val="248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566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név: Hossó Anita.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F475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név: Sugár Eszter Szilvia</w:t>
            </w:r>
          </w:p>
        </w:tc>
      </w:tr>
      <w:tr w:rsidR="005B05BC" w:rsidRPr="005B05BC" w14:paraId="49743183" w14:textId="77777777" w:rsidTr="002C44F5">
        <w:trPr>
          <w:trHeight w:val="26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7733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tisztség: pénzügyi irodavezet</w:t>
            </w:r>
            <w:r w:rsidRPr="005B05BC">
              <w:rPr>
                <w:rFonts w:ascii="Calibri" w:eastAsia="Times New Roman" w:hAnsi="Calibri" w:cs="Calibri"/>
                <w:kern w:val="2"/>
                <w:sz w:val="21"/>
                <w:szCs w:val="21"/>
                <w:lang w:eastAsia="zh-CN"/>
              </w:rPr>
              <w:t>ő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D61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tisztség: ügyvezet</w:t>
            </w:r>
            <w:r w:rsidRPr="005B05BC">
              <w:rPr>
                <w:rFonts w:ascii="Calibri" w:eastAsia="Times New Roman" w:hAnsi="Calibri" w:cs="Calibri"/>
                <w:kern w:val="2"/>
                <w:sz w:val="21"/>
                <w:szCs w:val="21"/>
                <w:lang w:eastAsia="zh-CN"/>
              </w:rPr>
              <w:t>ő</w:t>
            </w:r>
          </w:p>
        </w:tc>
      </w:tr>
      <w:tr w:rsidR="005B05BC" w:rsidRPr="005B05BC" w14:paraId="37D5DB67" w14:textId="77777777" w:rsidTr="002C44F5">
        <w:trPr>
          <w:trHeight w:val="26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F2D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levelezési cím: 8060 Mór, Szent István tér 6.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29FE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levelezési cím: 1054 Budapest, Báthori u. 20. III/1.</w:t>
            </w:r>
          </w:p>
        </w:tc>
      </w:tr>
      <w:tr w:rsidR="005B05BC" w:rsidRPr="005B05BC" w14:paraId="24F3506C" w14:textId="77777777" w:rsidTr="002C44F5">
        <w:trPr>
          <w:trHeight w:val="26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C800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 xml:space="preserve">e-mail: </w:t>
            </w:r>
            <w:hyperlink r:id="rId8" w:history="1">
              <w:r w:rsidRPr="005B05BC">
                <w:rPr>
                  <w:rFonts w:ascii="Gadugi" w:eastAsia="Times New Roman" w:hAnsi="Gadugi" w:cs="Times New Roman"/>
                  <w:color w:val="0563C1"/>
                  <w:kern w:val="2"/>
                  <w:sz w:val="21"/>
                  <w:szCs w:val="21"/>
                  <w:u w:val="single"/>
                  <w:lang w:eastAsia="zh-CN"/>
                </w:rPr>
                <w:t>h</w:t>
              </w:r>
              <w:r w:rsidRPr="005B05BC">
                <w:rPr>
                  <w:rFonts w:ascii="Gadugi" w:eastAsia="Calibri" w:hAnsi="Gadugi" w:cs="Times New Roman"/>
                  <w:color w:val="0563C1"/>
                  <w:u w:val="single"/>
                </w:rPr>
                <w:t>osso.anota@mor.hu</w:t>
              </w:r>
            </w:hyperlink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9B6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e-mail: eszter.sugar@kesaudit.hu</w:t>
            </w:r>
          </w:p>
        </w:tc>
      </w:tr>
      <w:tr w:rsidR="005B05BC" w:rsidRPr="005B05BC" w14:paraId="6757EB68" w14:textId="77777777" w:rsidTr="002C44F5">
        <w:trPr>
          <w:trHeight w:val="26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08E4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lastRenderedPageBreak/>
              <w:t>telefonszám: +36 30 233 9645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83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telefonszám: +36 30 244 4395</w:t>
            </w:r>
          </w:p>
        </w:tc>
      </w:tr>
    </w:tbl>
    <w:p w14:paraId="537CAD0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</w:p>
    <w:p w14:paraId="7107544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5.2. A szerz</w:t>
      </w:r>
      <w:r w:rsidRPr="005B05BC">
        <w:rPr>
          <w:rFonts w:ascii="Calibri" w:eastAsia="Times New Roman" w:hAnsi="Calibri" w:cs="Calibri"/>
          <w:kern w:val="2"/>
          <w:sz w:val="21"/>
          <w:szCs w:val="21"/>
          <w:lang w:eastAsia="zh-CN"/>
        </w:rPr>
        <w:t>ő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d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é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s teljes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í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t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é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s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éé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rt felel</w:t>
      </w:r>
      <w:r w:rsidRPr="005B05BC">
        <w:rPr>
          <w:rFonts w:ascii="Calibri" w:eastAsia="Times New Roman" w:hAnsi="Calibri" w:cs="Calibri"/>
          <w:kern w:val="2"/>
          <w:sz w:val="21"/>
          <w:szCs w:val="21"/>
          <w:lang w:eastAsia="zh-CN"/>
        </w:rPr>
        <w:t>ő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s k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ö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nyvvizsg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á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l</w:t>
      </w:r>
      <w:r w:rsidRPr="005B05BC">
        <w:rPr>
          <w:rFonts w:ascii="Gadugi" w:eastAsia="Times New Roman" w:hAnsi="Gadugi" w:cs="Gadugi"/>
          <w:kern w:val="2"/>
          <w:sz w:val="21"/>
          <w:szCs w:val="21"/>
          <w:lang w:eastAsia="zh-CN"/>
        </w:rPr>
        <w:t>ó</w:t>
      </w:r>
      <w:r w:rsidRPr="005B05BC">
        <w:rPr>
          <w:rFonts w:ascii="Gadugi" w:eastAsia="Times New Roman" w:hAnsi="Gadugi" w:cs="Times New Roman"/>
          <w:kern w:val="2"/>
          <w:sz w:val="21"/>
          <w:szCs w:val="21"/>
          <w:lang w:eastAsia="zh-CN"/>
        </w:rPr>
        <w:t>:</w:t>
      </w:r>
    </w:p>
    <w:p w14:paraId="4138834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</w:tblGrid>
      <w:tr w:rsidR="005B05BC" w:rsidRPr="005B05BC" w14:paraId="3FEEEB48" w14:textId="77777777" w:rsidTr="002C44F5">
        <w:trPr>
          <w:trHeight w:val="24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0FA5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kern w:val="2"/>
                <w:sz w:val="21"/>
                <w:szCs w:val="21"/>
                <w:lang w:eastAsia="zh-CN"/>
              </w:rPr>
              <w:t>név: dr. Sugár Dezs</w:t>
            </w:r>
            <w:r w:rsidRPr="005B05BC">
              <w:rPr>
                <w:rFonts w:ascii="Calibri" w:eastAsia="Times New Roman" w:hAnsi="Calibri" w:cs="Calibri"/>
                <w:b/>
                <w:bCs/>
                <w:kern w:val="2"/>
                <w:sz w:val="21"/>
                <w:szCs w:val="21"/>
                <w:lang w:eastAsia="zh-CN"/>
              </w:rPr>
              <w:t>ő</w:t>
            </w:r>
          </w:p>
        </w:tc>
      </w:tr>
      <w:tr w:rsidR="005B05BC" w:rsidRPr="005B05BC" w14:paraId="60C8BA08" w14:textId="77777777" w:rsidTr="002C44F5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07CA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tisztség: kamarai tag könyvvizsgáló</w:t>
            </w:r>
          </w:p>
        </w:tc>
      </w:tr>
      <w:tr w:rsidR="005B05BC" w:rsidRPr="005B05BC" w14:paraId="2FF63180" w14:textId="77777777" w:rsidTr="002C44F5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318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MKVK nyilvántartási szám: 003651</w:t>
            </w:r>
          </w:p>
          <w:p w14:paraId="7A9E8F8E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költségvetési min</w:t>
            </w:r>
            <w:r w:rsidRPr="005B05BC">
              <w:rPr>
                <w:rFonts w:ascii="Calibri" w:eastAsia="Times New Roman" w:hAnsi="Calibri" w:cs="Calibri"/>
                <w:kern w:val="2"/>
                <w:sz w:val="21"/>
                <w:szCs w:val="21"/>
                <w:lang w:eastAsia="zh-CN"/>
              </w:rPr>
              <w:t>ő</w:t>
            </w:r>
            <w:r w:rsidRPr="005B05BC"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  <w:t>s</w:t>
            </w:r>
            <w:r w:rsidRPr="005B05BC">
              <w:rPr>
                <w:rFonts w:ascii="Gadugi" w:eastAsia="Times New Roman" w:hAnsi="Gadugi" w:cs="Gadugi"/>
                <w:kern w:val="2"/>
                <w:sz w:val="21"/>
                <w:szCs w:val="21"/>
                <w:lang w:eastAsia="zh-CN"/>
              </w:rPr>
              <w:t>í</w:t>
            </w:r>
            <w:r w:rsidRPr="005B05BC"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  <w:t>t</w:t>
            </w:r>
            <w:r w:rsidRPr="005B05BC">
              <w:rPr>
                <w:rFonts w:ascii="Gadugi" w:eastAsia="Times New Roman" w:hAnsi="Gadugi" w:cs="Gadugi"/>
                <w:kern w:val="2"/>
                <w:sz w:val="21"/>
                <w:szCs w:val="21"/>
                <w:lang w:eastAsia="zh-CN"/>
              </w:rPr>
              <w:t>é</w:t>
            </w:r>
            <w:r w:rsidRPr="005B05BC"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  <w:t>s sz</w:t>
            </w:r>
            <w:r w:rsidRPr="005B05BC">
              <w:rPr>
                <w:rFonts w:ascii="Gadugi" w:eastAsia="Times New Roman" w:hAnsi="Gadugi" w:cs="Gadugi"/>
                <w:kern w:val="2"/>
                <w:sz w:val="21"/>
                <w:szCs w:val="21"/>
                <w:lang w:eastAsia="zh-CN"/>
              </w:rPr>
              <w:t>á</w:t>
            </w:r>
            <w:r w:rsidRPr="005B05BC">
              <w:rPr>
                <w:rFonts w:ascii="Gadugi" w:eastAsia="Times New Roman" w:hAnsi="Gadugi" w:cs="Calibri"/>
                <w:kern w:val="2"/>
                <w:sz w:val="21"/>
                <w:szCs w:val="21"/>
                <w:lang w:eastAsia="zh-CN"/>
              </w:rPr>
              <w:t>ma: KM000952</w:t>
            </w:r>
          </w:p>
        </w:tc>
      </w:tr>
      <w:tr w:rsidR="005B05BC" w:rsidRPr="005B05BC" w14:paraId="2C2D6CE8" w14:textId="77777777" w:rsidTr="002C44F5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B92B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levelezési cím: 1054 Budapest, Báthori u. 20. III/1.</w:t>
            </w:r>
          </w:p>
        </w:tc>
      </w:tr>
      <w:tr w:rsidR="005B05BC" w:rsidRPr="005B05BC" w14:paraId="55A5920F" w14:textId="77777777" w:rsidTr="002C44F5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C24B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e-mail: dezso.sugar@kesaudit.hu</w:t>
            </w:r>
          </w:p>
        </w:tc>
      </w:tr>
      <w:tr w:rsidR="005B05BC" w:rsidRPr="005B05BC" w14:paraId="17EE15BB" w14:textId="77777777" w:rsidTr="002C44F5">
        <w:trPr>
          <w:trHeight w:val="2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28FB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</w:pPr>
            <w:r w:rsidRPr="005B05BC">
              <w:rPr>
                <w:rFonts w:ascii="Gadugi" w:eastAsia="Times New Roman" w:hAnsi="Gadugi" w:cs="Times New Roman"/>
                <w:kern w:val="2"/>
                <w:sz w:val="21"/>
                <w:szCs w:val="21"/>
                <w:lang w:eastAsia="zh-CN"/>
              </w:rPr>
              <w:t>telefonszám: +36 1 474 0105</w:t>
            </w:r>
          </w:p>
        </w:tc>
      </w:tr>
    </w:tbl>
    <w:p w14:paraId="23C453A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kern w:val="2"/>
          <w:sz w:val="21"/>
          <w:szCs w:val="21"/>
          <w:lang w:eastAsia="zh-CN"/>
        </w:rPr>
      </w:pPr>
    </w:p>
    <w:p w14:paraId="3DCA8B75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 xml:space="preserve">A teljesítés helye: </w:t>
      </w:r>
    </w:p>
    <w:p w14:paraId="1E54D428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375BD567" w14:textId="77777777" w:rsidR="005B05BC" w:rsidRPr="005B05BC" w:rsidRDefault="005B05BC" w:rsidP="005B05BC">
      <w:pPr>
        <w:suppressAutoHyphens/>
        <w:spacing w:after="0" w:line="240" w:lineRule="auto"/>
        <w:jc w:val="both"/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Cs/>
          <w:color w:val="000000"/>
          <w:sz w:val="21"/>
          <w:szCs w:val="21"/>
          <w:lang w:eastAsia="ar-SA"/>
        </w:rPr>
        <w:t>Megbízó és Megbízott székhelye</w:t>
      </w:r>
    </w:p>
    <w:p w14:paraId="5916A63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54F33EA2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A megbízási díj összege, fizetési feltételek</w:t>
      </w:r>
    </w:p>
    <w:p w14:paraId="12B69E9A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02EF33F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7.1. A megbízási díj tartalmazza a jelen szerz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sben foglalt feladatok ell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t:</w:t>
      </w:r>
    </w:p>
    <w:p w14:paraId="2DA86EA8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tbl>
      <w:tblPr>
        <w:tblW w:w="315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3486"/>
      </w:tblGrid>
      <w:tr w:rsidR="005B05BC" w:rsidRPr="005B05BC" w14:paraId="087A8146" w14:textId="77777777" w:rsidTr="002C44F5">
        <w:trPr>
          <w:trHeight w:val="567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F29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  <w:t>Nettó ajánlati ár: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D75A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  <w:t>2.400.000 Ft</w:t>
            </w:r>
          </w:p>
        </w:tc>
      </w:tr>
      <w:tr w:rsidR="005B05BC" w:rsidRPr="005B05BC" w14:paraId="5DC945DB" w14:textId="77777777" w:rsidTr="002C44F5">
        <w:trPr>
          <w:trHeight w:val="567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B48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  <w:t>Bruttó ajánlati ár: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B37B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</w:pPr>
            <w:r w:rsidRPr="005B05BC">
              <w:rPr>
                <w:rFonts w:ascii="Gadugi" w:eastAsia="Times New Roman" w:hAnsi="Gadugi" w:cs="Times New Roman"/>
                <w:b/>
                <w:bCs/>
                <w:sz w:val="21"/>
                <w:szCs w:val="21"/>
                <w:lang w:eastAsia="ar-SA"/>
              </w:rPr>
              <w:t>3.048.000 Ft</w:t>
            </w:r>
          </w:p>
        </w:tc>
      </w:tr>
    </w:tbl>
    <w:p w14:paraId="0D89CA0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p w14:paraId="7A188F3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A jelen pontban írt megbízási díj magában foglalja a Megbízottnak a tevékenység ellátásával kapcsolatban felmerül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 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lts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geit 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kiad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sait is. </w:t>
      </w:r>
    </w:p>
    <w:p w14:paraId="1B3A0F10" w14:textId="77777777" w:rsidR="005B05BC" w:rsidRPr="005B05BC" w:rsidRDefault="005B05BC" w:rsidP="005B05BC">
      <w:pPr>
        <w:spacing w:after="0" w:line="240" w:lineRule="auto"/>
        <w:jc w:val="both"/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</w:pPr>
    </w:p>
    <w:p w14:paraId="1D609E93" w14:textId="77777777" w:rsidR="005B05BC" w:rsidRPr="005B05BC" w:rsidRDefault="005B05BC" w:rsidP="005B05BC">
      <w:pPr>
        <w:spacing w:after="0" w:line="240" w:lineRule="auto"/>
        <w:jc w:val="both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7.2. 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A Megbízó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leget nem fizet. 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az ellenszolgáltatást az éves beszámolóról kiadott jelentést követ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en egy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sszegben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, átutalással teljesíti a számla kézhezvételét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tott 30 napon bel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l. Az elszámolás és kifizetés pénzneme: HUF.</w:t>
      </w:r>
    </w:p>
    <w:p w14:paraId="1EB02500" w14:textId="77777777" w:rsidR="005B05BC" w:rsidRPr="005B05BC" w:rsidRDefault="005B05BC" w:rsidP="005B05BC">
      <w:pPr>
        <w:spacing w:after="0" w:line="240" w:lineRule="auto"/>
        <w:jc w:val="both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6688424C" w14:textId="77777777" w:rsidR="005B05BC" w:rsidRPr="005B05BC" w:rsidRDefault="005B05BC" w:rsidP="005B05BC">
      <w:pPr>
        <w:spacing w:after="0" w:line="240" w:lineRule="auto"/>
        <w:jc w:val="both"/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>7.3. Késedelmes fizetés esetén a Meg</w:t>
      </w:r>
      <w:r w:rsidRPr="005B05BC">
        <w:rPr>
          <w:rFonts w:ascii="Gadugi" w:eastAsia="Times New Roman" w:hAnsi="Gadugi" w:cs="Calibri"/>
          <w:snapToGrid w:val="0"/>
          <w:sz w:val="21"/>
          <w:szCs w:val="21"/>
          <w:lang w:eastAsia="hu-HU"/>
        </w:rPr>
        <w:t>bízó</w:t>
      </w: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 xml:space="preserve"> a hat</w:t>
      </w:r>
      <w:r w:rsidRPr="005B05BC">
        <w:rPr>
          <w:rFonts w:ascii="Gadugi" w:eastAsia="Times New Roman" w:hAnsi="Gadugi" w:cs="Gadugi"/>
          <w:snapToGrid w:val="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 xml:space="preserve">lyos Ptk. 6:155. </w:t>
      </w:r>
      <w:r w:rsidRPr="005B05BC">
        <w:rPr>
          <w:rFonts w:ascii="Gadugi" w:eastAsia="Times New Roman" w:hAnsi="Gadugi" w:cs="Gadugi"/>
          <w:snapToGrid w:val="0"/>
          <w:sz w:val="21"/>
          <w:szCs w:val="21"/>
          <w:lang w:eastAsia="hu-HU"/>
        </w:rPr>
        <w:t>§</w:t>
      </w: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 xml:space="preserve"> (1) bekezd</w:t>
      </w:r>
      <w:r w:rsidRPr="005B05BC">
        <w:rPr>
          <w:rFonts w:ascii="Gadugi" w:eastAsia="Times New Roman" w:hAnsi="Gadugi" w:cs="Gadugi"/>
          <w:snapToGrid w:val="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>se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szerinti </w:t>
      </w:r>
      <w:r w:rsidRPr="005B05BC">
        <w:rPr>
          <w:rFonts w:ascii="Gadugi" w:eastAsia="Times New Roman" w:hAnsi="Gadugi" w:cs="Times New Roman"/>
          <w:snapToGrid w:val="0"/>
          <w:sz w:val="21"/>
          <w:szCs w:val="21"/>
          <w:lang w:eastAsia="hu-HU"/>
        </w:rPr>
        <w:t>késedelmi kamatot köteles fizetni.</w:t>
      </w:r>
    </w:p>
    <w:p w14:paraId="14643A8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6425E325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Szerz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sszeg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s, a szerz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 megsz</w:t>
      </w:r>
      <w:r w:rsidRPr="005B05BC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ar-SA"/>
        </w:rPr>
        <w:t>ű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n</w:t>
      </w:r>
      <w:r w:rsidRPr="005B05BC">
        <w:rPr>
          <w:rFonts w:ascii="Gadugi" w:eastAsia="Times New Roman" w:hAnsi="Gadugi" w:cs="Gadugi"/>
          <w:b/>
          <w:bCs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se</w:t>
      </w:r>
    </w:p>
    <w:p w14:paraId="1C87F2B0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2676012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Megbízó jogosult 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 felmondani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sszeg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re alap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tottan, ha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zott:</w:t>
      </w:r>
    </w:p>
    <w:p w14:paraId="181756B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526675A2" w14:textId="77777777" w:rsidR="005B05BC" w:rsidRPr="005B05BC" w:rsidRDefault="005B05BC" w:rsidP="005B05BC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felfüggeszti a kifizetéseit, ellene joger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sen cs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d- vagy felsz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si elj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 rendelnek el,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zott legf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bb szerve a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rsas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 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gelsz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nak, megkezd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l, felszámolásának kezdeményezésér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hat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roz; vagy</w:t>
      </w:r>
    </w:p>
    <w:p w14:paraId="3FBBA8CF" w14:textId="77777777" w:rsidR="005B05BC" w:rsidRPr="005B05BC" w:rsidRDefault="005B05BC" w:rsidP="005B05BC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a teljesítést jogos ok nélkül megtagadja; vagy</w:t>
      </w:r>
    </w:p>
    <w:p w14:paraId="1D47E8B0" w14:textId="77777777" w:rsidR="005B05BC" w:rsidRPr="005B05BC" w:rsidRDefault="005B05BC" w:rsidP="005B05BC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sen alapul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telezetts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geit olyan jelent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kben megszegte, hogy ennek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vetkezt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ben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nak a tov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bbi teljes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 nem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ll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rdek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ben; vagy</w:t>
      </w:r>
    </w:p>
    <w:p w14:paraId="6AB67975" w14:textId="77777777" w:rsidR="005B05BC" w:rsidRPr="005B05BC" w:rsidRDefault="005B05BC" w:rsidP="005B05BC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bármilyen módon megtéveszti a Megbízót, vagy valótlan adatot szolgáltat és ez közvetlen vagy közvetett módon súlyosan káros hatással lehet a lényeges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ses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telezetts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gek teljes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re; vagy</w:t>
      </w:r>
    </w:p>
    <w:p w14:paraId="755E6F51" w14:textId="77777777" w:rsidR="005B05BC" w:rsidRPr="005B05BC" w:rsidRDefault="005B05BC" w:rsidP="005B05BC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lastRenderedPageBreak/>
        <w:t>a neki felróható mulasztásokon túl bármely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ses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telezetts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vagy azzal kapcsolatos hat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lyos magyar jogszab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lyt megszeg, amennyiben az alapvet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en befoly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solja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sszer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teljes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st.</w:t>
      </w:r>
    </w:p>
    <w:p w14:paraId="42E1734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5E0F762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Calibri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 megsz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nik, ha Megb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zott könyvvizsgáló cég a Magyar Könyvvizsgálói Kamara nyilvántartásából törlésre kerül, továbbá akkor is, ha a Megbízott részér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 teljes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be bevont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 kerül az 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bbi nyilv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ntart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rl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sre, és Megbízott más kamarai tagsággal rendelkez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 szakember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t nem tudja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 teljes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be bevonni.</w:t>
      </w:r>
    </w:p>
    <w:p w14:paraId="1233B0F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</w:p>
    <w:p w14:paraId="64180F66" w14:textId="77777777" w:rsidR="005B05BC" w:rsidRPr="005B05BC" w:rsidRDefault="005B05BC" w:rsidP="005B0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Titoktartási kötelezettség</w:t>
      </w:r>
    </w:p>
    <w:p w14:paraId="0A13B3F2" w14:textId="77777777" w:rsidR="005B05BC" w:rsidRPr="005B05BC" w:rsidRDefault="005B05BC" w:rsidP="005B05BC">
      <w:pPr>
        <w:suppressAutoHyphens/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30EAF00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9.1. Megbízott a szerz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teljes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se sor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n tudom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ra jut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, a Megb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ra, annak b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rmelyik belf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ldi vagy 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ldi 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rdekelts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g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re vagy azok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alkalmazottaira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 vonatkoz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 mindenf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le t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nyt, adatot, inform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ci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 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teles bizalmasan kezelni, azokat 3. szem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lynek tudom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ra hozni vagy hozz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rhet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v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 tenni jelen szerz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megsz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n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 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vet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en sem jogosult.</w:t>
      </w:r>
    </w:p>
    <w:p w14:paraId="40062CD5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bCs/>
          <w:sz w:val="21"/>
          <w:szCs w:val="21"/>
          <w:u w:val="single"/>
          <w:lang w:eastAsia="ar-SA"/>
        </w:rPr>
      </w:pPr>
    </w:p>
    <w:p w14:paraId="47F2B262" w14:textId="77777777" w:rsidR="005B05BC" w:rsidRPr="005B05BC" w:rsidRDefault="005B05BC" w:rsidP="005B05B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  <w:t>Szakmai felel</w:t>
      </w:r>
      <w:r w:rsidRPr="005B05BC">
        <w:rPr>
          <w:rFonts w:ascii="Calibri" w:eastAsia="Times New Roman" w:hAnsi="Calibri" w:cs="Calibri"/>
          <w:b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  <w:t>ss</w:t>
      </w:r>
      <w:r w:rsidRPr="005B05BC">
        <w:rPr>
          <w:rFonts w:ascii="Gadugi" w:eastAsia="Times New Roman" w:hAnsi="Gadugi" w:cs="Gadugi"/>
          <w:b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  <w:t>gbiztos</w:t>
      </w:r>
      <w:r w:rsidRPr="005B05BC">
        <w:rPr>
          <w:rFonts w:ascii="Gadugi" w:eastAsia="Times New Roman" w:hAnsi="Gadugi" w:cs="Gadugi"/>
          <w:b/>
          <w:color w:val="000000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b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  <w:t>s</w:t>
      </w:r>
    </w:p>
    <w:p w14:paraId="44B22C9F" w14:textId="77777777" w:rsidR="005B05BC" w:rsidRPr="005B05BC" w:rsidRDefault="005B05BC" w:rsidP="005B05BC">
      <w:pPr>
        <w:spacing w:after="0" w:line="240" w:lineRule="auto"/>
        <w:ind w:left="360"/>
        <w:contextualSpacing/>
        <w:jc w:val="both"/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</w:pPr>
    </w:p>
    <w:p w14:paraId="0266B37F" w14:textId="77777777" w:rsidR="005B05BC" w:rsidRPr="005B05BC" w:rsidRDefault="005B05BC" w:rsidP="005B05BC">
      <w:pPr>
        <w:spacing w:after="0" w:line="240" w:lineRule="auto"/>
        <w:jc w:val="both"/>
        <w:rPr>
          <w:rFonts w:ascii="Gadugi" w:eastAsia="Times New Roman" w:hAnsi="Gadugi" w:cs="Times New Roman"/>
          <w:b/>
          <w:color w:val="00000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10.1. A könyvvizsgálói tevékenységre vonatkozó szakmai felel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gbiztos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 m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rt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ke: legal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bb 50 milli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Ft/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v, 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 50 milli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Ft/k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resem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ny. Az el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soknak megfelel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rgy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 m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rt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k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felel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gbiztos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 fenn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ll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nak igazol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sa a szerz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 felt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tele. </w:t>
      </w:r>
    </w:p>
    <w:p w14:paraId="3900B98C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bCs/>
          <w:sz w:val="21"/>
          <w:szCs w:val="21"/>
          <w:u w:val="single"/>
          <w:lang w:eastAsia="ar-SA"/>
        </w:rPr>
      </w:pPr>
    </w:p>
    <w:p w14:paraId="6BDB025B" w14:textId="77777777" w:rsidR="005B05BC" w:rsidRPr="005B05BC" w:rsidRDefault="005B05BC" w:rsidP="005B05BC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  <w:t>Vegyes rendelkezések</w:t>
      </w:r>
    </w:p>
    <w:p w14:paraId="4BF64D6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Gadugi" w:eastAsia="Times New Roman" w:hAnsi="Gadugi" w:cs="Times New Roman"/>
          <w:b/>
          <w:bCs/>
          <w:color w:val="000000"/>
          <w:sz w:val="21"/>
          <w:szCs w:val="21"/>
          <w:lang w:eastAsia="ar-SA"/>
        </w:rPr>
      </w:pPr>
    </w:p>
    <w:p w14:paraId="4303408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11.1. A Felek megállapodnak, hogy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teljesítéséhez Megbízott alvállalkozó igénybevételére jogosult.</w:t>
      </w:r>
    </w:p>
    <w:p w14:paraId="6ECE6C8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02664D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.2. A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szerz</w:t>
      </w:r>
      <w:r w:rsidRPr="005B05BC">
        <w:rPr>
          <w:rFonts w:ascii="Calibri" w:eastAsia="Times New Roman" w:hAnsi="Calibri" w:cs="Calibri"/>
          <w:sz w:val="21"/>
          <w:szCs w:val="21"/>
          <w:lang w:val="en-GB"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val="en-GB"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s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m</w:t>
      </w:r>
      <w:r w:rsidRPr="005B05BC">
        <w:rPr>
          <w:rFonts w:ascii="Gadugi" w:eastAsia="Times New Roman" w:hAnsi="Gadugi" w:cs="Gadugi"/>
          <w:sz w:val="21"/>
          <w:szCs w:val="21"/>
          <w:lang w:val="en-GB"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dos</w:t>
      </w:r>
      <w:r w:rsidRPr="005B05BC">
        <w:rPr>
          <w:rFonts w:ascii="Gadugi" w:eastAsia="Times New Roman" w:hAnsi="Gadugi" w:cs="Gadugi"/>
          <w:sz w:val="21"/>
          <w:szCs w:val="21"/>
          <w:lang w:val="en-GB"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t</w:t>
      </w:r>
      <w:r w:rsidRPr="005B05BC">
        <w:rPr>
          <w:rFonts w:ascii="Gadugi" w:eastAsia="Times New Roman" w:hAnsi="Gadugi" w:cs="Gadugi"/>
          <w:sz w:val="21"/>
          <w:szCs w:val="21"/>
          <w:lang w:val="en-GB"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sa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kapcs</w:t>
      </w:r>
      <w:r w:rsidRPr="005B05BC">
        <w:rPr>
          <w:rFonts w:ascii="Gadugi" w:eastAsia="Times New Roman" w:hAnsi="Gadugi" w:cs="Gadugi"/>
          <w:sz w:val="21"/>
          <w:szCs w:val="21"/>
          <w:lang w:val="en-GB"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n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a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hatályos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Polgári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Törvénykönyv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szabályai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 </w:t>
      </w:r>
      <w:proofErr w:type="spellStart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>irányadóak</w:t>
      </w:r>
      <w:proofErr w:type="spellEnd"/>
      <w:r w:rsidRPr="005B05BC">
        <w:rPr>
          <w:rFonts w:ascii="Gadugi" w:eastAsia="Times New Roman" w:hAnsi="Gadugi" w:cs="Times New Roman"/>
          <w:sz w:val="21"/>
          <w:szCs w:val="21"/>
          <w:lang w:val="en-GB" w:eastAsia="hu-HU"/>
        </w:rPr>
        <w:t xml:space="preserve">. </w:t>
      </w:r>
    </w:p>
    <w:p w14:paraId="5BF65D7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p w14:paraId="156BCF1C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11.3.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felek kijelentik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elismerik, hogy 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sben foglaltakkal egyet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rtenek,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ses akaratukat helyesen tartalmazza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azt magukra n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zve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telez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nek ismerik </w:t>
      </w:r>
      <w:proofErr w:type="gramStart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el</w:t>
      </w:r>
      <w:proofErr w:type="gramEnd"/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valamint, hogy azt c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gszer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ű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sra feljogos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tott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pvisel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ik írják alá. </w:t>
      </w:r>
    </w:p>
    <w:p w14:paraId="63F52E3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p w14:paraId="4FFB44BB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.4. Felek kijelentik továbbá, hogy rendelkeznek a szerz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al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áí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hoz sz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ks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ges jog- 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cselekv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pess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ggel, tov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bb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 nem 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llnak cs</w:t>
      </w:r>
      <w:r w:rsidRPr="005B05BC">
        <w:rPr>
          <w:rFonts w:ascii="Calibri" w:eastAsia="Times New Roman" w:hAnsi="Calibri" w:cs="Calibri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d-, felsz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si-, v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gelsz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mol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si elj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 alatt. Mindk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 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 k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telezetts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get v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llal arra, hogy amennyiben ezen felt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telekben v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ltoz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s 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ll be, azt 3 munkanapon bel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 a 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sik f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l tudom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>ra hozza.</w:t>
      </w:r>
    </w:p>
    <w:p w14:paraId="758895B8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p w14:paraId="13E4A13E" w14:textId="77777777" w:rsidR="005B05BC" w:rsidRPr="005B05BC" w:rsidRDefault="005B05BC" w:rsidP="005B05BC">
      <w:pPr>
        <w:spacing w:before="200"/>
        <w:jc w:val="both"/>
        <w:rPr>
          <w:rFonts w:ascii="Gadugi" w:eastAsia="Calibri" w:hAnsi="Gadugi" w:cs="Arial"/>
          <w:sz w:val="21"/>
          <w:szCs w:val="21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ar-SA"/>
        </w:rPr>
        <w:t xml:space="preserve">11.5. </w:t>
      </w:r>
      <w:r w:rsidRPr="005B05BC">
        <w:rPr>
          <w:rFonts w:ascii="Gadugi" w:eastAsia="Calibri" w:hAnsi="Gadugi" w:cs="Arial"/>
          <w:sz w:val="21"/>
          <w:szCs w:val="21"/>
        </w:rPr>
        <w:t>Szerz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d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 xml:space="preserve"> felek kijelentik, hogy a szerz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d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 teljes</w:t>
      </w:r>
      <w:r w:rsidRPr="005B05BC">
        <w:rPr>
          <w:rFonts w:ascii="Gadugi" w:eastAsia="Calibri" w:hAnsi="Gadugi" w:cs="Gadugi"/>
          <w:sz w:val="21"/>
          <w:szCs w:val="21"/>
        </w:rPr>
        <w:t>í</w:t>
      </w:r>
      <w:r w:rsidRPr="005B05BC">
        <w:rPr>
          <w:rFonts w:ascii="Gadugi" w:eastAsia="Calibri" w:hAnsi="Gadugi" w:cs="Arial"/>
          <w:sz w:val="21"/>
          <w:szCs w:val="21"/>
        </w:rPr>
        <w:t>t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se sor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n, illetve azzal kapcsolatban tudom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sukra jut</w:t>
      </w:r>
      <w:r w:rsidRPr="005B05BC">
        <w:rPr>
          <w:rFonts w:ascii="Gadugi" w:eastAsia="Calibri" w:hAnsi="Gadugi" w:cs="Gadugi"/>
          <w:sz w:val="21"/>
          <w:szCs w:val="21"/>
        </w:rPr>
        <w:t>ó</w:t>
      </w:r>
      <w:r w:rsidRPr="005B05BC">
        <w:rPr>
          <w:rFonts w:ascii="Gadugi" w:eastAsia="Calibri" w:hAnsi="Gadugi" w:cs="Arial"/>
          <w:sz w:val="21"/>
          <w:szCs w:val="21"/>
        </w:rPr>
        <w:t>, birtokukba ker</w:t>
      </w:r>
      <w:r w:rsidRPr="005B05BC">
        <w:rPr>
          <w:rFonts w:ascii="Gadugi" w:eastAsia="Calibri" w:hAnsi="Gadugi" w:cs="Gadugi"/>
          <w:sz w:val="21"/>
          <w:szCs w:val="21"/>
        </w:rPr>
        <w:t>ü</w:t>
      </w:r>
      <w:r w:rsidRPr="005B05BC">
        <w:rPr>
          <w:rFonts w:ascii="Gadugi" w:eastAsia="Calibri" w:hAnsi="Gadugi" w:cs="Arial"/>
          <w:sz w:val="21"/>
          <w:szCs w:val="21"/>
        </w:rPr>
        <w:t>l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, illetve egym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 xml:space="preserve">snak 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tadott minden szem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lyes adatot bizalmasan kezelnek, valamint k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telezetts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get v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llalnak arra, hogy megtesznek minden olyan biztons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 xml:space="preserve">gi, technikai 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 szervez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si int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zked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st, amely a szem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lyes adatok biztons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g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t garant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lja.</w:t>
      </w:r>
    </w:p>
    <w:p w14:paraId="450A827E" w14:textId="77777777" w:rsidR="005B05BC" w:rsidRPr="005B05BC" w:rsidRDefault="005B05BC" w:rsidP="005B05BC">
      <w:pPr>
        <w:spacing w:before="200"/>
        <w:jc w:val="both"/>
        <w:rPr>
          <w:rFonts w:ascii="Gadugi" w:eastAsia="Calibri" w:hAnsi="Gadugi" w:cs="Arial"/>
          <w:sz w:val="21"/>
          <w:szCs w:val="21"/>
        </w:rPr>
      </w:pPr>
      <w:r w:rsidRPr="005B05BC">
        <w:rPr>
          <w:rFonts w:ascii="Gadugi" w:eastAsia="Calibri" w:hAnsi="Gadugi" w:cs="Arial"/>
          <w:sz w:val="21"/>
          <w:szCs w:val="21"/>
        </w:rPr>
        <w:t>11.6. Szerz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d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 xml:space="preserve"> felek k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telezetts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get v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llalnak tov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bb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 xml:space="preserve"> arra, hogy a szem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lyes adatok kezel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t a hat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lyos jogszab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lyokban meghat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rozott k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vetelm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nyeknek, k</w:t>
      </w:r>
      <w:r w:rsidRPr="005B05BC">
        <w:rPr>
          <w:rFonts w:ascii="Gadugi" w:eastAsia="Calibri" w:hAnsi="Gadugi" w:cs="Gadugi"/>
          <w:sz w:val="21"/>
          <w:szCs w:val="21"/>
        </w:rPr>
        <w:t>ü</w:t>
      </w:r>
      <w:r w:rsidRPr="005B05BC">
        <w:rPr>
          <w:rFonts w:ascii="Gadugi" w:eastAsia="Calibri" w:hAnsi="Gadugi" w:cs="Arial"/>
          <w:sz w:val="21"/>
          <w:szCs w:val="21"/>
        </w:rPr>
        <w:t>l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n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sen pedig az Eur</w:t>
      </w:r>
      <w:r w:rsidRPr="005B05BC">
        <w:rPr>
          <w:rFonts w:ascii="Gadugi" w:eastAsia="Calibri" w:hAnsi="Gadugi" w:cs="Gadugi"/>
          <w:sz w:val="21"/>
          <w:szCs w:val="21"/>
        </w:rPr>
        <w:t>ó</w:t>
      </w:r>
      <w:r w:rsidRPr="005B05BC">
        <w:rPr>
          <w:rFonts w:ascii="Gadugi" w:eastAsia="Calibri" w:hAnsi="Gadugi" w:cs="Arial"/>
          <w:sz w:val="21"/>
          <w:szCs w:val="21"/>
        </w:rPr>
        <w:t xml:space="preserve">pai Parlament 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 a Tan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 xml:space="preserve">cs 2016. 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prilis 27-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n kiadott, 2018. m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jus 25-t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l hat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lyos, a term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szetes szem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lyeknek a szem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lyes adatok kezel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se tekintet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ben t</w:t>
      </w:r>
      <w:r w:rsidRPr="005B05BC">
        <w:rPr>
          <w:rFonts w:ascii="Gadugi" w:eastAsia="Calibri" w:hAnsi="Gadugi" w:cs="Gadugi"/>
          <w:sz w:val="21"/>
          <w:szCs w:val="21"/>
        </w:rPr>
        <w:t>ö</w:t>
      </w:r>
      <w:r w:rsidRPr="005B05BC">
        <w:rPr>
          <w:rFonts w:ascii="Gadugi" w:eastAsia="Calibri" w:hAnsi="Gadugi" w:cs="Arial"/>
          <w:sz w:val="21"/>
          <w:szCs w:val="21"/>
        </w:rPr>
        <w:t>rt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n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 xml:space="preserve"> v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delm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r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 xml:space="preserve">l 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 xml:space="preserve">s az ilyen adatok szabad 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raml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s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r</w:t>
      </w:r>
      <w:r w:rsidRPr="005B05BC">
        <w:rPr>
          <w:rFonts w:ascii="Gadugi" w:eastAsia="Calibri" w:hAnsi="Gadugi" w:cs="Gadugi"/>
          <w:sz w:val="21"/>
          <w:szCs w:val="21"/>
        </w:rPr>
        <w:t>ó</w:t>
      </w:r>
      <w:r w:rsidRPr="005B05BC">
        <w:rPr>
          <w:rFonts w:ascii="Gadugi" w:eastAsia="Calibri" w:hAnsi="Gadugi" w:cs="Arial"/>
          <w:sz w:val="21"/>
          <w:szCs w:val="21"/>
        </w:rPr>
        <w:t>l, valamint a 95/46/EK rendelet hat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lyon k</w:t>
      </w:r>
      <w:r w:rsidRPr="005B05BC">
        <w:rPr>
          <w:rFonts w:ascii="Gadugi" w:eastAsia="Calibri" w:hAnsi="Gadugi" w:cs="Gadugi"/>
          <w:sz w:val="21"/>
          <w:szCs w:val="21"/>
        </w:rPr>
        <w:t>í</w:t>
      </w:r>
      <w:r w:rsidRPr="005B05BC">
        <w:rPr>
          <w:rFonts w:ascii="Gadugi" w:eastAsia="Calibri" w:hAnsi="Gadugi" w:cs="Arial"/>
          <w:sz w:val="21"/>
          <w:szCs w:val="21"/>
        </w:rPr>
        <w:t>v</w:t>
      </w:r>
      <w:r w:rsidRPr="005B05BC">
        <w:rPr>
          <w:rFonts w:ascii="Gadugi" w:eastAsia="Calibri" w:hAnsi="Gadugi" w:cs="Gadugi"/>
          <w:sz w:val="21"/>
          <w:szCs w:val="21"/>
        </w:rPr>
        <w:t>ü</w:t>
      </w:r>
      <w:r w:rsidRPr="005B05BC">
        <w:rPr>
          <w:rFonts w:ascii="Gadugi" w:eastAsia="Calibri" w:hAnsi="Gadugi" w:cs="Arial"/>
          <w:sz w:val="21"/>
          <w:szCs w:val="21"/>
        </w:rPr>
        <w:t>l helyez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s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r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l sz</w:t>
      </w:r>
      <w:r w:rsidRPr="005B05BC">
        <w:rPr>
          <w:rFonts w:ascii="Gadugi" w:eastAsia="Calibri" w:hAnsi="Gadugi" w:cs="Gadugi"/>
          <w:sz w:val="21"/>
          <w:szCs w:val="21"/>
        </w:rPr>
        <w:t>ó</w:t>
      </w:r>
      <w:r w:rsidRPr="005B05BC">
        <w:rPr>
          <w:rFonts w:ascii="Gadugi" w:eastAsia="Calibri" w:hAnsi="Gadugi" w:cs="Arial"/>
          <w:sz w:val="21"/>
          <w:szCs w:val="21"/>
        </w:rPr>
        <w:t>l</w:t>
      </w:r>
      <w:r w:rsidRPr="005B05BC">
        <w:rPr>
          <w:rFonts w:ascii="Gadugi" w:eastAsia="Calibri" w:hAnsi="Gadugi" w:cs="Gadugi"/>
          <w:sz w:val="21"/>
          <w:szCs w:val="21"/>
        </w:rPr>
        <w:t>ó</w:t>
      </w:r>
      <w:r w:rsidRPr="005B05BC">
        <w:rPr>
          <w:rFonts w:ascii="Gadugi" w:eastAsia="Calibri" w:hAnsi="Gadugi" w:cs="Arial"/>
          <w:sz w:val="21"/>
          <w:szCs w:val="21"/>
        </w:rPr>
        <w:t xml:space="preserve"> (EU) 2016/679 </w:t>
      </w:r>
      <w:r w:rsidRPr="005B05BC">
        <w:rPr>
          <w:rFonts w:ascii="Gadugi" w:eastAsia="Calibri" w:hAnsi="Gadugi" w:cs="Arial"/>
          <w:sz w:val="21"/>
          <w:szCs w:val="21"/>
        </w:rPr>
        <w:lastRenderedPageBreak/>
        <w:t>rendelet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 xml:space="preserve">ben (GDPR: General Data </w:t>
      </w:r>
      <w:proofErr w:type="spellStart"/>
      <w:r w:rsidRPr="005B05BC">
        <w:rPr>
          <w:rFonts w:ascii="Gadugi" w:eastAsia="Calibri" w:hAnsi="Gadugi" w:cs="Arial"/>
          <w:sz w:val="21"/>
          <w:szCs w:val="21"/>
        </w:rPr>
        <w:t>Protection</w:t>
      </w:r>
      <w:proofErr w:type="spellEnd"/>
      <w:r w:rsidRPr="005B05BC">
        <w:rPr>
          <w:rFonts w:ascii="Gadugi" w:eastAsia="Calibri" w:hAnsi="Gadugi" w:cs="Arial"/>
          <w:sz w:val="21"/>
          <w:szCs w:val="21"/>
        </w:rPr>
        <w:t xml:space="preserve"> </w:t>
      </w:r>
      <w:proofErr w:type="spellStart"/>
      <w:r w:rsidRPr="005B05BC">
        <w:rPr>
          <w:rFonts w:ascii="Gadugi" w:eastAsia="Calibri" w:hAnsi="Gadugi" w:cs="Arial"/>
          <w:sz w:val="21"/>
          <w:szCs w:val="21"/>
        </w:rPr>
        <w:t>Regulation</w:t>
      </w:r>
      <w:proofErr w:type="spellEnd"/>
      <w:r w:rsidRPr="005B05BC">
        <w:rPr>
          <w:rFonts w:ascii="Gadugi" w:eastAsia="Calibri" w:hAnsi="Gadugi" w:cs="Arial"/>
          <w:sz w:val="21"/>
          <w:szCs w:val="21"/>
        </w:rPr>
        <w:t xml:space="preserve"> – általános adatvédelmi rendelet), valamint az információs önrendelkezési jogról és az információszabadságról szóló 2011. évi CXII. törvényben (</w:t>
      </w:r>
      <w:proofErr w:type="spellStart"/>
      <w:r w:rsidRPr="005B05BC">
        <w:rPr>
          <w:rFonts w:ascii="Gadugi" w:eastAsia="Calibri" w:hAnsi="Gadugi" w:cs="Arial"/>
          <w:sz w:val="21"/>
          <w:szCs w:val="21"/>
        </w:rPr>
        <w:t>Info</w:t>
      </w:r>
      <w:proofErr w:type="spellEnd"/>
      <w:r w:rsidRPr="005B05BC">
        <w:rPr>
          <w:rFonts w:ascii="Gadugi" w:eastAsia="Calibri" w:hAnsi="Gadugi" w:cs="Arial"/>
          <w:sz w:val="21"/>
          <w:szCs w:val="21"/>
        </w:rPr>
        <w:t xml:space="preserve"> tv.) foglalt el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Gadugi"/>
          <w:sz w:val="21"/>
          <w:szCs w:val="21"/>
        </w:rPr>
        <w:t>í</w:t>
      </w:r>
      <w:r w:rsidRPr="005B05BC">
        <w:rPr>
          <w:rFonts w:ascii="Gadugi" w:eastAsia="Calibri" w:hAnsi="Gadugi" w:cs="Arial"/>
          <w:sz w:val="21"/>
          <w:szCs w:val="21"/>
        </w:rPr>
        <w:t>r</w:t>
      </w:r>
      <w:r w:rsidRPr="005B05BC">
        <w:rPr>
          <w:rFonts w:ascii="Gadugi" w:eastAsia="Calibri" w:hAnsi="Gadugi" w:cs="Gadugi"/>
          <w:sz w:val="21"/>
          <w:szCs w:val="21"/>
        </w:rPr>
        <w:t>á</w:t>
      </w:r>
      <w:r w:rsidRPr="005B05BC">
        <w:rPr>
          <w:rFonts w:ascii="Gadugi" w:eastAsia="Calibri" w:hAnsi="Gadugi" w:cs="Arial"/>
          <w:sz w:val="21"/>
          <w:szCs w:val="21"/>
        </w:rPr>
        <w:t>soknak megfelel</w:t>
      </w:r>
      <w:r w:rsidRPr="005B05BC">
        <w:rPr>
          <w:rFonts w:ascii="Calibri" w:eastAsia="Calibri" w:hAnsi="Calibri" w:cs="Calibri"/>
          <w:sz w:val="21"/>
          <w:szCs w:val="21"/>
        </w:rPr>
        <w:t>ő</w:t>
      </w:r>
      <w:r w:rsidRPr="005B05BC">
        <w:rPr>
          <w:rFonts w:ascii="Gadugi" w:eastAsia="Calibri" w:hAnsi="Gadugi" w:cs="Arial"/>
          <w:sz w:val="21"/>
          <w:szCs w:val="21"/>
        </w:rPr>
        <w:t>en v</w:t>
      </w:r>
      <w:r w:rsidRPr="005B05BC">
        <w:rPr>
          <w:rFonts w:ascii="Gadugi" w:eastAsia="Calibri" w:hAnsi="Gadugi" w:cs="Gadugi"/>
          <w:sz w:val="21"/>
          <w:szCs w:val="21"/>
        </w:rPr>
        <w:t>é</w:t>
      </w:r>
      <w:r w:rsidRPr="005B05BC">
        <w:rPr>
          <w:rFonts w:ascii="Gadugi" w:eastAsia="Calibri" w:hAnsi="Gadugi" w:cs="Arial"/>
          <w:sz w:val="21"/>
          <w:szCs w:val="21"/>
        </w:rPr>
        <w:t>gzik.</w:t>
      </w:r>
    </w:p>
    <w:p w14:paraId="205F7CF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ar-SA"/>
        </w:rPr>
      </w:pPr>
    </w:p>
    <w:p w14:paraId="0A48F6E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.6.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ab/>
        <w:t>Jelen szerz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ar-SA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d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 elv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laszthatatlan r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sz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t 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pezik a mell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kletk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ar-SA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ar-SA"/>
        </w:rPr>
        <w:t>nt csatolt dokumentumok.</w:t>
      </w:r>
    </w:p>
    <w:p w14:paraId="2C33DA9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</w:pPr>
    </w:p>
    <w:p w14:paraId="5C55F6A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11.7.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 felek megállapodnak, hogy esetleges vitájuk esetén azt els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dlegesen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megegyez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ssel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rgyal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sos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ton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rendezni. Amennyiben a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rgyal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sos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nem vezet eredm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nyre,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ú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gy kik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tik pert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rgy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kt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 f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gg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en a Kom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romi 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g, illetve a Tatab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nyai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 kiz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lagos illet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kess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t.</w:t>
      </w:r>
    </w:p>
    <w:p w14:paraId="68E41AB0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11E0D0B8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11.8. A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sben nem szab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lyozott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sekben a magyar jog,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gy 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ü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sen a Ptk. és a pénzmosás és a terrorizmus finanszírozása megel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r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l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 megakad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lyoz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s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 sz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 2017.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vi LIII. t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rv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 xml:space="preserve">ny 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rendelkez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sei ir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nyad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k.</w:t>
      </w:r>
    </w:p>
    <w:p w14:paraId="78B3E334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28204338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11.9. 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mindk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 f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l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ltali 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ssal 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p 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nybe.</w:t>
      </w:r>
    </w:p>
    <w:p w14:paraId="78BF829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66021DD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11.10. 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st Felek, mint akaratukkal, mindenben megegyez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t, 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v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hagy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lag al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áí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rj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k. A jelen szerz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d</w:t>
      </w:r>
      <w:r w:rsidRPr="005B05BC">
        <w:rPr>
          <w:rFonts w:ascii="Gadugi" w:eastAsia="Times New Roman" w:hAnsi="Gadugi" w:cs="Gadugi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s 4 azonos, a Felek által aláírt példányban készült, magyar nyelven, melyb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 xml:space="preserve">l 1 példány a Megbízottat, valamint 3 példány a Megbízót illeti meg. </w:t>
      </w:r>
    </w:p>
    <w:p w14:paraId="7A3ECD0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564CEAF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5FDF337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10C724D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42DE260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Kelt: Mór, 2025. április …</w:t>
      </w:r>
    </w:p>
    <w:p w14:paraId="5F668C8C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7C2AD02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1180DE6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49"/>
        <w:gridCol w:w="2878"/>
        <w:gridCol w:w="3643"/>
      </w:tblGrid>
      <w:tr w:rsidR="005B05BC" w:rsidRPr="005B05BC" w14:paraId="05AD63D6" w14:textId="77777777" w:rsidTr="002C44F5">
        <w:trPr>
          <w:trHeight w:hRule="exact" w:val="284"/>
          <w:jc w:val="center"/>
        </w:trPr>
        <w:tc>
          <w:tcPr>
            <w:tcW w:w="2587" w:type="dxa"/>
            <w:hideMark/>
          </w:tcPr>
          <w:p w14:paraId="17E02AA6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………………………..</w:t>
            </w:r>
          </w:p>
        </w:tc>
        <w:tc>
          <w:tcPr>
            <w:tcW w:w="2995" w:type="dxa"/>
          </w:tcPr>
          <w:p w14:paraId="0DD0DC01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</w:p>
        </w:tc>
        <w:tc>
          <w:tcPr>
            <w:tcW w:w="3706" w:type="dxa"/>
            <w:hideMark/>
          </w:tcPr>
          <w:p w14:paraId="2094C099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…………………………………</w:t>
            </w:r>
          </w:p>
        </w:tc>
      </w:tr>
      <w:tr w:rsidR="005B05BC" w:rsidRPr="005B05BC" w14:paraId="0B8CB5AD" w14:textId="77777777" w:rsidTr="002C44F5">
        <w:trPr>
          <w:trHeight w:hRule="exact" w:val="284"/>
          <w:jc w:val="center"/>
        </w:trPr>
        <w:tc>
          <w:tcPr>
            <w:tcW w:w="2587" w:type="dxa"/>
            <w:hideMark/>
          </w:tcPr>
          <w:p w14:paraId="67DBA955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Fenyves Péter</w:t>
            </w:r>
          </w:p>
        </w:tc>
        <w:tc>
          <w:tcPr>
            <w:tcW w:w="2995" w:type="dxa"/>
          </w:tcPr>
          <w:p w14:paraId="70FC229A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</w:p>
        </w:tc>
        <w:tc>
          <w:tcPr>
            <w:tcW w:w="3706" w:type="dxa"/>
            <w:shd w:val="clear" w:color="auto" w:fill="auto"/>
            <w:hideMark/>
          </w:tcPr>
          <w:p w14:paraId="13C87066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Sugár Eszter Szilvia</w:t>
            </w:r>
          </w:p>
        </w:tc>
      </w:tr>
      <w:tr w:rsidR="005B05BC" w:rsidRPr="005B05BC" w14:paraId="653E84BF" w14:textId="77777777" w:rsidTr="002C44F5">
        <w:trPr>
          <w:trHeight w:hRule="exact" w:val="284"/>
          <w:jc w:val="center"/>
        </w:trPr>
        <w:tc>
          <w:tcPr>
            <w:tcW w:w="2587" w:type="dxa"/>
            <w:hideMark/>
          </w:tcPr>
          <w:p w14:paraId="30225F4D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polgármester</w:t>
            </w:r>
          </w:p>
        </w:tc>
        <w:tc>
          <w:tcPr>
            <w:tcW w:w="2995" w:type="dxa"/>
          </w:tcPr>
          <w:p w14:paraId="31AEE251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</w:p>
        </w:tc>
        <w:tc>
          <w:tcPr>
            <w:tcW w:w="3706" w:type="dxa"/>
            <w:shd w:val="clear" w:color="auto" w:fill="auto"/>
            <w:hideMark/>
          </w:tcPr>
          <w:p w14:paraId="1D2D12FF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ügyvezet</w:t>
            </w:r>
            <w:r w:rsidRPr="005B05BC">
              <w:rPr>
                <w:rFonts w:ascii="Calibri" w:eastAsia="Times New Roman" w:hAnsi="Calibri" w:cs="Calibri"/>
                <w:sz w:val="21"/>
                <w:szCs w:val="21"/>
                <w:lang w:eastAsia="hu-HU"/>
              </w:rPr>
              <w:t>ő</w:t>
            </w:r>
          </w:p>
        </w:tc>
      </w:tr>
      <w:tr w:rsidR="005B05BC" w:rsidRPr="005B05BC" w14:paraId="0730B52F" w14:textId="77777777" w:rsidTr="002C44F5">
        <w:trPr>
          <w:trHeight w:hRule="exact" w:val="284"/>
          <w:jc w:val="center"/>
        </w:trPr>
        <w:tc>
          <w:tcPr>
            <w:tcW w:w="5582" w:type="dxa"/>
            <w:gridSpan w:val="2"/>
            <w:hideMark/>
          </w:tcPr>
          <w:p w14:paraId="2A777180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 xml:space="preserve">            Megbízó</w:t>
            </w:r>
          </w:p>
        </w:tc>
        <w:tc>
          <w:tcPr>
            <w:tcW w:w="3706" w:type="dxa"/>
            <w:hideMark/>
          </w:tcPr>
          <w:p w14:paraId="4349F45F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Megbízott</w:t>
            </w:r>
          </w:p>
        </w:tc>
      </w:tr>
    </w:tbl>
    <w:p w14:paraId="72A3894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06D6C516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</w:rPr>
      </w:pPr>
    </w:p>
    <w:p w14:paraId="7853915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Jogi ellenjegyz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>:</w:t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ab/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ab/>
      </w:r>
      <w:r w:rsidRPr="005B05BC">
        <w:rPr>
          <w:rFonts w:ascii="Gadugi" w:eastAsia="Times New Roman" w:hAnsi="Gadugi" w:cs="Calibri"/>
          <w:sz w:val="21"/>
          <w:szCs w:val="21"/>
          <w:lang w:eastAsia="hu-HU"/>
        </w:rPr>
        <w:tab/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Pénzügyi ellenjegyz</w:t>
      </w:r>
      <w:r w:rsidRPr="005B05BC">
        <w:rPr>
          <w:rFonts w:ascii="Calibri" w:eastAsia="Times New Roman" w:hAnsi="Calibri" w:cs="Calibri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sz w:val="21"/>
          <w:szCs w:val="21"/>
          <w:lang w:eastAsia="hu-HU"/>
        </w:rPr>
        <w:t>:</w:t>
      </w:r>
    </w:p>
    <w:p w14:paraId="38FC9BB7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p w14:paraId="4DEE89EE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dugi" w:eastAsia="Times New Roman" w:hAnsi="Gadugi" w:cs="Times New Roman"/>
          <w:sz w:val="21"/>
          <w:szCs w:val="21"/>
          <w:lang w:eastAsia="hu-H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</w:tblGrid>
      <w:tr w:rsidR="005B05BC" w:rsidRPr="005B05BC" w14:paraId="32C474E1" w14:textId="77777777" w:rsidTr="002C44F5">
        <w:trPr>
          <w:trHeight w:val="284"/>
        </w:trPr>
        <w:tc>
          <w:tcPr>
            <w:tcW w:w="5868" w:type="dxa"/>
            <w:hideMark/>
          </w:tcPr>
          <w:p w14:paraId="532E501E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Times New Roman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…………………………………………………………..………………………………….</w:t>
            </w:r>
          </w:p>
        </w:tc>
      </w:tr>
      <w:tr w:rsidR="005B05BC" w:rsidRPr="005B05BC" w14:paraId="51F0548E" w14:textId="77777777" w:rsidTr="002C44F5">
        <w:trPr>
          <w:trHeight w:val="284"/>
        </w:trPr>
        <w:tc>
          <w:tcPr>
            <w:tcW w:w="5868" w:type="dxa"/>
            <w:hideMark/>
          </w:tcPr>
          <w:p w14:paraId="35C49762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Calibri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 xml:space="preserve">dr. Taba Nikoletta </w:t>
            </w:r>
            <w:r w:rsidRPr="005B05BC">
              <w:rPr>
                <w:rFonts w:ascii="Gadugi" w:eastAsia="Times New Roman" w:hAnsi="Gadugi" w:cs="Calibri"/>
                <w:sz w:val="21"/>
                <w:szCs w:val="21"/>
                <w:lang w:eastAsia="hu-HU"/>
              </w:rPr>
              <w:t xml:space="preserve">                                             Hossó Anita</w:t>
            </w:r>
          </w:p>
        </w:tc>
      </w:tr>
      <w:tr w:rsidR="005B05BC" w:rsidRPr="005B05BC" w14:paraId="78BA25C6" w14:textId="77777777" w:rsidTr="002C44F5">
        <w:trPr>
          <w:trHeight w:val="284"/>
        </w:trPr>
        <w:tc>
          <w:tcPr>
            <w:tcW w:w="5868" w:type="dxa"/>
            <w:hideMark/>
          </w:tcPr>
          <w:p w14:paraId="0BE8B025" w14:textId="77777777" w:rsidR="005B05BC" w:rsidRPr="005B05BC" w:rsidRDefault="005B05BC" w:rsidP="005B05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dugi" w:eastAsia="Times New Roman" w:hAnsi="Gadugi" w:cs="Calibri"/>
                <w:sz w:val="21"/>
                <w:szCs w:val="21"/>
              </w:rPr>
            </w:pP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 xml:space="preserve">        jegyz</w:t>
            </w:r>
            <w:r w:rsidRPr="005B05BC">
              <w:rPr>
                <w:rFonts w:ascii="Calibri" w:eastAsia="Times New Roman" w:hAnsi="Calibri" w:cs="Calibri"/>
                <w:sz w:val="21"/>
                <w:szCs w:val="21"/>
                <w:lang w:eastAsia="hu-HU"/>
              </w:rPr>
              <w:t>ő</w:t>
            </w:r>
            <w:r w:rsidRPr="005B05BC">
              <w:rPr>
                <w:rFonts w:ascii="Gadugi" w:eastAsia="Times New Roman" w:hAnsi="Gadugi" w:cs="Times New Roman"/>
                <w:sz w:val="21"/>
                <w:szCs w:val="21"/>
                <w:lang w:eastAsia="hu-HU"/>
              </w:rPr>
              <w:t>……………………………            pénzügyi irodavezet</w:t>
            </w:r>
            <w:r w:rsidRPr="005B05BC">
              <w:rPr>
                <w:rFonts w:ascii="Calibri" w:eastAsia="Times New Roman" w:hAnsi="Calibri" w:cs="Calibri"/>
                <w:sz w:val="21"/>
                <w:szCs w:val="21"/>
                <w:lang w:eastAsia="hu-HU"/>
              </w:rPr>
              <w:t>ő</w:t>
            </w:r>
          </w:p>
        </w:tc>
      </w:tr>
    </w:tbl>
    <w:p w14:paraId="18480ED3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  <w:t>2025. április ….                                      2025. április …</w:t>
      </w:r>
    </w:p>
    <w:p w14:paraId="1F6D6BB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</w:pPr>
    </w:p>
    <w:p w14:paraId="43CA8574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</w:pPr>
    </w:p>
    <w:p w14:paraId="4B6E8689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u w:val="single"/>
          <w:lang w:eastAsia="ar-SA"/>
        </w:rPr>
        <w:t>Mellékletek:</w:t>
      </w:r>
    </w:p>
    <w:p w14:paraId="6A2C15F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1. sz. melléklet: Szakmai felel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é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gbiztos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í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t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s</w:t>
      </w:r>
    </w:p>
    <w:p w14:paraId="3853FA5A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2. sz. melléklet: K-E-S Audit Kft. könyvvizsgálói kamarai bejegyzésének igazolása</w:t>
      </w:r>
    </w:p>
    <w:p w14:paraId="08B82311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3. sz. melléklet: dr. Sugár Dezs</w:t>
      </w:r>
      <w:r w:rsidRPr="005B05BC">
        <w:rPr>
          <w:rFonts w:ascii="Calibri" w:eastAsia="Times New Roman" w:hAnsi="Calibri" w:cs="Calibri"/>
          <w:color w:val="000000"/>
          <w:sz w:val="21"/>
          <w:szCs w:val="21"/>
          <w:lang w:eastAsia="hu-HU"/>
        </w:rPr>
        <w:t>ő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 xml:space="preserve"> k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ö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nyvvizsg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á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l</w:t>
      </w:r>
      <w:r w:rsidRPr="005B05BC">
        <w:rPr>
          <w:rFonts w:ascii="Gadugi" w:eastAsia="Times New Roman" w:hAnsi="Gadugi" w:cs="Gadugi"/>
          <w:color w:val="000000"/>
          <w:sz w:val="21"/>
          <w:szCs w:val="21"/>
          <w:lang w:eastAsia="hu-HU"/>
        </w:rPr>
        <w:t>ó</w:t>
      </w: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i kamarai bejegyzésének igazolása</w:t>
      </w:r>
    </w:p>
    <w:p w14:paraId="1B260AE2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Times New Roman" w:hAnsi="Gadugi" w:cs="Times New Roman"/>
          <w:b/>
          <w:caps/>
          <w:sz w:val="21"/>
          <w:szCs w:val="21"/>
          <w:lang w:eastAsia="hu-HU"/>
        </w:rPr>
      </w:pPr>
      <w:r w:rsidRPr="005B05BC">
        <w:rPr>
          <w:rFonts w:ascii="Gadugi" w:eastAsia="Times New Roman" w:hAnsi="Gadugi" w:cs="Times New Roman"/>
          <w:color w:val="000000"/>
          <w:sz w:val="21"/>
          <w:szCs w:val="21"/>
          <w:lang w:eastAsia="hu-HU"/>
        </w:rPr>
        <w:t>4. sz. melléklet: könyvvizsgálói elfogadó nyilatkozat</w:t>
      </w:r>
    </w:p>
    <w:p w14:paraId="1D7C536D" w14:textId="77777777" w:rsidR="005B05BC" w:rsidRPr="005B05BC" w:rsidRDefault="005B05BC" w:rsidP="005B05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dugi" w:eastAsia="Calibri" w:hAnsi="Gadugi" w:cs="Times New Roman"/>
          <w:sz w:val="21"/>
          <w:szCs w:val="21"/>
        </w:rPr>
      </w:pPr>
    </w:p>
    <w:sectPr w:rsidR="005B05BC" w:rsidRPr="005B05BC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997D" w14:textId="77777777" w:rsidR="00CD5B5F" w:rsidRDefault="00CD5B5F">
      <w:pPr>
        <w:spacing w:after="0" w:line="240" w:lineRule="auto"/>
      </w:pPr>
      <w:r>
        <w:separator/>
      </w:r>
    </w:p>
  </w:endnote>
  <w:endnote w:type="continuationSeparator" w:id="0">
    <w:p w14:paraId="49924242" w14:textId="77777777" w:rsidR="00CD5B5F" w:rsidRDefault="00CD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auto"/>
    <w:pitch w:val="variable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6D20" w14:textId="77777777" w:rsidR="00CD5B5F" w:rsidRDefault="00CD5B5F">
      <w:pPr>
        <w:spacing w:after="0" w:line="240" w:lineRule="auto"/>
      </w:pPr>
      <w:r>
        <w:separator/>
      </w:r>
    </w:p>
  </w:footnote>
  <w:footnote w:type="continuationSeparator" w:id="0">
    <w:p w14:paraId="4C747027" w14:textId="77777777" w:rsidR="00CD5B5F" w:rsidRDefault="00CD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FF0"/>
    <w:multiLevelType w:val="hybridMultilevel"/>
    <w:tmpl w:val="9288D210"/>
    <w:lvl w:ilvl="0" w:tplc="EA9AC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5429"/>
    <w:multiLevelType w:val="hybridMultilevel"/>
    <w:tmpl w:val="DB305D6C"/>
    <w:lvl w:ilvl="0" w:tplc="90CA0EBC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1047"/>
    <w:multiLevelType w:val="hybridMultilevel"/>
    <w:tmpl w:val="EB62AE88"/>
    <w:lvl w:ilvl="0" w:tplc="206AE4D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E10"/>
    <w:multiLevelType w:val="hybridMultilevel"/>
    <w:tmpl w:val="A110920A"/>
    <w:lvl w:ilvl="0" w:tplc="90CA0EB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821535"/>
    <w:multiLevelType w:val="hybridMultilevel"/>
    <w:tmpl w:val="4E0E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CF64A3"/>
    <w:multiLevelType w:val="hybridMultilevel"/>
    <w:tmpl w:val="3FC6E196"/>
    <w:lvl w:ilvl="0" w:tplc="9D0EA8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34729"/>
    <w:multiLevelType w:val="hybridMultilevel"/>
    <w:tmpl w:val="B8ECEC54"/>
    <w:lvl w:ilvl="0" w:tplc="040E000F">
      <w:start w:val="1"/>
      <w:numFmt w:val="decimal"/>
      <w:lvlText w:val="%1."/>
      <w:lvlJc w:val="left"/>
      <w:pPr>
        <w:ind w:left="333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43AF"/>
    <w:multiLevelType w:val="hybridMultilevel"/>
    <w:tmpl w:val="864453B2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174E"/>
    <w:multiLevelType w:val="hybridMultilevel"/>
    <w:tmpl w:val="A580B220"/>
    <w:lvl w:ilvl="0" w:tplc="90CA0E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B565B"/>
    <w:multiLevelType w:val="hybridMultilevel"/>
    <w:tmpl w:val="7466E212"/>
    <w:lvl w:ilvl="0" w:tplc="90CA0EBC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221CA4"/>
    <w:multiLevelType w:val="multilevel"/>
    <w:tmpl w:val="F2BCA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8"/>
  </w:num>
  <w:num w:numId="2" w16cid:durableId="932590407">
    <w:abstractNumId w:val="23"/>
  </w:num>
  <w:num w:numId="3" w16cid:durableId="1469779523">
    <w:abstractNumId w:val="5"/>
  </w:num>
  <w:num w:numId="4" w16cid:durableId="1727148376">
    <w:abstractNumId w:val="10"/>
  </w:num>
  <w:num w:numId="5" w16cid:durableId="989790583">
    <w:abstractNumId w:val="25"/>
  </w:num>
  <w:num w:numId="6" w16cid:durableId="1119686896">
    <w:abstractNumId w:val="19"/>
  </w:num>
  <w:num w:numId="7" w16cid:durableId="1425150617">
    <w:abstractNumId w:val="7"/>
  </w:num>
  <w:num w:numId="8" w16cid:durableId="1898279024">
    <w:abstractNumId w:val="1"/>
  </w:num>
  <w:num w:numId="9" w16cid:durableId="1036734201">
    <w:abstractNumId w:val="14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22"/>
  </w:num>
  <w:num w:numId="13" w16cid:durableId="785391107">
    <w:abstractNumId w:val="11"/>
  </w:num>
  <w:num w:numId="14" w16cid:durableId="295766469">
    <w:abstractNumId w:val="24"/>
  </w:num>
  <w:num w:numId="15" w16cid:durableId="1001545434">
    <w:abstractNumId w:val="3"/>
  </w:num>
  <w:num w:numId="16" w16cid:durableId="369262336">
    <w:abstractNumId w:val="9"/>
  </w:num>
  <w:num w:numId="17" w16cid:durableId="481697838">
    <w:abstractNumId w:val="12"/>
  </w:num>
  <w:num w:numId="18" w16cid:durableId="1820881237">
    <w:abstractNumId w:val="15"/>
  </w:num>
  <w:num w:numId="19" w16cid:durableId="837767672">
    <w:abstractNumId w:val="17"/>
  </w:num>
  <w:num w:numId="20" w16cid:durableId="1375695968">
    <w:abstractNumId w:val="4"/>
  </w:num>
  <w:num w:numId="21" w16cid:durableId="1444034945">
    <w:abstractNumId w:val="20"/>
  </w:num>
  <w:num w:numId="22" w16cid:durableId="597520018">
    <w:abstractNumId w:val="8"/>
  </w:num>
  <w:num w:numId="23" w16cid:durableId="20134903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717494">
    <w:abstractNumId w:val="13"/>
  </w:num>
  <w:num w:numId="25" w16cid:durableId="31540614">
    <w:abstractNumId w:val="16"/>
  </w:num>
  <w:num w:numId="26" w16cid:durableId="1151140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90FA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05BC"/>
    <w:rsid w:val="005B6B0C"/>
    <w:rsid w:val="005C1BE9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CD5B5F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5B05BC"/>
    <w:rPr>
      <w:color w:val="808080"/>
    </w:rPr>
  </w:style>
  <w:style w:type="paragraph" w:styleId="Nincstrkz">
    <w:name w:val="No Spacing"/>
    <w:uiPriority w:val="1"/>
    <w:qFormat/>
    <w:rsid w:val="005B05B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5B05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5B05BC"/>
    <w:rPr>
      <w:rFonts w:ascii="Arial" w:hAnsi="Arial"/>
      <w:sz w:val="28"/>
    </w:rPr>
  </w:style>
  <w:style w:type="paragraph" w:customStyle="1" w:styleId="Buborkszveg1">
    <w:name w:val="Buborékszöveg1"/>
    <w:basedOn w:val="Norml"/>
    <w:next w:val="Buborkszveg"/>
    <w:link w:val="BuborkszvegChar"/>
    <w:uiPriority w:val="99"/>
    <w:semiHidden/>
    <w:unhideWhenUsed/>
    <w:rsid w:val="005B05B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uborkszvegChar">
    <w:name w:val="Buborékszöveg Char"/>
    <w:basedOn w:val="Bekezdsalapbettpusa"/>
    <w:link w:val="Buborkszveg1"/>
    <w:uiPriority w:val="99"/>
    <w:semiHidden/>
    <w:rsid w:val="005B05BC"/>
    <w:rPr>
      <w:rFonts w:ascii="Segoe UI" w:hAnsi="Segoe UI" w:cs="Segoe UI"/>
      <w:sz w:val="18"/>
      <w:szCs w:val="18"/>
    </w:rPr>
  </w:style>
  <w:style w:type="character" w:customStyle="1" w:styleId="Stlus1">
    <w:name w:val="Stílus1"/>
    <w:basedOn w:val="elterjesztscm"/>
    <w:uiPriority w:val="1"/>
    <w:rsid w:val="005B05BC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5B05BC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5B05BC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B05BC"/>
    <w:rPr>
      <w:rFonts w:ascii="Times New Roman" w:eastAsia="Noto Sans CJK SC Regular" w:hAnsi="Times New Roman" w:cs="FreeSans"/>
      <w:lang w:eastAsia="zh-CN" w:bidi="hi-IN"/>
      <w14:ligatures w14:val="none"/>
    </w:rPr>
  </w:style>
  <w:style w:type="paragraph" w:customStyle="1" w:styleId="Jegyzetszveg1">
    <w:name w:val="Jegyzetszöveg1"/>
    <w:basedOn w:val="Norml"/>
    <w:next w:val="Jegyzetszveg"/>
    <w:link w:val="JegyzetszvegChar"/>
    <w:uiPriority w:val="99"/>
    <w:unhideWhenUsed/>
    <w:rsid w:val="005B05B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JegyzetszvegChar">
    <w:name w:val="Jegyzetszöveg Char"/>
    <w:basedOn w:val="Bekezdsalapbettpusa"/>
    <w:link w:val="Jegyzetszveg1"/>
    <w:uiPriority w:val="99"/>
    <w:rsid w:val="005B05BC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B05BC"/>
    <w:rPr>
      <w:sz w:val="16"/>
      <w:szCs w:val="16"/>
    </w:rPr>
  </w:style>
  <w:style w:type="paragraph" w:customStyle="1" w:styleId="rtejustify">
    <w:name w:val="rtejustify"/>
    <w:basedOn w:val="Norml"/>
    <w:rsid w:val="005B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ltozat1">
    <w:name w:val="Változat1"/>
    <w:next w:val="Vltozat"/>
    <w:hidden/>
    <w:uiPriority w:val="99"/>
    <w:semiHidden/>
    <w:rsid w:val="005B05BC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Megjegyzstrgya1">
    <w:name w:val="Megjegyzés tárgya1"/>
    <w:basedOn w:val="Jegyzetszveg"/>
    <w:next w:val="Jegyzetszveg"/>
    <w:uiPriority w:val="99"/>
    <w:semiHidden/>
    <w:unhideWhenUsed/>
    <w:rsid w:val="005B05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05BC"/>
    <w:rPr>
      <w:b/>
      <w:bCs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B05BC"/>
  </w:style>
  <w:style w:type="character" w:styleId="Oldalszm">
    <w:name w:val="page number"/>
    <w:rsid w:val="005B05BC"/>
    <w:rPr>
      <w:rFonts w:cs="Times New Roman"/>
    </w:rPr>
  </w:style>
  <w:style w:type="character" w:customStyle="1" w:styleId="Hiperhivatkozs1">
    <w:name w:val="Hiperhivatkozás1"/>
    <w:basedOn w:val="Bekezdsalapbettpusa"/>
    <w:uiPriority w:val="99"/>
    <w:unhideWhenUsed/>
    <w:rsid w:val="005B05BC"/>
    <w:rPr>
      <w:color w:val="0563C1"/>
      <w:u w:val="single"/>
    </w:rPr>
  </w:style>
  <w:style w:type="table" w:styleId="Rcsostblzat">
    <w:name w:val="Table Grid"/>
    <w:basedOn w:val="Normltblzat"/>
    <w:uiPriority w:val="39"/>
    <w:rsid w:val="005B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1"/>
    <w:uiPriority w:val="99"/>
    <w:semiHidden/>
    <w:unhideWhenUsed/>
    <w:rsid w:val="005B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5B05BC"/>
    <w:rPr>
      <w:rFonts w:ascii="Segoe UI" w:hAnsi="Segoe UI" w:cs="Segoe UI"/>
      <w:kern w:val="0"/>
      <w:sz w:val="18"/>
      <w:szCs w:val="18"/>
      <w14:ligatures w14:val="none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5B05B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5B05BC"/>
    <w:rPr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5B05B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05BC"/>
    <w:rPr>
      <w:b/>
      <w:bCs/>
      <w:kern w:val="2"/>
      <w14:ligatures w14:val="standardContextual"/>
    </w:r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rsid w:val="005B05BC"/>
    <w:rPr>
      <w:b/>
      <w:bCs/>
      <w:kern w:val="0"/>
      <w:sz w:val="20"/>
      <w:szCs w:val="20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5B05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tmari.zsuzsanna@komarom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1811</Words>
  <Characters>12503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2025-05-05T06:44:00Z</cp:lastPrinted>
  <dcterms:created xsi:type="dcterms:W3CDTF">2025-05-05T06:45:00Z</dcterms:created>
  <dcterms:modified xsi:type="dcterms:W3CDTF">2025-05-05T06:46:00Z</dcterms:modified>
</cp:coreProperties>
</file>