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0DD8E5F" w14:textId="02DD8F0D" w:rsidR="00454783" w:rsidRPr="00454783" w:rsidRDefault="00454783" w:rsidP="00454783">
      <w:pPr>
        <w:numPr>
          <w:ilvl w:val="0"/>
          <w:numId w:val="12"/>
        </w:numPr>
        <w:spacing w:after="0" w:line="240" w:lineRule="auto"/>
        <w:contextualSpacing/>
        <w:jc w:val="right"/>
        <w:rPr>
          <w:rFonts w:ascii="Arial" w:eastAsia="Calibri" w:hAnsi="Arial" w:cs="Arial"/>
          <w:color w:val="000000"/>
          <w:sz w:val="24"/>
          <w:szCs w:val="24"/>
        </w:rPr>
      </w:pPr>
      <w:r w:rsidRPr="00454783">
        <w:rPr>
          <w:rFonts w:ascii="Arial" w:eastAsia="Calibri" w:hAnsi="Arial" w:cs="Arial"/>
          <w:color w:val="000000"/>
          <w:sz w:val="24"/>
          <w:szCs w:val="24"/>
        </w:rPr>
        <w:t xml:space="preserve">melléklet a </w:t>
      </w:r>
      <w:r>
        <w:rPr>
          <w:rFonts w:ascii="Arial" w:eastAsia="Calibri" w:hAnsi="Arial" w:cs="Arial"/>
          <w:color w:val="000000"/>
          <w:sz w:val="24"/>
          <w:szCs w:val="24"/>
        </w:rPr>
        <w:t>146</w:t>
      </w:r>
      <w:r w:rsidRPr="00454783">
        <w:rPr>
          <w:rFonts w:ascii="Arial" w:eastAsia="Calibri" w:hAnsi="Arial" w:cs="Arial"/>
          <w:color w:val="000000"/>
          <w:sz w:val="24"/>
          <w:szCs w:val="24"/>
        </w:rPr>
        <w:t>/2025. (IV.30.) határozathoz</w:t>
      </w:r>
    </w:p>
    <w:p w14:paraId="3EAB9187" w14:textId="77777777" w:rsidR="00454783" w:rsidRPr="00454783" w:rsidRDefault="00454783" w:rsidP="00454783">
      <w:pPr>
        <w:rPr>
          <w:rFonts w:ascii="Arial" w:eastAsia="Calibri" w:hAnsi="Arial" w:cs="Arial"/>
          <w:sz w:val="24"/>
          <w:szCs w:val="24"/>
        </w:rPr>
      </w:pPr>
    </w:p>
    <w:p w14:paraId="56FAB8AA" w14:textId="77777777" w:rsidR="00454783" w:rsidRPr="00454783" w:rsidRDefault="00454783" w:rsidP="00454783">
      <w:pPr>
        <w:suppressAutoHyphens/>
        <w:spacing w:before="240" w:after="480" w:line="240" w:lineRule="auto"/>
        <w:jc w:val="center"/>
        <w:rPr>
          <w:rFonts w:ascii="Arial" w:eastAsia="Noto Sans CJK SC Regular" w:hAnsi="Arial" w:cs="Arial"/>
          <w:b/>
          <w:bCs/>
          <w:kern w:val="2"/>
          <w:sz w:val="24"/>
          <w:szCs w:val="24"/>
          <w:lang w:eastAsia="zh-CN" w:bidi="hi-IN"/>
        </w:rPr>
      </w:pPr>
      <w:r w:rsidRPr="00454783">
        <w:rPr>
          <w:rFonts w:ascii="Arial" w:eastAsia="Noto Sans CJK SC Regular" w:hAnsi="Arial" w:cs="Arial"/>
          <w:b/>
          <w:bCs/>
          <w:kern w:val="2"/>
          <w:sz w:val="24"/>
          <w:szCs w:val="24"/>
          <w:lang w:eastAsia="zh-CN" w:bidi="hi-IN"/>
        </w:rPr>
        <w:t>Mór Városi Önkormányzat Képviselő-testületének</w:t>
      </w:r>
      <w:r w:rsidRPr="00454783">
        <w:rPr>
          <w:rFonts w:ascii="Arial" w:eastAsia="Noto Sans CJK SC Regular" w:hAnsi="Arial" w:cs="Arial"/>
          <w:b/>
          <w:bCs/>
          <w:kern w:val="2"/>
          <w:sz w:val="24"/>
          <w:szCs w:val="24"/>
          <w:lang w:eastAsia="zh-CN" w:bidi="hi-IN"/>
        </w:rPr>
        <w:br/>
        <w:t>.../2025. (VI. 30.) önkormányzati rendelete</w:t>
      </w:r>
      <w:r w:rsidRPr="00454783">
        <w:rPr>
          <w:rFonts w:ascii="Arial" w:eastAsia="Noto Sans CJK SC Regular" w:hAnsi="Arial" w:cs="Arial"/>
          <w:b/>
          <w:bCs/>
          <w:kern w:val="2"/>
          <w:sz w:val="24"/>
          <w:szCs w:val="24"/>
          <w:lang w:eastAsia="zh-CN" w:bidi="hi-IN"/>
        </w:rPr>
        <w:br/>
        <w:t>a személyes gondoskodást nyújtó ellátásokról szóló 11/2015. (V.6.) önkormányzati rendelet módosításáról</w:t>
      </w:r>
    </w:p>
    <w:p w14:paraId="6B8B3CAE" w14:textId="77777777" w:rsidR="00454783" w:rsidRPr="00454783" w:rsidRDefault="00454783" w:rsidP="00454783">
      <w:pPr>
        <w:suppressAutoHyphens/>
        <w:spacing w:after="0" w:line="240" w:lineRule="auto"/>
        <w:jc w:val="both"/>
        <w:rPr>
          <w:rFonts w:ascii="Arial" w:eastAsia="Noto Sans CJK SC Regular" w:hAnsi="Arial" w:cs="Arial"/>
          <w:kern w:val="2"/>
          <w:sz w:val="24"/>
          <w:szCs w:val="24"/>
          <w:lang w:eastAsia="zh-CN" w:bidi="hi-IN"/>
        </w:rPr>
      </w:pPr>
      <w:r w:rsidRPr="00454783">
        <w:rPr>
          <w:rFonts w:ascii="Arial" w:eastAsia="Noto Sans CJK SC Regular" w:hAnsi="Arial" w:cs="Arial"/>
          <w:kern w:val="2"/>
          <w:sz w:val="24"/>
          <w:szCs w:val="24"/>
          <w:lang w:eastAsia="zh-CN" w:bidi="hi-IN"/>
        </w:rPr>
        <w:t>[1] E rendelet célja a személyes gondoskodás körébe tartozó egyes szociális ellátások személyi hatályának felülvizsgálata és aktualizálása.</w:t>
      </w:r>
    </w:p>
    <w:p w14:paraId="57A3C0C4" w14:textId="77777777" w:rsidR="00454783" w:rsidRPr="00454783" w:rsidRDefault="00454783" w:rsidP="00454783">
      <w:pPr>
        <w:suppressAutoHyphens/>
        <w:spacing w:before="120" w:after="0" w:line="240" w:lineRule="auto"/>
        <w:jc w:val="both"/>
        <w:rPr>
          <w:rFonts w:ascii="Arial" w:eastAsia="Noto Sans CJK SC Regular" w:hAnsi="Arial" w:cs="Arial"/>
          <w:kern w:val="2"/>
          <w:sz w:val="24"/>
          <w:szCs w:val="24"/>
          <w:lang w:eastAsia="zh-CN" w:bidi="hi-IN"/>
        </w:rPr>
      </w:pPr>
      <w:r w:rsidRPr="00454783">
        <w:rPr>
          <w:rFonts w:ascii="Arial" w:eastAsia="Noto Sans CJK SC Regular" w:hAnsi="Arial" w:cs="Arial"/>
          <w:kern w:val="2"/>
          <w:sz w:val="24"/>
          <w:szCs w:val="24"/>
          <w:lang w:eastAsia="zh-CN" w:bidi="hi-IN"/>
        </w:rPr>
        <w:t>[2] Mór Városi Önkormányzat Képviselő–testülete a szociális igazgatásról és szociális ellátásokról szóló 1993. évi III. törvény 62. § (2) bekezdésében, 92. § (1) bekezdés b) pontjában, 92. § (2) bekezdésében, 132. § (4) bekezdés d) pontjában és a Móri Többcélú Kistérségi Társulás Társulási Megállapodás VII. fejezet 1.17. pontjában kapott felhatalmazás alapján, Magyarország helyi önkormányzatairól szóló 2011. évi CLXXXIX. törvény 13. § (1) bekezdés 8a. pontjában meghatározott feladatkörében eljárva, a Móri Többcélú Kistérségi Társulásban résztvevő helyi önkormányzatok képviselő-testületeinek a jogalkotásról szóló 2010. évi CXXX. törvény 5. § (5) bekezdésében meghatározott hozzájárulásával, Mór Városi Önkormányzat Képviselő-testületének az önkormányzat szervezeti és működési szabályzatáról szóló 5/2015. (IV.1.) önkormányzati rendelete 30. § (4) bekezdésében biztosított véleményezési jogkörében eljáró Pénzügyi Bizottság és Szociális és Egészségügyi Bizottság véleményének kikérésével a következőket rendeli el:</w:t>
      </w:r>
    </w:p>
    <w:p w14:paraId="40270C39" w14:textId="77777777" w:rsidR="00454783" w:rsidRPr="00454783" w:rsidRDefault="00454783" w:rsidP="00454783">
      <w:pPr>
        <w:suppressAutoHyphens/>
        <w:spacing w:before="240" w:after="240" w:line="240" w:lineRule="auto"/>
        <w:jc w:val="center"/>
        <w:rPr>
          <w:rFonts w:ascii="Arial" w:eastAsia="Noto Sans CJK SC Regular" w:hAnsi="Arial" w:cs="Arial"/>
          <w:b/>
          <w:bCs/>
          <w:kern w:val="2"/>
          <w:sz w:val="24"/>
          <w:szCs w:val="24"/>
          <w:lang w:eastAsia="zh-CN" w:bidi="hi-IN"/>
        </w:rPr>
      </w:pPr>
      <w:r w:rsidRPr="00454783">
        <w:rPr>
          <w:rFonts w:ascii="Arial" w:eastAsia="Noto Sans CJK SC Regular" w:hAnsi="Arial" w:cs="Arial"/>
          <w:b/>
          <w:bCs/>
          <w:kern w:val="2"/>
          <w:sz w:val="24"/>
          <w:szCs w:val="24"/>
          <w:lang w:eastAsia="zh-CN" w:bidi="hi-IN"/>
        </w:rPr>
        <w:t>1. §</w:t>
      </w:r>
    </w:p>
    <w:p w14:paraId="350CCB90" w14:textId="77777777" w:rsidR="00454783" w:rsidRPr="00454783" w:rsidRDefault="00454783" w:rsidP="00454783">
      <w:pPr>
        <w:suppressAutoHyphens/>
        <w:spacing w:after="0" w:line="240" w:lineRule="auto"/>
        <w:jc w:val="both"/>
        <w:rPr>
          <w:rFonts w:ascii="Arial" w:eastAsia="Noto Sans CJK SC Regular" w:hAnsi="Arial" w:cs="Arial"/>
          <w:kern w:val="2"/>
          <w:sz w:val="24"/>
          <w:szCs w:val="24"/>
          <w:lang w:eastAsia="zh-CN" w:bidi="hi-IN"/>
        </w:rPr>
      </w:pPr>
      <w:r w:rsidRPr="00454783">
        <w:rPr>
          <w:rFonts w:ascii="Arial" w:eastAsia="Noto Sans CJK SC Regular" w:hAnsi="Arial" w:cs="Arial"/>
          <w:kern w:val="2"/>
          <w:sz w:val="24"/>
          <w:szCs w:val="24"/>
          <w:lang w:eastAsia="zh-CN" w:bidi="hi-IN"/>
        </w:rPr>
        <w:t>(1) Mór Városi Önkormányzat Képviselő-testületének a személyes gondoskodást nyújtó ellátásokról szóló 11/2015. (V. 6.) önkormányzati rendelete (a továbbiakban: rendelet) 1. § a) pontja helyébe a következő rendelkezés lép:</w:t>
      </w:r>
    </w:p>
    <w:p w14:paraId="46EA1985" w14:textId="77777777" w:rsidR="00454783" w:rsidRPr="00454783" w:rsidRDefault="00454783" w:rsidP="00454783">
      <w:pPr>
        <w:suppressAutoHyphens/>
        <w:spacing w:before="240" w:after="0" w:line="240" w:lineRule="auto"/>
        <w:jc w:val="both"/>
        <w:rPr>
          <w:rFonts w:ascii="Arial" w:eastAsia="Noto Sans CJK SC Regular" w:hAnsi="Arial" w:cs="Arial"/>
          <w:i/>
          <w:iCs/>
          <w:kern w:val="2"/>
          <w:sz w:val="24"/>
          <w:szCs w:val="24"/>
          <w:lang w:eastAsia="zh-CN" w:bidi="hi-IN"/>
        </w:rPr>
      </w:pPr>
      <w:r w:rsidRPr="00454783">
        <w:rPr>
          <w:rFonts w:ascii="Arial" w:eastAsia="Noto Sans CJK SC Regular" w:hAnsi="Arial" w:cs="Arial"/>
          <w:i/>
          <w:iCs/>
          <w:kern w:val="2"/>
          <w:sz w:val="24"/>
          <w:szCs w:val="24"/>
          <w:lang w:eastAsia="zh-CN" w:bidi="hi-IN"/>
        </w:rPr>
        <w:t>(E rendelet hatálya)</w:t>
      </w:r>
    </w:p>
    <w:p w14:paraId="1DE1E4BA" w14:textId="77777777" w:rsidR="00454783" w:rsidRPr="00454783" w:rsidRDefault="00454783" w:rsidP="00454783">
      <w:pPr>
        <w:suppressAutoHyphens/>
        <w:spacing w:after="0" w:line="240" w:lineRule="auto"/>
        <w:ind w:left="580" w:hanging="560"/>
        <w:jc w:val="both"/>
        <w:rPr>
          <w:rFonts w:ascii="Arial" w:eastAsia="Noto Sans CJK SC Regular" w:hAnsi="Arial" w:cs="Arial"/>
          <w:kern w:val="2"/>
          <w:sz w:val="24"/>
          <w:szCs w:val="24"/>
          <w:lang w:eastAsia="zh-CN" w:bidi="hi-IN"/>
        </w:rPr>
      </w:pPr>
      <w:r w:rsidRPr="00454783">
        <w:rPr>
          <w:rFonts w:ascii="Arial" w:eastAsia="Noto Sans CJK SC Regular" w:hAnsi="Arial" w:cs="Arial"/>
          <w:kern w:val="2"/>
          <w:sz w:val="24"/>
          <w:szCs w:val="24"/>
          <w:lang w:eastAsia="zh-CN" w:bidi="hi-IN"/>
        </w:rPr>
        <w:t>„</w:t>
      </w:r>
      <w:r w:rsidRPr="00454783">
        <w:rPr>
          <w:rFonts w:ascii="Arial" w:eastAsia="Noto Sans CJK SC Regular" w:hAnsi="Arial" w:cs="Arial"/>
          <w:i/>
          <w:iCs/>
          <w:kern w:val="2"/>
          <w:sz w:val="24"/>
          <w:szCs w:val="24"/>
          <w:lang w:eastAsia="zh-CN" w:bidi="hi-IN"/>
        </w:rPr>
        <w:t>a)</w:t>
      </w:r>
      <w:r w:rsidRPr="00454783">
        <w:rPr>
          <w:rFonts w:ascii="Arial" w:eastAsia="Noto Sans CJK SC Regular" w:hAnsi="Arial" w:cs="Arial"/>
          <w:kern w:val="2"/>
          <w:sz w:val="24"/>
          <w:szCs w:val="24"/>
          <w:lang w:eastAsia="zh-CN" w:bidi="hi-IN"/>
        </w:rPr>
        <w:tab/>
        <w:t>a nappali ellátásra és az ahhoz kapcsolódó térítési díjakra vonatkozóan Fehérvárcsurgó Községi Önkormányzat, Isztimér Község Önkormányzata, Kincsesbánya Község Önkormányzata, Magyaralmás Község Önkormányzata, Mór Városi Önkormányzat, Söréd Község Önkormányzata,”</w:t>
      </w:r>
    </w:p>
    <w:p w14:paraId="7E106C23" w14:textId="77777777" w:rsidR="00454783" w:rsidRPr="00454783" w:rsidRDefault="00454783" w:rsidP="00454783">
      <w:pPr>
        <w:suppressAutoHyphens/>
        <w:spacing w:after="240" w:line="240" w:lineRule="auto"/>
        <w:jc w:val="both"/>
        <w:rPr>
          <w:rFonts w:ascii="Arial" w:eastAsia="Noto Sans CJK SC Regular" w:hAnsi="Arial" w:cs="Arial"/>
          <w:i/>
          <w:iCs/>
          <w:kern w:val="2"/>
          <w:sz w:val="24"/>
          <w:szCs w:val="24"/>
          <w:lang w:eastAsia="zh-CN" w:bidi="hi-IN"/>
        </w:rPr>
      </w:pPr>
      <w:r w:rsidRPr="00454783">
        <w:rPr>
          <w:rFonts w:ascii="Arial" w:eastAsia="Noto Sans CJK SC Regular" w:hAnsi="Arial" w:cs="Arial"/>
          <w:i/>
          <w:iCs/>
          <w:kern w:val="2"/>
          <w:sz w:val="24"/>
          <w:szCs w:val="24"/>
          <w:lang w:eastAsia="zh-CN" w:bidi="hi-IN"/>
        </w:rPr>
        <w:t>(közigazgatási területén élő személyekre terjed ki.)</w:t>
      </w:r>
    </w:p>
    <w:p w14:paraId="5711803C" w14:textId="77777777" w:rsidR="00454783" w:rsidRPr="00454783" w:rsidRDefault="00454783" w:rsidP="00454783">
      <w:pPr>
        <w:suppressAutoHyphens/>
        <w:spacing w:before="240" w:after="0" w:line="240" w:lineRule="auto"/>
        <w:jc w:val="both"/>
        <w:rPr>
          <w:rFonts w:ascii="Arial" w:eastAsia="Noto Sans CJK SC Regular" w:hAnsi="Arial" w:cs="Arial"/>
          <w:kern w:val="2"/>
          <w:sz w:val="24"/>
          <w:szCs w:val="24"/>
          <w:lang w:eastAsia="zh-CN" w:bidi="hi-IN"/>
        </w:rPr>
      </w:pPr>
      <w:r w:rsidRPr="00454783">
        <w:rPr>
          <w:rFonts w:ascii="Arial" w:eastAsia="Noto Sans CJK SC Regular" w:hAnsi="Arial" w:cs="Arial"/>
          <w:kern w:val="2"/>
          <w:sz w:val="24"/>
          <w:szCs w:val="24"/>
          <w:lang w:eastAsia="zh-CN" w:bidi="hi-IN"/>
        </w:rPr>
        <w:t>(2) A rendelet 1. § d) pontja helyébe a következő rendelkezés lép:</w:t>
      </w:r>
    </w:p>
    <w:p w14:paraId="55717202" w14:textId="77777777" w:rsidR="00454783" w:rsidRPr="00454783" w:rsidRDefault="00454783" w:rsidP="00454783">
      <w:pPr>
        <w:suppressAutoHyphens/>
        <w:spacing w:before="240" w:after="0" w:line="240" w:lineRule="auto"/>
        <w:jc w:val="both"/>
        <w:rPr>
          <w:rFonts w:ascii="Arial" w:eastAsia="Noto Sans CJK SC Regular" w:hAnsi="Arial" w:cs="Arial"/>
          <w:i/>
          <w:iCs/>
          <w:kern w:val="2"/>
          <w:sz w:val="24"/>
          <w:szCs w:val="24"/>
          <w:lang w:eastAsia="zh-CN" w:bidi="hi-IN"/>
        </w:rPr>
      </w:pPr>
      <w:r w:rsidRPr="00454783">
        <w:rPr>
          <w:rFonts w:ascii="Arial" w:eastAsia="Noto Sans CJK SC Regular" w:hAnsi="Arial" w:cs="Arial"/>
          <w:i/>
          <w:iCs/>
          <w:kern w:val="2"/>
          <w:sz w:val="24"/>
          <w:szCs w:val="24"/>
          <w:lang w:eastAsia="zh-CN" w:bidi="hi-IN"/>
        </w:rPr>
        <w:t>(E rendelet hatálya)</w:t>
      </w:r>
    </w:p>
    <w:p w14:paraId="7C2FAC5C" w14:textId="77777777" w:rsidR="00454783" w:rsidRPr="00454783" w:rsidRDefault="00454783" w:rsidP="00454783">
      <w:pPr>
        <w:suppressAutoHyphens/>
        <w:spacing w:after="0" w:line="240" w:lineRule="auto"/>
        <w:ind w:left="580" w:hanging="560"/>
        <w:jc w:val="both"/>
        <w:rPr>
          <w:rFonts w:ascii="Arial" w:eastAsia="Noto Sans CJK SC Regular" w:hAnsi="Arial" w:cs="Arial"/>
          <w:kern w:val="2"/>
          <w:sz w:val="24"/>
          <w:szCs w:val="24"/>
          <w:lang w:eastAsia="zh-CN" w:bidi="hi-IN"/>
        </w:rPr>
      </w:pPr>
      <w:r w:rsidRPr="00454783">
        <w:rPr>
          <w:rFonts w:ascii="Arial" w:eastAsia="Noto Sans CJK SC Regular" w:hAnsi="Arial" w:cs="Arial"/>
          <w:kern w:val="2"/>
          <w:sz w:val="24"/>
          <w:szCs w:val="24"/>
          <w:lang w:eastAsia="zh-CN" w:bidi="hi-IN"/>
        </w:rPr>
        <w:t>„</w:t>
      </w:r>
      <w:r w:rsidRPr="00454783">
        <w:rPr>
          <w:rFonts w:ascii="Arial" w:eastAsia="Noto Sans CJK SC Regular" w:hAnsi="Arial" w:cs="Arial"/>
          <w:i/>
          <w:iCs/>
          <w:kern w:val="2"/>
          <w:sz w:val="24"/>
          <w:szCs w:val="24"/>
          <w:lang w:eastAsia="zh-CN" w:bidi="hi-IN"/>
        </w:rPr>
        <w:t>d)</w:t>
      </w:r>
      <w:r w:rsidRPr="00454783">
        <w:rPr>
          <w:rFonts w:ascii="Arial" w:eastAsia="Noto Sans CJK SC Regular" w:hAnsi="Arial" w:cs="Arial"/>
          <w:kern w:val="2"/>
          <w:sz w:val="24"/>
          <w:szCs w:val="24"/>
          <w:lang w:eastAsia="zh-CN" w:bidi="hi-IN"/>
        </w:rPr>
        <w:tab/>
        <w:t>a családsegítésre vonatkozóan Csókakő Községi Önkormányzat, Fehérvárcsurgó Községi Önkormányzat, Isztimér Község Önkormányzata, Kincsesbánya Község Önkormányzata, Magyaralmás Község Önkormányzata, Mór Városi Önkormányzat, Söréd Község Önkormányzata,”</w:t>
      </w:r>
    </w:p>
    <w:p w14:paraId="4BF44C5E" w14:textId="77777777" w:rsidR="00454783" w:rsidRPr="00454783" w:rsidRDefault="00454783" w:rsidP="00454783">
      <w:pPr>
        <w:suppressAutoHyphens/>
        <w:spacing w:after="240" w:line="240" w:lineRule="auto"/>
        <w:jc w:val="both"/>
        <w:rPr>
          <w:rFonts w:ascii="Arial" w:eastAsia="Noto Sans CJK SC Regular" w:hAnsi="Arial" w:cs="Arial"/>
          <w:i/>
          <w:iCs/>
          <w:kern w:val="2"/>
          <w:sz w:val="24"/>
          <w:szCs w:val="24"/>
          <w:lang w:eastAsia="zh-CN" w:bidi="hi-IN"/>
        </w:rPr>
      </w:pPr>
      <w:r w:rsidRPr="00454783">
        <w:rPr>
          <w:rFonts w:ascii="Arial" w:eastAsia="Noto Sans CJK SC Regular" w:hAnsi="Arial" w:cs="Arial"/>
          <w:i/>
          <w:iCs/>
          <w:kern w:val="2"/>
          <w:sz w:val="24"/>
          <w:szCs w:val="24"/>
          <w:lang w:eastAsia="zh-CN" w:bidi="hi-IN"/>
        </w:rPr>
        <w:t>(közigazgatási területén élő személyekre terjed ki.)</w:t>
      </w:r>
    </w:p>
    <w:p w14:paraId="7622913B" w14:textId="77777777" w:rsidR="00454783" w:rsidRPr="00454783" w:rsidRDefault="00454783" w:rsidP="00454783">
      <w:pPr>
        <w:suppressAutoHyphens/>
        <w:spacing w:before="240" w:after="240" w:line="240" w:lineRule="auto"/>
        <w:jc w:val="center"/>
        <w:rPr>
          <w:rFonts w:ascii="Arial" w:eastAsia="Noto Sans CJK SC Regular" w:hAnsi="Arial" w:cs="Arial"/>
          <w:b/>
          <w:bCs/>
          <w:kern w:val="2"/>
          <w:sz w:val="24"/>
          <w:szCs w:val="24"/>
          <w:lang w:eastAsia="zh-CN" w:bidi="hi-IN"/>
        </w:rPr>
      </w:pPr>
      <w:r w:rsidRPr="00454783">
        <w:rPr>
          <w:rFonts w:ascii="Arial" w:eastAsia="Noto Sans CJK SC Regular" w:hAnsi="Arial" w:cs="Arial"/>
          <w:b/>
          <w:bCs/>
          <w:kern w:val="2"/>
          <w:sz w:val="24"/>
          <w:szCs w:val="24"/>
          <w:lang w:eastAsia="zh-CN" w:bidi="hi-IN"/>
        </w:rPr>
        <w:t>2. §</w:t>
      </w:r>
    </w:p>
    <w:p w14:paraId="272A7188" w14:textId="77777777" w:rsidR="00454783" w:rsidRPr="00454783" w:rsidRDefault="00454783" w:rsidP="00454783">
      <w:pPr>
        <w:suppressAutoHyphens/>
        <w:spacing w:after="0" w:line="240" w:lineRule="auto"/>
        <w:jc w:val="both"/>
        <w:rPr>
          <w:rFonts w:ascii="Arial" w:eastAsia="Noto Sans CJK SC Regular" w:hAnsi="Arial" w:cs="Arial"/>
          <w:kern w:val="2"/>
          <w:sz w:val="24"/>
          <w:szCs w:val="24"/>
          <w:lang w:eastAsia="zh-CN" w:bidi="hi-IN"/>
        </w:rPr>
      </w:pPr>
      <w:r w:rsidRPr="00454783">
        <w:rPr>
          <w:rFonts w:ascii="Arial" w:eastAsia="Noto Sans CJK SC Regular" w:hAnsi="Arial" w:cs="Arial"/>
          <w:kern w:val="2"/>
          <w:sz w:val="24"/>
          <w:szCs w:val="24"/>
          <w:lang w:eastAsia="zh-CN" w:bidi="hi-IN"/>
        </w:rPr>
        <w:t xml:space="preserve">A rendelet 3. §-a </w:t>
      </w:r>
      <w:proofErr w:type="spellStart"/>
      <w:r w:rsidRPr="00454783">
        <w:rPr>
          <w:rFonts w:ascii="Arial" w:eastAsia="Noto Sans CJK SC Regular" w:hAnsi="Arial" w:cs="Arial"/>
          <w:kern w:val="2"/>
          <w:sz w:val="24"/>
          <w:szCs w:val="24"/>
          <w:lang w:eastAsia="zh-CN" w:bidi="hi-IN"/>
        </w:rPr>
        <w:t>a</w:t>
      </w:r>
      <w:proofErr w:type="spellEnd"/>
      <w:r w:rsidRPr="00454783">
        <w:rPr>
          <w:rFonts w:ascii="Arial" w:eastAsia="Noto Sans CJK SC Regular" w:hAnsi="Arial" w:cs="Arial"/>
          <w:kern w:val="2"/>
          <w:sz w:val="24"/>
          <w:szCs w:val="24"/>
          <w:lang w:eastAsia="zh-CN" w:bidi="hi-IN"/>
        </w:rPr>
        <w:t xml:space="preserve"> következő (4) bekezdéssel egészül ki:</w:t>
      </w:r>
    </w:p>
    <w:p w14:paraId="225233DE" w14:textId="77777777" w:rsidR="00454783" w:rsidRPr="00454783" w:rsidRDefault="00454783" w:rsidP="00454783">
      <w:pPr>
        <w:suppressAutoHyphens/>
        <w:spacing w:before="240" w:after="240" w:line="240" w:lineRule="auto"/>
        <w:jc w:val="both"/>
        <w:rPr>
          <w:rFonts w:ascii="Arial" w:eastAsia="Noto Sans CJK SC Regular" w:hAnsi="Arial" w:cs="Arial"/>
          <w:kern w:val="2"/>
          <w:sz w:val="24"/>
          <w:szCs w:val="24"/>
          <w:lang w:eastAsia="zh-CN" w:bidi="hi-IN"/>
        </w:rPr>
      </w:pPr>
      <w:r w:rsidRPr="00454783">
        <w:rPr>
          <w:rFonts w:ascii="Arial" w:eastAsia="Noto Sans CJK SC Regular" w:hAnsi="Arial" w:cs="Arial"/>
          <w:kern w:val="2"/>
          <w:sz w:val="24"/>
          <w:szCs w:val="24"/>
          <w:lang w:eastAsia="zh-CN" w:bidi="hi-IN"/>
        </w:rPr>
        <w:t>„(4) A nappali ellátás igénybevételéhez kapcsolódó szállítás szolgáltatás kizárólag Mór város területén vehető igénybe.”</w:t>
      </w:r>
    </w:p>
    <w:p w14:paraId="469C8DBC" w14:textId="77777777" w:rsidR="00454783" w:rsidRPr="00454783" w:rsidRDefault="00454783" w:rsidP="00454783">
      <w:pPr>
        <w:suppressAutoHyphens/>
        <w:spacing w:before="240" w:after="240" w:line="240" w:lineRule="auto"/>
        <w:jc w:val="center"/>
        <w:rPr>
          <w:rFonts w:ascii="Arial" w:eastAsia="Noto Sans CJK SC Regular" w:hAnsi="Arial" w:cs="Arial"/>
          <w:b/>
          <w:bCs/>
          <w:kern w:val="2"/>
          <w:sz w:val="24"/>
          <w:szCs w:val="24"/>
          <w:lang w:eastAsia="zh-CN" w:bidi="hi-IN"/>
        </w:rPr>
      </w:pPr>
      <w:r w:rsidRPr="00454783">
        <w:rPr>
          <w:rFonts w:ascii="Arial" w:eastAsia="Noto Sans CJK SC Regular" w:hAnsi="Arial" w:cs="Arial"/>
          <w:b/>
          <w:bCs/>
          <w:kern w:val="2"/>
          <w:sz w:val="24"/>
          <w:szCs w:val="24"/>
          <w:lang w:eastAsia="zh-CN" w:bidi="hi-IN"/>
        </w:rPr>
        <w:t>3. §</w:t>
      </w:r>
    </w:p>
    <w:p w14:paraId="7EF64713" w14:textId="77777777" w:rsidR="00454783" w:rsidRPr="00454783" w:rsidRDefault="00454783" w:rsidP="00454783">
      <w:pPr>
        <w:suppressAutoHyphens/>
        <w:spacing w:after="0" w:line="240" w:lineRule="auto"/>
        <w:jc w:val="both"/>
        <w:rPr>
          <w:rFonts w:ascii="Arial" w:eastAsia="Noto Sans CJK SC Regular" w:hAnsi="Arial" w:cs="Arial"/>
          <w:kern w:val="2"/>
          <w:sz w:val="24"/>
          <w:szCs w:val="24"/>
          <w:lang w:eastAsia="zh-CN" w:bidi="hi-IN"/>
        </w:rPr>
      </w:pPr>
      <w:r w:rsidRPr="00454783">
        <w:rPr>
          <w:rFonts w:ascii="Arial" w:eastAsia="Noto Sans CJK SC Regular" w:hAnsi="Arial" w:cs="Arial"/>
          <w:kern w:val="2"/>
          <w:sz w:val="24"/>
          <w:szCs w:val="24"/>
          <w:lang w:eastAsia="zh-CN" w:bidi="hi-IN"/>
        </w:rPr>
        <w:t>A rendelet 9. § (2a) bekezdése helyébe a következő rendelkezés lép:</w:t>
      </w:r>
    </w:p>
    <w:p w14:paraId="4911A5AE" w14:textId="77777777" w:rsidR="00454783" w:rsidRPr="00454783" w:rsidRDefault="00454783" w:rsidP="00454783">
      <w:pPr>
        <w:suppressAutoHyphens/>
        <w:spacing w:before="240" w:after="0" w:line="240" w:lineRule="auto"/>
        <w:jc w:val="both"/>
        <w:rPr>
          <w:rFonts w:ascii="Arial" w:eastAsia="Noto Sans CJK SC Regular" w:hAnsi="Arial" w:cs="Arial"/>
          <w:kern w:val="2"/>
          <w:sz w:val="24"/>
          <w:szCs w:val="24"/>
          <w:lang w:eastAsia="zh-CN" w:bidi="hi-IN"/>
        </w:rPr>
      </w:pPr>
      <w:r w:rsidRPr="00454783">
        <w:rPr>
          <w:rFonts w:ascii="Arial" w:eastAsia="Noto Sans CJK SC Regular" w:hAnsi="Arial" w:cs="Arial"/>
          <w:kern w:val="2"/>
          <w:sz w:val="24"/>
          <w:szCs w:val="24"/>
          <w:lang w:eastAsia="zh-CN" w:bidi="hi-IN"/>
        </w:rPr>
        <w:t>„(2a) A napi egyszeri étkezés, a napi háromszori étkezés, az étkezés kiszállítása, a nappali ellátás és a házi segítségnyújtás ellátásban részesülő személy által fizetendő személyi térítési díjat az intézményvezető állapítja meg akként, hogy az intézményi térítési díjat</w:t>
      </w:r>
    </w:p>
    <w:p w14:paraId="450DCEC4" w14:textId="77777777" w:rsidR="00454783" w:rsidRPr="00454783" w:rsidRDefault="00454783" w:rsidP="00454783">
      <w:pPr>
        <w:suppressAutoHyphens/>
        <w:spacing w:after="0" w:line="240" w:lineRule="auto"/>
        <w:ind w:left="580" w:hanging="560"/>
        <w:jc w:val="both"/>
        <w:rPr>
          <w:rFonts w:ascii="Arial" w:eastAsia="Noto Sans CJK SC Regular" w:hAnsi="Arial" w:cs="Arial"/>
          <w:kern w:val="2"/>
          <w:sz w:val="24"/>
          <w:szCs w:val="24"/>
          <w:lang w:eastAsia="zh-CN" w:bidi="hi-IN"/>
        </w:rPr>
      </w:pPr>
      <w:r w:rsidRPr="00454783">
        <w:rPr>
          <w:rFonts w:ascii="Arial" w:eastAsia="Noto Sans CJK SC Regular" w:hAnsi="Arial" w:cs="Arial"/>
          <w:i/>
          <w:iCs/>
          <w:kern w:val="2"/>
          <w:sz w:val="24"/>
          <w:szCs w:val="24"/>
          <w:lang w:eastAsia="zh-CN" w:bidi="hi-IN"/>
        </w:rPr>
        <w:t>a)</w:t>
      </w:r>
      <w:r w:rsidRPr="00454783">
        <w:rPr>
          <w:rFonts w:ascii="Arial" w:eastAsia="Noto Sans CJK SC Regular" w:hAnsi="Arial" w:cs="Arial"/>
          <w:kern w:val="2"/>
          <w:sz w:val="24"/>
          <w:szCs w:val="24"/>
          <w:lang w:eastAsia="zh-CN" w:bidi="hi-IN"/>
        </w:rPr>
        <w:tab/>
        <w:t>80 %-kal csökkenteni kell, ha a kérelmező havi jövedelme nem haladja meg a szociális vetítési alap összegének 170%-át,</w:t>
      </w:r>
    </w:p>
    <w:p w14:paraId="3DC204C7" w14:textId="77777777" w:rsidR="00454783" w:rsidRPr="00454783" w:rsidRDefault="00454783" w:rsidP="00454783">
      <w:pPr>
        <w:suppressAutoHyphens/>
        <w:spacing w:after="0" w:line="240" w:lineRule="auto"/>
        <w:ind w:left="580" w:hanging="560"/>
        <w:jc w:val="both"/>
        <w:rPr>
          <w:rFonts w:ascii="Arial" w:eastAsia="Noto Sans CJK SC Regular" w:hAnsi="Arial" w:cs="Arial"/>
          <w:kern w:val="2"/>
          <w:sz w:val="24"/>
          <w:szCs w:val="24"/>
          <w:lang w:eastAsia="zh-CN" w:bidi="hi-IN"/>
        </w:rPr>
      </w:pPr>
      <w:r w:rsidRPr="00454783">
        <w:rPr>
          <w:rFonts w:ascii="Arial" w:eastAsia="Noto Sans CJK SC Regular" w:hAnsi="Arial" w:cs="Arial"/>
          <w:i/>
          <w:iCs/>
          <w:kern w:val="2"/>
          <w:sz w:val="24"/>
          <w:szCs w:val="24"/>
          <w:lang w:eastAsia="zh-CN" w:bidi="hi-IN"/>
        </w:rPr>
        <w:t>b)</w:t>
      </w:r>
      <w:r w:rsidRPr="00454783">
        <w:rPr>
          <w:rFonts w:ascii="Arial" w:eastAsia="Noto Sans CJK SC Regular" w:hAnsi="Arial" w:cs="Arial"/>
          <w:kern w:val="2"/>
          <w:sz w:val="24"/>
          <w:szCs w:val="24"/>
          <w:lang w:eastAsia="zh-CN" w:bidi="hi-IN"/>
        </w:rPr>
        <w:tab/>
        <w:t>50 %-kal csökkenteni kell, ha a kérelmező havi jövedelme nem haladja meg a szociális vetítési alap összegének 300 %-át,</w:t>
      </w:r>
    </w:p>
    <w:p w14:paraId="573E1C62" w14:textId="77777777" w:rsidR="00454783" w:rsidRPr="00454783" w:rsidRDefault="00454783" w:rsidP="00454783">
      <w:pPr>
        <w:suppressAutoHyphens/>
        <w:spacing w:after="0" w:line="240" w:lineRule="auto"/>
        <w:ind w:left="580" w:hanging="560"/>
        <w:jc w:val="both"/>
        <w:rPr>
          <w:rFonts w:ascii="Arial" w:eastAsia="Noto Sans CJK SC Regular" w:hAnsi="Arial" w:cs="Arial"/>
          <w:kern w:val="2"/>
          <w:sz w:val="24"/>
          <w:szCs w:val="24"/>
          <w:lang w:eastAsia="zh-CN" w:bidi="hi-IN"/>
        </w:rPr>
      </w:pPr>
      <w:r w:rsidRPr="00454783">
        <w:rPr>
          <w:rFonts w:ascii="Arial" w:eastAsia="Noto Sans CJK SC Regular" w:hAnsi="Arial" w:cs="Arial"/>
          <w:i/>
          <w:iCs/>
          <w:kern w:val="2"/>
          <w:sz w:val="24"/>
          <w:szCs w:val="24"/>
          <w:lang w:eastAsia="zh-CN" w:bidi="hi-IN"/>
        </w:rPr>
        <w:t>c)</w:t>
      </w:r>
      <w:r w:rsidRPr="00454783">
        <w:rPr>
          <w:rFonts w:ascii="Arial" w:eastAsia="Noto Sans CJK SC Regular" w:hAnsi="Arial" w:cs="Arial"/>
          <w:kern w:val="2"/>
          <w:sz w:val="24"/>
          <w:szCs w:val="24"/>
          <w:lang w:eastAsia="zh-CN" w:bidi="hi-IN"/>
        </w:rPr>
        <w:tab/>
        <w:t>40 %-kal csökkenteni kell, ha a kérelmező havi jövedelme nem haladja meg a szociális vetítési alap összegének 400 %-át,</w:t>
      </w:r>
    </w:p>
    <w:p w14:paraId="04D3D07E" w14:textId="77777777" w:rsidR="00454783" w:rsidRPr="00454783" w:rsidRDefault="00454783" w:rsidP="00454783">
      <w:pPr>
        <w:suppressAutoHyphens/>
        <w:spacing w:after="0" w:line="240" w:lineRule="auto"/>
        <w:ind w:left="580" w:hanging="560"/>
        <w:jc w:val="both"/>
        <w:rPr>
          <w:rFonts w:ascii="Arial" w:eastAsia="Noto Sans CJK SC Regular" w:hAnsi="Arial" w:cs="Arial"/>
          <w:kern w:val="2"/>
          <w:sz w:val="24"/>
          <w:szCs w:val="24"/>
          <w:lang w:eastAsia="zh-CN" w:bidi="hi-IN"/>
        </w:rPr>
      </w:pPr>
      <w:r w:rsidRPr="00454783">
        <w:rPr>
          <w:rFonts w:ascii="Arial" w:eastAsia="Noto Sans CJK SC Regular" w:hAnsi="Arial" w:cs="Arial"/>
          <w:i/>
          <w:iCs/>
          <w:kern w:val="2"/>
          <w:sz w:val="24"/>
          <w:szCs w:val="24"/>
          <w:lang w:eastAsia="zh-CN" w:bidi="hi-IN"/>
        </w:rPr>
        <w:t>d)</w:t>
      </w:r>
      <w:r w:rsidRPr="00454783">
        <w:rPr>
          <w:rFonts w:ascii="Arial" w:eastAsia="Noto Sans CJK SC Regular" w:hAnsi="Arial" w:cs="Arial"/>
          <w:kern w:val="2"/>
          <w:sz w:val="24"/>
          <w:szCs w:val="24"/>
          <w:lang w:eastAsia="zh-CN" w:bidi="hi-IN"/>
        </w:rPr>
        <w:tab/>
        <w:t>25 %-kal csökkenteni kell, ha a kérelmező havi jövedelme nem haladja meg a szociális vetítési alap összegének 500 %-át,</w:t>
      </w:r>
    </w:p>
    <w:p w14:paraId="4CF23309" w14:textId="77777777" w:rsidR="00454783" w:rsidRPr="00454783" w:rsidRDefault="00454783" w:rsidP="00454783">
      <w:pPr>
        <w:suppressAutoHyphens/>
        <w:spacing w:after="240" w:line="240" w:lineRule="auto"/>
        <w:ind w:left="580" w:hanging="560"/>
        <w:jc w:val="both"/>
        <w:rPr>
          <w:rFonts w:ascii="Arial" w:eastAsia="Noto Sans CJK SC Regular" w:hAnsi="Arial" w:cs="Arial"/>
          <w:kern w:val="2"/>
          <w:sz w:val="24"/>
          <w:szCs w:val="24"/>
          <w:lang w:eastAsia="zh-CN" w:bidi="hi-IN"/>
        </w:rPr>
      </w:pPr>
      <w:r w:rsidRPr="00454783">
        <w:rPr>
          <w:rFonts w:ascii="Arial" w:eastAsia="Noto Sans CJK SC Regular" w:hAnsi="Arial" w:cs="Arial"/>
          <w:i/>
          <w:iCs/>
          <w:kern w:val="2"/>
          <w:sz w:val="24"/>
          <w:szCs w:val="24"/>
          <w:lang w:eastAsia="zh-CN" w:bidi="hi-IN"/>
        </w:rPr>
        <w:t>e)</w:t>
      </w:r>
      <w:r w:rsidRPr="00454783">
        <w:rPr>
          <w:rFonts w:ascii="Arial" w:eastAsia="Noto Sans CJK SC Regular" w:hAnsi="Arial" w:cs="Arial"/>
          <w:kern w:val="2"/>
          <w:sz w:val="24"/>
          <w:szCs w:val="24"/>
          <w:lang w:eastAsia="zh-CN" w:bidi="hi-IN"/>
        </w:rPr>
        <w:tab/>
        <w:t>10 %-kal csökkenteni kell, ha a kérelmező havi jövedelme nem haladja meg a szociális vetítési alap összegének 700 %-át.”</w:t>
      </w:r>
    </w:p>
    <w:p w14:paraId="029CC221" w14:textId="77777777" w:rsidR="00454783" w:rsidRPr="00454783" w:rsidRDefault="00454783" w:rsidP="00454783">
      <w:pPr>
        <w:suppressAutoHyphens/>
        <w:spacing w:before="240" w:after="240" w:line="240" w:lineRule="auto"/>
        <w:jc w:val="center"/>
        <w:rPr>
          <w:rFonts w:ascii="Arial" w:eastAsia="Noto Sans CJK SC Regular" w:hAnsi="Arial" w:cs="Arial"/>
          <w:b/>
          <w:bCs/>
          <w:kern w:val="2"/>
          <w:sz w:val="24"/>
          <w:szCs w:val="24"/>
          <w:lang w:eastAsia="zh-CN" w:bidi="hi-IN"/>
        </w:rPr>
      </w:pPr>
      <w:r w:rsidRPr="00454783">
        <w:rPr>
          <w:rFonts w:ascii="Arial" w:eastAsia="Noto Sans CJK SC Regular" w:hAnsi="Arial" w:cs="Arial"/>
          <w:b/>
          <w:bCs/>
          <w:kern w:val="2"/>
          <w:sz w:val="24"/>
          <w:szCs w:val="24"/>
          <w:lang w:eastAsia="zh-CN" w:bidi="hi-IN"/>
        </w:rPr>
        <w:t>4. §</w:t>
      </w:r>
    </w:p>
    <w:p w14:paraId="52D02801" w14:textId="77777777" w:rsidR="00454783" w:rsidRPr="00454783" w:rsidRDefault="00454783" w:rsidP="00454783">
      <w:pPr>
        <w:suppressAutoHyphens/>
        <w:spacing w:after="0" w:line="240" w:lineRule="auto"/>
        <w:jc w:val="both"/>
        <w:rPr>
          <w:rFonts w:ascii="Arial" w:eastAsia="Noto Sans CJK SC Regular" w:hAnsi="Arial" w:cs="Arial"/>
          <w:kern w:val="2"/>
          <w:sz w:val="24"/>
          <w:szCs w:val="24"/>
          <w:lang w:eastAsia="zh-CN" w:bidi="hi-IN"/>
        </w:rPr>
      </w:pPr>
      <w:r w:rsidRPr="00454783">
        <w:rPr>
          <w:rFonts w:ascii="Arial" w:eastAsia="Noto Sans CJK SC Regular" w:hAnsi="Arial" w:cs="Arial"/>
          <w:kern w:val="2"/>
          <w:sz w:val="24"/>
          <w:szCs w:val="24"/>
          <w:lang w:eastAsia="zh-CN" w:bidi="hi-IN"/>
        </w:rPr>
        <w:t>A rendelet 11. § (1) bekezdése helyébe a következő rendelkezés lép:</w:t>
      </w:r>
    </w:p>
    <w:p w14:paraId="169B9B2A" w14:textId="77777777" w:rsidR="00454783" w:rsidRPr="00454783" w:rsidRDefault="00454783" w:rsidP="00454783">
      <w:pPr>
        <w:suppressAutoHyphens/>
        <w:spacing w:before="240" w:after="0" w:line="240" w:lineRule="auto"/>
        <w:jc w:val="both"/>
        <w:rPr>
          <w:rFonts w:ascii="Arial" w:eastAsia="Noto Sans CJK SC Regular" w:hAnsi="Arial" w:cs="Arial"/>
          <w:kern w:val="2"/>
          <w:sz w:val="24"/>
          <w:szCs w:val="24"/>
          <w:lang w:eastAsia="zh-CN" w:bidi="hi-IN"/>
        </w:rPr>
      </w:pPr>
      <w:r w:rsidRPr="00454783">
        <w:rPr>
          <w:rFonts w:ascii="Arial" w:eastAsia="Noto Sans CJK SC Regular" w:hAnsi="Arial" w:cs="Arial"/>
          <w:kern w:val="2"/>
          <w:sz w:val="24"/>
          <w:szCs w:val="24"/>
          <w:lang w:eastAsia="zh-CN" w:bidi="hi-IN"/>
        </w:rPr>
        <w:t>„(1) Szociális alapszolgáltatások keretében étkeztetésre jogosult, aki</w:t>
      </w:r>
    </w:p>
    <w:p w14:paraId="6A9C5AD8" w14:textId="77777777" w:rsidR="00454783" w:rsidRPr="00454783" w:rsidRDefault="00454783" w:rsidP="00454783">
      <w:pPr>
        <w:suppressAutoHyphens/>
        <w:spacing w:after="0" w:line="240" w:lineRule="auto"/>
        <w:ind w:left="580" w:hanging="560"/>
        <w:jc w:val="both"/>
        <w:rPr>
          <w:rFonts w:ascii="Arial" w:eastAsia="Noto Sans CJK SC Regular" w:hAnsi="Arial" w:cs="Arial"/>
          <w:kern w:val="2"/>
          <w:sz w:val="24"/>
          <w:szCs w:val="24"/>
          <w:lang w:eastAsia="zh-CN" w:bidi="hi-IN"/>
        </w:rPr>
      </w:pPr>
      <w:r w:rsidRPr="00454783">
        <w:rPr>
          <w:rFonts w:ascii="Arial" w:eastAsia="Noto Sans CJK SC Regular" w:hAnsi="Arial" w:cs="Arial"/>
          <w:i/>
          <w:iCs/>
          <w:kern w:val="2"/>
          <w:sz w:val="24"/>
          <w:szCs w:val="24"/>
          <w:lang w:eastAsia="zh-CN" w:bidi="hi-IN"/>
        </w:rPr>
        <w:t>a)</w:t>
      </w:r>
      <w:r w:rsidRPr="00454783">
        <w:rPr>
          <w:rFonts w:ascii="Arial" w:eastAsia="Noto Sans CJK SC Regular" w:hAnsi="Arial" w:cs="Arial"/>
          <w:kern w:val="2"/>
          <w:sz w:val="24"/>
          <w:szCs w:val="24"/>
          <w:lang w:eastAsia="zh-CN" w:bidi="hi-IN"/>
        </w:rPr>
        <w:tab/>
        <w:t>a 65. életévét betöltötte és havi nettó jövedelme nem haladja meg a szociális vetítési alap összegének 800 %-át,</w:t>
      </w:r>
    </w:p>
    <w:p w14:paraId="0B560057" w14:textId="77777777" w:rsidR="00454783" w:rsidRPr="00454783" w:rsidRDefault="00454783" w:rsidP="00454783">
      <w:pPr>
        <w:suppressAutoHyphens/>
        <w:spacing w:after="0" w:line="240" w:lineRule="auto"/>
        <w:ind w:left="580" w:hanging="560"/>
        <w:jc w:val="both"/>
        <w:rPr>
          <w:rFonts w:ascii="Arial" w:eastAsia="Noto Sans CJK SC Regular" w:hAnsi="Arial" w:cs="Arial"/>
          <w:kern w:val="2"/>
          <w:sz w:val="24"/>
          <w:szCs w:val="24"/>
          <w:lang w:eastAsia="zh-CN" w:bidi="hi-IN"/>
        </w:rPr>
      </w:pPr>
      <w:r w:rsidRPr="00454783">
        <w:rPr>
          <w:rFonts w:ascii="Arial" w:eastAsia="Noto Sans CJK SC Regular" w:hAnsi="Arial" w:cs="Arial"/>
          <w:i/>
          <w:iCs/>
          <w:kern w:val="2"/>
          <w:sz w:val="24"/>
          <w:szCs w:val="24"/>
          <w:lang w:eastAsia="zh-CN" w:bidi="hi-IN"/>
        </w:rPr>
        <w:t>b)</w:t>
      </w:r>
      <w:r w:rsidRPr="00454783">
        <w:rPr>
          <w:rFonts w:ascii="Arial" w:eastAsia="Noto Sans CJK SC Regular" w:hAnsi="Arial" w:cs="Arial"/>
          <w:kern w:val="2"/>
          <w:sz w:val="24"/>
          <w:szCs w:val="24"/>
          <w:lang w:eastAsia="zh-CN" w:bidi="hi-IN"/>
        </w:rPr>
        <w:tab/>
        <w:t>a 18. életévét betöltötte, havi nettó jövedelme nem haladja meg a szociális vetítési alap összegének 800 %-át és</w:t>
      </w:r>
    </w:p>
    <w:p w14:paraId="7D57C459" w14:textId="77777777" w:rsidR="00454783" w:rsidRPr="00454783" w:rsidRDefault="00454783" w:rsidP="00454783">
      <w:pPr>
        <w:suppressAutoHyphens/>
        <w:spacing w:after="0" w:line="240" w:lineRule="auto"/>
        <w:ind w:left="980" w:hanging="400"/>
        <w:jc w:val="both"/>
        <w:rPr>
          <w:rFonts w:ascii="Arial" w:eastAsia="Noto Sans CJK SC Regular" w:hAnsi="Arial" w:cs="Arial"/>
          <w:kern w:val="2"/>
          <w:sz w:val="24"/>
          <w:szCs w:val="24"/>
          <w:lang w:eastAsia="zh-CN" w:bidi="hi-IN"/>
        </w:rPr>
      </w:pPr>
      <w:proofErr w:type="spellStart"/>
      <w:r w:rsidRPr="00454783">
        <w:rPr>
          <w:rFonts w:ascii="Arial" w:eastAsia="Noto Sans CJK SC Regular" w:hAnsi="Arial" w:cs="Arial"/>
          <w:i/>
          <w:iCs/>
          <w:kern w:val="2"/>
          <w:sz w:val="24"/>
          <w:szCs w:val="24"/>
          <w:lang w:eastAsia="zh-CN" w:bidi="hi-IN"/>
        </w:rPr>
        <w:t>ba</w:t>
      </w:r>
      <w:proofErr w:type="spellEnd"/>
      <w:r w:rsidRPr="00454783">
        <w:rPr>
          <w:rFonts w:ascii="Arial" w:eastAsia="Noto Sans CJK SC Regular" w:hAnsi="Arial" w:cs="Arial"/>
          <w:i/>
          <w:iCs/>
          <w:kern w:val="2"/>
          <w:sz w:val="24"/>
          <w:szCs w:val="24"/>
          <w:lang w:eastAsia="zh-CN" w:bidi="hi-IN"/>
        </w:rPr>
        <w:t>)</w:t>
      </w:r>
      <w:r w:rsidRPr="00454783">
        <w:rPr>
          <w:rFonts w:ascii="Arial" w:eastAsia="Noto Sans CJK SC Regular" w:hAnsi="Arial" w:cs="Arial"/>
          <w:kern w:val="2"/>
          <w:sz w:val="24"/>
          <w:szCs w:val="24"/>
          <w:lang w:eastAsia="zh-CN" w:bidi="hi-IN"/>
        </w:rPr>
        <w:tab/>
        <w:t>a háziorvos vagy szakorvos által igazoltan akut vagy krónikus betegsége miatt önmagát ellátni időlegesen vagy véglegesen nem képes, vagy</w:t>
      </w:r>
    </w:p>
    <w:p w14:paraId="2B1473C2" w14:textId="77777777" w:rsidR="00454783" w:rsidRPr="00454783" w:rsidRDefault="00454783" w:rsidP="00454783">
      <w:pPr>
        <w:suppressAutoHyphens/>
        <w:spacing w:after="0" w:line="240" w:lineRule="auto"/>
        <w:ind w:left="980" w:hanging="400"/>
        <w:jc w:val="both"/>
        <w:rPr>
          <w:rFonts w:ascii="Arial" w:eastAsia="Noto Sans CJK SC Regular" w:hAnsi="Arial" w:cs="Arial"/>
          <w:kern w:val="2"/>
          <w:sz w:val="24"/>
          <w:szCs w:val="24"/>
          <w:lang w:eastAsia="zh-CN" w:bidi="hi-IN"/>
        </w:rPr>
      </w:pPr>
      <w:proofErr w:type="spellStart"/>
      <w:r w:rsidRPr="00454783">
        <w:rPr>
          <w:rFonts w:ascii="Arial" w:eastAsia="Noto Sans CJK SC Regular" w:hAnsi="Arial" w:cs="Arial"/>
          <w:i/>
          <w:iCs/>
          <w:kern w:val="2"/>
          <w:sz w:val="24"/>
          <w:szCs w:val="24"/>
          <w:lang w:eastAsia="zh-CN" w:bidi="hi-IN"/>
        </w:rPr>
        <w:t>bb</w:t>
      </w:r>
      <w:proofErr w:type="spellEnd"/>
      <w:r w:rsidRPr="00454783">
        <w:rPr>
          <w:rFonts w:ascii="Arial" w:eastAsia="Noto Sans CJK SC Regular" w:hAnsi="Arial" w:cs="Arial"/>
          <w:i/>
          <w:iCs/>
          <w:kern w:val="2"/>
          <w:sz w:val="24"/>
          <w:szCs w:val="24"/>
          <w:lang w:eastAsia="zh-CN" w:bidi="hi-IN"/>
        </w:rPr>
        <w:t>)</w:t>
      </w:r>
      <w:r w:rsidRPr="00454783">
        <w:rPr>
          <w:rFonts w:ascii="Arial" w:eastAsia="Noto Sans CJK SC Regular" w:hAnsi="Arial" w:cs="Arial"/>
          <w:kern w:val="2"/>
          <w:sz w:val="24"/>
          <w:szCs w:val="24"/>
          <w:lang w:eastAsia="zh-CN" w:bidi="hi-IN"/>
        </w:rPr>
        <w:tab/>
        <w:t>az egészségkárosodása mértéke eléri vagy meghaladja az 50 %-ot, vagy a munkaképességét legalább 67 %-ban elvesztette, vagy a rehabilitációs hatóság komplex minősítése alapján az egészségi állapota 50 %-os vagy annál kisebb mértékű, vagy</w:t>
      </w:r>
    </w:p>
    <w:p w14:paraId="4AA9A2D5" w14:textId="77777777" w:rsidR="00454783" w:rsidRPr="00454783" w:rsidRDefault="00454783" w:rsidP="00454783">
      <w:pPr>
        <w:suppressAutoHyphens/>
        <w:spacing w:after="0" w:line="240" w:lineRule="auto"/>
        <w:ind w:left="980" w:hanging="400"/>
        <w:jc w:val="both"/>
        <w:rPr>
          <w:rFonts w:ascii="Arial" w:eastAsia="Noto Sans CJK SC Regular" w:hAnsi="Arial" w:cs="Arial"/>
          <w:kern w:val="2"/>
          <w:sz w:val="24"/>
          <w:szCs w:val="24"/>
          <w:lang w:eastAsia="zh-CN" w:bidi="hi-IN"/>
        </w:rPr>
      </w:pPr>
      <w:proofErr w:type="spellStart"/>
      <w:r w:rsidRPr="00454783">
        <w:rPr>
          <w:rFonts w:ascii="Arial" w:eastAsia="Noto Sans CJK SC Regular" w:hAnsi="Arial" w:cs="Arial"/>
          <w:i/>
          <w:iCs/>
          <w:kern w:val="2"/>
          <w:sz w:val="24"/>
          <w:szCs w:val="24"/>
          <w:lang w:eastAsia="zh-CN" w:bidi="hi-IN"/>
        </w:rPr>
        <w:t>bc</w:t>
      </w:r>
      <w:proofErr w:type="spellEnd"/>
      <w:r w:rsidRPr="00454783">
        <w:rPr>
          <w:rFonts w:ascii="Arial" w:eastAsia="Noto Sans CJK SC Regular" w:hAnsi="Arial" w:cs="Arial"/>
          <w:i/>
          <w:iCs/>
          <w:kern w:val="2"/>
          <w:sz w:val="24"/>
          <w:szCs w:val="24"/>
          <w:lang w:eastAsia="zh-CN" w:bidi="hi-IN"/>
        </w:rPr>
        <w:t>)</w:t>
      </w:r>
      <w:r w:rsidRPr="00454783">
        <w:rPr>
          <w:rFonts w:ascii="Arial" w:eastAsia="Noto Sans CJK SC Regular" w:hAnsi="Arial" w:cs="Arial"/>
          <w:kern w:val="2"/>
          <w:sz w:val="24"/>
          <w:szCs w:val="24"/>
          <w:lang w:eastAsia="zh-CN" w:bidi="hi-IN"/>
        </w:rPr>
        <w:tab/>
        <w:t>fogyatékossági támogatásban, vakok személyi járadékában részesül, vagy a súlyos mozgáskorlátozott személyek közlekedési kedvezményeiről szóló 102/2011. (VI.29.) Korm.rendelet 2. § a) pontja alapján súlyos mozgáskorlátozott, vagy</w:t>
      </w:r>
    </w:p>
    <w:p w14:paraId="68D8988C" w14:textId="77777777" w:rsidR="00454783" w:rsidRPr="00454783" w:rsidRDefault="00454783" w:rsidP="00454783">
      <w:pPr>
        <w:suppressAutoHyphens/>
        <w:spacing w:after="0" w:line="240" w:lineRule="auto"/>
        <w:ind w:left="980" w:hanging="400"/>
        <w:jc w:val="both"/>
        <w:rPr>
          <w:rFonts w:ascii="Arial" w:eastAsia="Noto Sans CJK SC Regular" w:hAnsi="Arial" w:cs="Arial"/>
          <w:kern w:val="2"/>
          <w:sz w:val="24"/>
          <w:szCs w:val="24"/>
          <w:lang w:eastAsia="zh-CN" w:bidi="hi-IN"/>
        </w:rPr>
      </w:pPr>
      <w:proofErr w:type="spellStart"/>
      <w:r w:rsidRPr="00454783">
        <w:rPr>
          <w:rFonts w:ascii="Arial" w:eastAsia="Noto Sans CJK SC Regular" w:hAnsi="Arial" w:cs="Arial"/>
          <w:i/>
          <w:iCs/>
          <w:kern w:val="2"/>
          <w:sz w:val="24"/>
          <w:szCs w:val="24"/>
          <w:lang w:eastAsia="zh-CN" w:bidi="hi-IN"/>
        </w:rPr>
        <w:t>bd</w:t>
      </w:r>
      <w:proofErr w:type="spellEnd"/>
      <w:r w:rsidRPr="00454783">
        <w:rPr>
          <w:rFonts w:ascii="Arial" w:eastAsia="Noto Sans CJK SC Regular" w:hAnsi="Arial" w:cs="Arial"/>
          <w:i/>
          <w:iCs/>
          <w:kern w:val="2"/>
          <w:sz w:val="24"/>
          <w:szCs w:val="24"/>
          <w:lang w:eastAsia="zh-CN" w:bidi="hi-IN"/>
        </w:rPr>
        <w:t>)</w:t>
      </w:r>
      <w:r w:rsidRPr="00454783">
        <w:rPr>
          <w:rFonts w:ascii="Arial" w:eastAsia="Noto Sans CJK SC Regular" w:hAnsi="Arial" w:cs="Arial"/>
          <w:kern w:val="2"/>
          <w:sz w:val="24"/>
          <w:szCs w:val="24"/>
          <w:lang w:eastAsia="zh-CN" w:bidi="hi-IN"/>
        </w:rPr>
        <w:tab/>
        <w:t>szakorvos által igazoltan pszichiátriai beteg, szenvedélybeteg, vagy</w:t>
      </w:r>
    </w:p>
    <w:p w14:paraId="58612486" w14:textId="77777777" w:rsidR="00454783" w:rsidRPr="00454783" w:rsidRDefault="00454783" w:rsidP="00454783">
      <w:pPr>
        <w:suppressAutoHyphens/>
        <w:spacing w:after="240" w:line="240" w:lineRule="auto"/>
        <w:ind w:left="980" w:hanging="400"/>
        <w:jc w:val="both"/>
        <w:rPr>
          <w:rFonts w:ascii="Arial" w:eastAsia="Noto Sans CJK SC Regular" w:hAnsi="Arial" w:cs="Arial"/>
          <w:kern w:val="2"/>
          <w:sz w:val="24"/>
          <w:szCs w:val="24"/>
          <w:lang w:eastAsia="zh-CN" w:bidi="hi-IN"/>
        </w:rPr>
      </w:pPr>
      <w:r w:rsidRPr="00454783">
        <w:rPr>
          <w:rFonts w:ascii="Arial" w:eastAsia="Noto Sans CJK SC Regular" w:hAnsi="Arial" w:cs="Arial"/>
          <w:i/>
          <w:iCs/>
          <w:kern w:val="2"/>
          <w:sz w:val="24"/>
          <w:szCs w:val="24"/>
          <w:lang w:eastAsia="zh-CN" w:bidi="hi-IN"/>
        </w:rPr>
        <w:t>be)</w:t>
      </w:r>
      <w:r w:rsidRPr="00454783">
        <w:rPr>
          <w:rFonts w:ascii="Arial" w:eastAsia="Noto Sans CJK SC Regular" w:hAnsi="Arial" w:cs="Arial"/>
          <w:kern w:val="2"/>
          <w:sz w:val="24"/>
          <w:szCs w:val="24"/>
          <w:lang w:eastAsia="zh-CN" w:bidi="hi-IN"/>
        </w:rPr>
        <w:tab/>
        <w:t>hajléktalan.”</w:t>
      </w:r>
    </w:p>
    <w:p w14:paraId="21C31793" w14:textId="77777777" w:rsidR="00454783" w:rsidRPr="00454783" w:rsidRDefault="00454783" w:rsidP="00454783">
      <w:pPr>
        <w:suppressAutoHyphens/>
        <w:spacing w:before="240" w:after="240" w:line="240" w:lineRule="auto"/>
        <w:jc w:val="center"/>
        <w:rPr>
          <w:rFonts w:ascii="Arial" w:eastAsia="Noto Sans CJK SC Regular" w:hAnsi="Arial" w:cs="Arial"/>
          <w:b/>
          <w:bCs/>
          <w:kern w:val="2"/>
          <w:sz w:val="24"/>
          <w:szCs w:val="24"/>
          <w:lang w:eastAsia="zh-CN" w:bidi="hi-IN"/>
        </w:rPr>
      </w:pPr>
      <w:r w:rsidRPr="00454783">
        <w:rPr>
          <w:rFonts w:ascii="Arial" w:eastAsia="Noto Sans CJK SC Regular" w:hAnsi="Arial" w:cs="Arial"/>
          <w:b/>
          <w:bCs/>
          <w:kern w:val="2"/>
          <w:sz w:val="24"/>
          <w:szCs w:val="24"/>
          <w:lang w:eastAsia="zh-CN" w:bidi="hi-IN"/>
        </w:rPr>
        <w:t>5. §</w:t>
      </w:r>
    </w:p>
    <w:p w14:paraId="546C35A6" w14:textId="77777777" w:rsidR="00454783" w:rsidRPr="00454783" w:rsidRDefault="00454783" w:rsidP="00454783">
      <w:pPr>
        <w:suppressAutoHyphens/>
        <w:spacing w:after="0" w:line="240" w:lineRule="auto"/>
        <w:jc w:val="both"/>
        <w:rPr>
          <w:rFonts w:ascii="Arial" w:eastAsia="Noto Sans CJK SC Regular" w:hAnsi="Arial" w:cs="Arial"/>
          <w:kern w:val="2"/>
          <w:sz w:val="24"/>
          <w:szCs w:val="24"/>
          <w:lang w:eastAsia="zh-CN" w:bidi="hi-IN"/>
        </w:rPr>
      </w:pPr>
      <w:r w:rsidRPr="00454783">
        <w:rPr>
          <w:rFonts w:ascii="Arial" w:eastAsia="Noto Sans CJK SC Regular" w:hAnsi="Arial" w:cs="Arial"/>
          <w:kern w:val="2"/>
          <w:sz w:val="24"/>
          <w:szCs w:val="24"/>
          <w:lang w:eastAsia="zh-CN" w:bidi="hi-IN"/>
        </w:rPr>
        <w:t>Hatályát veszti a rendelet 9. § (2) bekezdése.</w:t>
      </w:r>
    </w:p>
    <w:p w14:paraId="5652F393" w14:textId="77777777" w:rsidR="00454783" w:rsidRPr="00454783" w:rsidRDefault="00454783" w:rsidP="00454783">
      <w:pPr>
        <w:suppressAutoHyphens/>
        <w:spacing w:before="240" w:after="240" w:line="240" w:lineRule="auto"/>
        <w:jc w:val="center"/>
        <w:rPr>
          <w:rFonts w:ascii="Arial" w:eastAsia="Noto Sans CJK SC Regular" w:hAnsi="Arial" w:cs="Arial"/>
          <w:b/>
          <w:bCs/>
          <w:kern w:val="2"/>
          <w:sz w:val="24"/>
          <w:szCs w:val="24"/>
          <w:lang w:eastAsia="zh-CN" w:bidi="hi-IN"/>
        </w:rPr>
      </w:pPr>
      <w:r w:rsidRPr="00454783">
        <w:rPr>
          <w:rFonts w:ascii="Arial" w:eastAsia="Noto Sans CJK SC Regular" w:hAnsi="Arial" w:cs="Arial"/>
          <w:b/>
          <w:bCs/>
          <w:kern w:val="2"/>
          <w:sz w:val="24"/>
          <w:szCs w:val="24"/>
          <w:lang w:eastAsia="zh-CN" w:bidi="hi-IN"/>
        </w:rPr>
        <w:t>6. §</w:t>
      </w:r>
    </w:p>
    <w:p w14:paraId="4757392D" w14:textId="77777777" w:rsidR="00454783" w:rsidRPr="00454783" w:rsidRDefault="00454783" w:rsidP="00454783">
      <w:pPr>
        <w:suppressAutoHyphens/>
        <w:spacing w:after="0" w:line="240" w:lineRule="auto"/>
        <w:jc w:val="both"/>
        <w:rPr>
          <w:rFonts w:ascii="Arial" w:eastAsia="Calibri" w:hAnsi="Arial" w:cs="Arial"/>
          <w:sz w:val="24"/>
          <w:szCs w:val="24"/>
        </w:rPr>
      </w:pPr>
      <w:r w:rsidRPr="00454783">
        <w:rPr>
          <w:rFonts w:ascii="Arial" w:eastAsia="Noto Sans CJK SC Regular" w:hAnsi="Arial" w:cs="Arial"/>
          <w:kern w:val="2"/>
          <w:sz w:val="24"/>
          <w:szCs w:val="24"/>
          <w:lang w:eastAsia="zh-CN" w:bidi="hi-IN"/>
        </w:rPr>
        <w:t>Ez a rendelet 2025. augusztus 1-jén lép hatályba.</w:t>
      </w:r>
    </w:p>
    <w:p w14:paraId="5718B54A" w14:textId="77777777" w:rsidR="00491C0D" w:rsidRDefault="00491C0D"/>
    <w:sectPr w:rsidR="00491C0D" w:rsidSect="00454783">
      <w:footerReference w:type="default" r:id="rId7"/>
      <w:footerReference w:type="first" r:id="rId8"/>
      <w:pgSz w:w="11906" w:h="16838"/>
      <w:pgMar w:top="1134" w:right="1134" w:bottom="1693" w:left="1134" w:header="0" w:footer="1134" w:gutter="0"/>
      <w:cols w:space="708"/>
      <w:formProt w:val="0"/>
      <w:docGrid w:linePitch="600" w:charSpace="3276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E665D1F" w14:textId="77777777" w:rsidR="003637B5" w:rsidRDefault="003637B5">
      <w:pPr>
        <w:spacing w:after="0" w:line="240" w:lineRule="auto"/>
      </w:pPr>
      <w:r>
        <w:separator/>
      </w:r>
    </w:p>
  </w:endnote>
  <w:endnote w:type="continuationSeparator" w:id="0">
    <w:p w14:paraId="45DC14DC" w14:textId="77777777" w:rsidR="003637B5" w:rsidRDefault="003637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Noto Sans CJK SC Regular">
    <w:altName w:val="Cambria"/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317837323"/>
      <w:docPartObj>
        <w:docPartGallery w:val="Page Numbers (Bottom of Page)"/>
        <w:docPartUnique/>
      </w:docPartObj>
    </w:sdtPr>
    <w:sdtEndPr/>
    <w:sdtContent>
      <w:p w14:paraId="783946F7" w14:textId="77777777" w:rsidR="00454783" w:rsidRDefault="00454783">
        <w:pPr>
          <w:pStyle w:val="llb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10</w:t>
        </w:r>
        <w:r>
          <w:fldChar w:fldCharType="end"/>
        </w:r>
      </w:p>
    </w:sdtContent>
  </w:sdt>
  <w:p w14:paraId="486466D8" w14:textId="77777777" w:rsidR="00454783" w:rsidRDefault="00454783">
    <w:pPr>
      <w:pStyle w:val="llb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06E1C94" w14:textId="77777777" w:rsidR="00454783" w:rsidRDefault="00454783" w:rsidP="007748FC">
    <w:pPr>
      <w:pStyle w:val="llb"/>
      <w:jc w:val="center"/>
    </w:pPr>
  </w:p>
  <w:p w14:paraId="5B4B3926" w14:textId="77777777" w:rsidR="00454783" w:rsidRDefault="00454783">
    <w:pPr>
      <w:pStyle w:val="ll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756D5DF" w14:textId="77777777" w:rsidR="003637B5" w:rsidRDefault="003637B5">
      <w:pPr>
        <w:spacing w:after="0" w:line="240" w:lineRule="auto"/>
      </w:pPr>
      <w:r>
        <w:separator/>
      </w:r>
    </w:p>
  </w:footnote>
  <w:footnote w:type="continuationSeparator" w:id="0">
    <w:p w14:paraId="62BECB26" w14:textId="77777777" w:rsidR="003637B5" w:rsidRDefault="003637B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8E1970"/>
    <w:multiLevelType w:val="hybridMultilevel"/>
    <w:tmpl w:val="E49CE0D8"/>
    <w:lvl w:ilvl="0" w:tplc="FFFFFFFF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0603F6"/>
    <w:multiLevelType w:val="hybridMultilevel"/>
    <w:tmpl w:val="8222CC20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F3D377C"/>
    <w:multiLevelType w:val="hybridMultilevel"/>
    <w:tmpl w:val="3D2AC4E2"/>
    <w:lvl w:ilvl="0" w:tplc="FFFFFFFF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D8B642A"/>
    <w:multiLevelType w:val="hybridMultilevel"/>
    <w:tmpl w:val="388806F2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D442050"/>
    <w:multiLevelType w:val="hybridMultilevel"/>
    <w:tmpl w:val="FD8A325E"/>
    <w:lvl w:ilvl="0" w:tplc="B1661114">
      <w:start w:val="1"/>
      <w:numFmt w:val="decimal"/>
      <w:lvlText w:val="%1.)"/>
      <w:lvlJc w:val="left"/>
      <w:pPr>
        <w:ind w:left="720" w:hanging="360"/>
      </w:pPr>
      <w:rPr>
        <w:rFonts w:hint="default"/>
        <w:b w:val="0"/>
        <w:bCs/>
        <w:i w:val="0"/>
        <w:sz w:val="24"/>
        <w:szCs w:val="24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2FF7122"/>
    <w:multiLevelType w:val="hybridMultilevel"/>
    <w:tmpl w:val="DBBC4E78"/>
    <w:lvl w:ilvl="0" w:tplc="A06AAC3C">
      <w:start w:val="1"/>
      <w:numFmt w:val="decimal"/>
      <w:lvlText w:val="%1."/>
      <w:lvlJc w:val="left"/>
      <w:pPr>
        <w:ind w:left="720" w:hanging="360"/>
      </w:pPr>
      <w:rPr>
        <w:rFonts w:eastAsiaTheme="minorHAnsi" w:cs="Arial" w:hint="default"/>
        <w:b/>
        <w:bCs w:val="0"/>
        <w:i w:val="0"/>
        <w:iCs w:val="0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1DC242E"/>
    <w:multiLevelType w:val="hybridMultilevel"/>
    <w:tmpl w:val="592E97E8"/>
    <w:lvl w:ilvl="0" w:tplc="B70CCBFE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080" w:hanging="360"/>
      </w:pPr>
    </w:lvl>
    <w:lvl w:ilvl="2" w:tplc="040E001B" w:tentative="1">
      <w:start w:val="1"/>
      <w:numFmt w:val="lowerRoman"/>
      <w:lvlText w:val="%3."/>
      <w:lvlJc w:val="right"/>
      <w:pPr>
        <w:ind w:left="1800" w:hanging="180"/>
      </w:pPr>
    </w:lvl>
    <w:lvl w:ilvl="3" w:tplc="040E000F" w:tentative="1">
      <w:start w:val="1"/>
      <w:numFmt w:val="decimal"/>
      <w:lvlText w:val="%4."/>
      <w:lvlJc w:val="left"/>
      <w:pPr>
        <w:ind w:left="2520" w:hanging="360"/>
      </w:pPr>
    </w:lvl>
    <w:lvl w:ilvl="4" w:tplc="040E0019" w:tentative="1">
      <w:start w:val="1"/>
      <w:numFmt w:val="lowerLetter"/>
      <w:lvlText w:val="%5."/>
      <w:lvlJc w:val="left"/>
      <w:pPr>
        <w:ind w:left="3240" w:hanging="360"/>
      </w:pPr>
    </w:lvl>
    <w:lvl w:ilvl="5" w:tplc="040E001B" w:tentative="1">
      <w:start w:val="1"/>
      <w:numFmt w:val="lowerRoman"/>
      <w:lvlText w:val="%6."/>
      <w:lvlJc w:val="right"/>
      <w:pPr>
        <w:ind w:left="3960" w:hanging="180"/>
      </w:pPr>
    </w:lvl>
    <w:lvl w:ilvl="6" w:tplc="040E000F" w:tentative="1">
      <w:start w:val="1"/>
      <w:numFmt w:val="decimal"/>
      <w:lvlText w:val="%7."/>
      <w:lvlJc w:val="left"/>
      <w:pPr>
        <w:ind w:left="4680" w:hanging="360"/>
      </w:pPr>
    </w:lvl>
    <w:lvl w:ilvl="7" w:tplc="040E0019" w:tentative="1">
      <w:start w:val="1"/>
      <w:numFmt w:val="lowerLetter"/>
      <w:lvlText w:val="%8."/>
      <w:lvlJc w:val="left"/>
      <w:pPr>
        <w:ind w:left="5400" w:hanging="360"/>
      </w:pPr>
    </w:lvl>
    <w:lvl w:ilvl="8" w:tplc="040E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693B3A41"/>
    <w:multiLevelType w:val="hybridMultilevel"/>
    <w:tmpl w:val="03FE6556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A5C0B99"/>
    <w:multiLevelType w:val="hybridMultilevel"/>
    <w:tmpl w:val="63649028"/>
    <w:lvl w:ilvl="0" w:tplc="D22428D4">
      <w:start w:val="1"/>
      <w:numFmt w:val="decimal"/>
      <w:lvlText w:val="%1.)"/>
      <w:lvlJc w:val="left"/>
      <w:pPr>
        <w:ind w:left="720" w:hanging="360"/>
      </w:pPr>
      <w:rPr>
        <w:rFonts w:hint="default"/>
        <w:i w:val="0"/>
        <w:iCs w:val="0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0D20068"/>
    <w:multiLevelType w:val="hybridMultilevel"/>
    <w:tmpl w:val="8C4A7E68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46A4C9D"/>
    <w:multiLevelType w:val="hybridMultilevel"/>
    <w:tmpl w:val="AAC0F638"/>
    <w:lvl w:ilvl="0" w:tplc="FFFFFFFF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6306072"/>
    <w:multiLevelType w:val="hybridMultilevel"/>
    <w:tmpl w:val="3D2AC4E2"/>
    <w:lvl w:ilvl="0" w:tplc="FFFFFFFF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30917442">
    <w:abstractNumId w:val="7"/>
  </w:num>
  <w:num w:numId="2" w16cid:durableId="932590407">
    <w:abstractNumId w:val="10"/>
  </w:num>
  <w:num w:numId="3" w16cid:durableId="1469779523">
    <w:abstractNumId w:val="3"/>
  </w:num>
  <w:num w:numId="4" w16cid:durableId="1727148376">
    <w:abstractNumId w:val="5"/>
  </w:num>
  <w:num w:numId="5" w16cid:durableId="989790583">
    <w:abstractNumId w:val="11"/>
  </w:num>
  <w:num w:numId="6" w16cid:durableId="1119686896">
    <w:abstractNumId w:val="8"/>
  </w:num>
  <w:num w:numId="7" w16cid:durableId="1425150617">
    <w:abstractNumId w:val="4"/>
  </w:num>
  <w:num w:numId="8" w16cid:durableId="1898279024">
    <w:abstractNumId w:val="1"/>
  </w:num>
  <w:num w:numId="9" w16cid:durableId="1036734201">
    <w:abstractNumId w:val="6"/>
  </w:num>
  <w:num w:numId="10" w16cid:durableId="1571885168">
    <w:abstractNumId w:val="2"/>
  </w:num>
  <w:num w:numId="11" w16cid:durableId="446772802">
    <w:abstractNumId w:val="0"/>
  </w:num>
  <w:num w:numId="12" w16cid:durableId="135052885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1C0D"/>
    <w:rsid w:val="000104A3"/>
    <w:rsid w:val="00036E62"/>
    <w:rsid w:val="00046639"/>
    <w:rsid w:val="000A17AB"/>
    <w:rsid w:val="00111375"/>
    <w:rsid w:val="00164D9F"/>
    <w:rsid w:val="00204823"/>
    <w:rsid w:val="00233475"/>
    <w:rsid w:val="00243B69"/>
    <w:rsid w:val="003637B5"/>
    <w:rsid w:val="0038264F"/>
    <w:rsid w:val="003A5D35"/>
    <w:rsid w:val="003D14E2"/>
    <w:rsid w:val="003E2631"/>
    <w:rsid w:val="004024E9"/>
    <w:rsid w:val="00412A33"/>
    <w:rsid w:val="0041686E"/>
    <w:rsid w:val="00454023"/>
    <w:rsid w:val="00454783"/>
    <w:rsid w:val="00474A43"/>
    <w:rsid w:val="00475D87"/>
    <w:rsid w:val="00483209"/>
    <w:rsid w:val="00491C0D"/>
    <w:rsid w:val="005B6B0C"/>
    <w:rsid w:val="005C397F"/>
    <w:rsid w:val="005D1739"/>
    <w:rsid w:val="005F4C4B"/>
    <w:rsid w:val="00630854"/>
    <w:rsid w:val="00630F06"/>
    <w:rsid w:val="006350AC"/>
    <w:rsid w:val="00645E1A"/>
    <w:rsid w:val="006608CA"/>
    <w:rsid w:val="006671AD"/>
    <w:rsid w:val="0066739F"/>
    <w:rsid w:val="007D723B"/>
    <w:rsid w:val="008131A2"/>
    <w:rsid w:val="00825B57"/>
    <w:rsid w:val="00827488"/>
    <w:rsid w:val="00833B42"/>
    <w:rsid w:val="00835D6F"/>
    <w:rsid w:val="00857B10"/>
    <w:rsid w:val="00886815"/>
    <w:rsid w:val="0089191B"/>
    <w:rsid w:val="009020B9"/>
    <w:rsid w:val="0090505C"/>
    <w:rsid w:val="009A64F7"/>
    <w:rsid w:val="009B7E7E"/>
    <w:rsid w:val="00A30161"/>
    <w:rsid w:val="00A36720"/>
    <w:rsid w:val="00AC625C"/>
    <w:rsid w:val="00B2309B"/>
    <w:rsid w:val="00B4128A"/>
    <w:rsid w:val="00B75B8F"/>
    <w:rsid w:val="00B8346B"/>
    <w:rsid w:val="00BA553C"/>
    <w:rsid w:val="00BA5A6E"/>
    <w:rsid w:val="00BB2530"/>
    <w:rsid w:val="00C013E0"/>
    <w:rsid w:val="00C03F9A"/>
    <w:rsid w:val="00C32F0F"/>
    <w:rsid w:val="00C4497A"/>
    <w:rsid w:val="00C61D4F"/>
    <w:rsid w:val="00C94BB0"/>
    <w:rsid w:val="00CC3D56"/>
    <w:rsid w:val="00D26471"/>
    <w:rsid w:val="00D54ACE"/>
    <w:rsid w:val="00D649B6"/>
    <w:rsid w:val="00E4642C"/>
    <w:rsid w:val="00E53FBD"/>
    <w:rsid w:val="00E80520"/>
    <w:rsid w:val="00EE4791"/>
    <w:rsid w:val="00F05D33"/>
    <w:rsid w:val="00F3397C"/>
    <w:rsid w:val="00F35B09"/>
    <w:rsid w:val="00F64919"/>
    <w:rsid w:val="00F70482"/>
    <w:rsid w:val="00F75E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D07FEA"/>
  <w15:chartTrackingRefBased/>
  <w15:docId w15:val="{9328B511-559C-4683-A4A9-3808A2AA81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hu-H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491C0D"/>
    <w:pPr>
      <w:spacing w:line="259" w:lineRule="auto"/>
    </w:pPr>
    <w:rPr>
      <w:kern w:val="0"/>
      <w:sz w:val="22"/>
      <w:szCs w:val="22"/>
      <w14:ligatures w14:val="none"/>
    </w:rPr>
  </w:style>
  <w:style w:type="paragraph" w:styleId="Cmsor1">
    <w:name w:val="heading 1"/>
    <w:basedOn w:val="Norml"/>
    <w:next w:val="Norml"/>
    <w:link w:val="Cmsor1Char"/>
    <w:uiPriority w:val="9"/>
    <w:qFormat/>
    <w:rsid w:val="00491C0D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14:ligatures w14:val="standardContextual"/>
    </w:rPr>
  </w:style>
  <w:style w:type="paragraph" w:styleId="Cmsor2">
    <w:name w:val="heading 2"/>
    <w:basedOn w:val="Norml"/>
    <w:next w:val="Norml"/>
    <w:link w:val="Cmsor2Char"/>
    <w:uiPriority w:val="9"/>
    <w:semiHidden/>
    <w:unhideWhenUsed/>
    <w:qFormat/>
    <w:rsid w:val="00491C0D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14:ligatures w14:val="standardContextual"/>
    </w:rPr>
  </w:style>
  <w:style w:type="paragraph" w:styleId="Cmsor3">
    <w:name w:val="heading 3"/>
    <w:basedOn w:val="Norml"/>
    <w:next w:val="Norml"/>
    <w:link w:val="Cmsor3Char"/>
    <w:uiPriority w:val="9"/>
    <w:semiHidden/>
    <w:unhideWhenUsed/>
    <w:qFormat/>
    <w:rsid w:val="00491C0D"/>
    <w:pPr>
      <w:keepNext/>
      <w:keepLines/>
      <w:spacing w:before="160" w:after="80" w:line="278" w:lineRule="auto"/>
      <w:outlineLvl w:val="2"/>
    </w:pPr>
    <w:rPr>
      <w:rFonts w:eastAsiaTheme="majorEastAsia" w:cstheme="majorBidi"/>
      <w:color w:val="0F4761" w:themeColor="accent1" w:themeShade="BF"/>
      <w:kern w:val="2"/>
      <w:sz w:val="28"/>
      <w:szCs w:val="28"/>
      <w14:ligatures w14:val="standardContextual"/>
    </w:rPr>
  </w:style>
  <w:style w:type="paragraph" w:styleId="Cmsor4">
    <w:name w:val="heading 4"/>
    <w:basedOn w:val="Norml"/>
    <w:next w:val="Norml"/>
    <w:link w:val="Cmsor4Char"/>
    <w:uiPriority w:val="9"/>
    <w:semiHidden/>
    <w:unhideWhenUsed/>
    <w:qFormat/>
    <w:rsid w:val="00491C0D"/>
    <w:pPr>
      <w:keepNext/>
      <w:keepLines/>
      <w:spacing w:before="80" w:after="40" w:line="278" w:lineRule="auto"/>
      <w:outlineLvl w:val="3"/>
    </w:pPr>
    <w:rPr>
      <w:rFonts w:eastAsiaTheme="majorEastAsia" w:cstheme="majorBidi"/>
      <w:i/>
      <w:iCs/>
      <w:color w:val="0F4761" w:themeColor="accent1" w:themeShade="BF"/>
      <w:kern w:val="2"/>
      <w:sz w:val="24"/>
      <w:szCs w:val="24"/>
      <w14:ligatures w14:val="standardContextual"/>
    </w:rPr>
  </w:style>
  <w:style w:type="paragraph" w:styleId="Cmsor5">
    <w:name w:val="heading 5"/>
    <w:basedOn w:val="Norml"/>
    <w:next w:val="Norml"/>
    <w:link w:val="Cmsor5Char"/>
    <w:uiPriority w:val="9"/>
    <w:semiHidden/>
    <w:unhideWhenUsed/>
    <w:qFormat/>
    <w:rsid w:val="00491C0D"/>
    <w:pPr>
      <w:keepNext/>
      <w:keepLines/>
      <w:spacing w:before="80" w:after="40" w:line="278" w:lineRule="auto"/>
      <w:outlineLvl w:val="4"/>
    </w:pPr>
    <w:rPr>
      <w:rFonts w:eastAsiaTheme="majorEastAsia" w:cstheme="majorBidi"/>
      <w:color w:val="0F4761" w:themeColor="accent1" w:themeShade="BF"/>
      <w:kern w:val="2"/>
      <w:sz w:val="24"/>
      <w:szCs w:val="24"/>
      <w14:ligatures w14:val="standardContextual"/>
    </w:rPr>
  </w:style>
  <w:style w:type="paragraph" w:styleId="Cmsor6">
    <w:name w:val="heading 6"/>
    <w:basedOn w:val="Norml"/>
    <w:next w:val="Norml"/>
    <w:link w:val="Cmsor6Char"/>
    <w:uiPriority w:val="9"/>
    <w:semiHidden/>
    <w:unhideWhenUsed/>
    <w:qFormat/>
    <w:rsid w:val="00491C0D"/>
    <w:pPr>
      <w:keepNext/>
      <w:keepLines/>
      <w:spacing w:before="40" w:after="0" w:line="278" w:lineRule="auto"/>
      <w:outlineLvl w:val="5"/>
    </w:pPr>
    <w:rPr>
      <w:rFonts w:eastAsiaTheme="majorEastAsia" w:cstheme="majorBidi"/>
      <w:i/>
      <w:iCs/>
      <w:color w:val="595959" w:themeColor="text1" w:themeTint="A6"/>
      <w:kern w:val="2"/>
      <w:sz w:val="24"/>
      <w:szCs w:val="24"/>
      <w14:ligatures w14:val="standardContextual"/>
    </w:rPr>
  </w:style>
  <w:style w:type="paragraph" w:styleId="Cmsor7">
    <w:name w:val="heading 7"/>
    <w:basedOn w:val="Norml"/>
    <w:next w:val="Norml"/>
    <w:link w:val="Cmsor7Char"/>
    <w:uiPriority w:val="9"/>
    <w:semiHidden/>
    <w:unhideWhenUsed/>
    <w:qFormat/>
    <w:rsid w:val="00491C0D"/>
    <w:pPr>
      <w:keepNext/>
      <w:keepLines/>
      <w:spacing w:before="40" w:after="0" w:line="278" w:lineRule="auto"/>
      <w:outlineLvl w:val="6"/>
    </w:pPr>
    <w:rPr>
      <w:rFonts w:eastAsiaTheme="majorEastAsia" w:cstheme="majorBidi"/>
      <w:color w:val="595959" w:themeColor="text1" w:themeTint="A6"/>
      <w:kern w:val="2"/>
      <w:sz w:val="24"/>
      <w:szCs w:val="24"/>
      <w14:ligatures w14:val="standardContextual"/>
    </w:rPr>
  </w:style>
  <w:style w:type="paragraph" w:styleId="Cmsor8">
    <w:name w:val="heading 8"/>
    <w:basedOn w:val="Norml"/>
    <w:next w:val="Norml"/>
    <w:link w:val="Cmsor8Char"/>
    <w:uiPriority w:val="9"/>
    <w:semiHidden/>
    <w:unhideWhenUsed/>
    <w:qFormat/>
    <w:rsid w:val="00491C0D"/>
    <w:pPr>
      <w:keepNext/>
      <w:keepLines/>
      <w:spacing w:after="0" w:line="278" w:lineRule="auto"/>
      <w:outlineLvl w:val="7"/>
    </w:pPr>
    <w:rPr>
      <w:rFonts w:eastAsiaTheme="majorEastAsia" w:cstheme="majorBidi"/>
      <w:i/>
      <w:iCs/>
      <w:color w:val="272727" w:themeColor="text1" w:themeTint="D8"/>
      <w:kern w:val="2"/>
      <w:sz w:val="24"/>
      <w:szCs w:val="24"/>
      <w14:ligatures w14:val="standardContextual"/>
    </w:rPr>
  </w:style>
  <w:style w:type="paragraph" w:styleId="Cmsor9">
    <w:name w:val="heading 9"/>
    <w:basedOn w:val="Norml"/>
    <w:next w:val="Norml"/>
    <w:link w:val="Cmsor9Char"/>
    <w:uiPriority w:val="9"/>
    <w:semiHidden/>
    <w:unhideWhenUsed/>
    <w:qFormat/>
    <w:rsid w:val="00491C0D"/>
    <w:pPr>
      <w:keepNext/>
      <w:keepLines/>
      <w:spacing w:after="0" w:line="278" w:lineRule="auto"/>
      <w:outlineLvl w:val="8"/>
    </w:pPr>
    <w:rPr>
      <w:rFonts w:eastAsiaTheme="majorEastAsia" w:cstheme="majorBidi"/>
      <w:color w:val="272727" w:themeColor="text1" w:themeTint="D8"/>
      <w:kern w:val="2"/>
      <w:sz w:val="24"/>
      <w:szCs w:val="24"/>
      <w14:ligatures w14:val="standardContextual"/>
    </w:rPr>
  </w:style>
  <w:style w:type="character" w:default="1" w:styleId="Bekezdsalapbettpusa">
    <w:name w:val="Default Paragraph Font"/>
    <w:uiPriority w:val="1"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1Char">
    <w:name w:val="Címsor 1 Char"/>
    <w:basedOn w:val="Bekezdsalapbettpusa"/>
    <w:link w:val="Cmsor1"/>
    <w:uiPriority w:val="9"/>
    <w:rsid w:val="00491C0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Cmsor2Char">
    <w:name w:val="Címsor 2 Char"/>
    <w:basedOn w:val="Bekezdsalapbettpusa"/>
    <w:link w:val="Cmsor2"/>
    <w:uiPriority w:val="9"/>
    <w:semiHidden/>
    <w:rsid w:val="00491C0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Cmsor3Char">
    <w:name w:val="Címsor 3 Char"/>
    <w:basedOn w:val="Bekezdsalapbettpusa"/>
    <w:link w:val="Cmsor3"/>
    <w:uiPriority w:val="9"/>
    <w:semiHidden/>
    <w:rsid w:val="00491C0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Cmsor4Char">
    <w:name w:val="Címsor 4 Char"/>
    <w:basedOn w:val="Bekezdsalapbettpusa"/>
    <w:link w:val="Cmsor4"/>
    <w:uiPriority w:val="9"/>
    <w:semiHidden/>
    <w:rsid w:val="00491C0D"/>
    <w:rPr>
      <w:rFonts w:eastAsiaTheme="majorEastAsia" w:cstheme="majorBidi"/>
      <w:i/>
      <w:iCs/>
      <w:color w:val="0F4761" w:themeColor="accent1" w:themeShade="BF"/>
    </w:rPr>
  </w:style>
  <w:style w:type="character" w:customStyle="1" w:styleId="Cmsor5Char">
    <w:name w:val="Címsor 5 Char"/>
    <w:basedOn w:val="Bekezdsalapbettpusa"/>
    <w:link w:val="Cmsor5"/>
    <w:uiPriority w:val="9"/>
    <w:semiHidden/>
    <w:rsid w:val="00491C0D"/>
    <w:rPr>
      <w:rFonts w:eastAsiaTheme="majorEastAsia" w:cstheme="majorBidi"/>
      <w:color w:val="0F4761" w:themeColor="accent1" w:themeShade="BF"/>
    </w:rPr>
  </w:style>
  <w:style w:type="character" w:customStyle="1" w:styleId="Cmsor6Char">
    <w:name w:val="Címsor 6 Char"/>
    <w:basedOn w:val="Bekezdsalapbettpusa"/>
    <w:link w:val="Cmsor6"/>
    <w:uiPriority w:val="9"/>
    <w:semiHidden/>
    <w:rsid w:val="00491C0D"/>
    <w:rPr>
      <w:rFonts w:eastAsiaTheme="majorEastAsia" w:cstheme="majorBidi"/>
      <w:i/>
      <w:iCs/>
      <w:color w:val="595959" w:themeColor="text1" w:themeTint="A6"/>
    </w:rPr>
  </w:style>
  <w:style w:type="character" w:customStyle="1" w:styleId="Cmsor7Char">
    <w:name w:val="Címsor 7 Char"/>
    <w:basedOn w:val="Bekezdsalapbettpusa"/>
    <w:link w:val="Cmsor7"/>
    <w:uiPriority w:val="9"/>
    <w:semiHidden/>
    <w:rsid w:val="00491C0D"/>
    <w:rPr>
      <w:rFonts w:eastAsiaTheme="majorEastAsia" w:cstheme="majorBidi"/>
      <w:color w:val="595959" w:themeColor="text1" w:themeTint="A6"/>
    </w:rPr>
  </w:style>
  <w:style w:type="character" w:customStyle="1" w:styleId="Cmsor8Char">
    <w:name w:val="Címsor 8 Char"/>
    <w:basedOn w:val="Bekezdsalapbettpusa"/>
    <w:link w:val="Cmsor8"/>
    <w:uiPriority w:val="9"/>
    <w:semiHidden/>
    <w:rsid w:val="00491C0D"/>
    <w:rPr>
      <w:rFonts w:eastAsiaTheme="majorEastAsia" w:cstheme="majorBidi"/>
      <w:i/>
      <w:iCs/>
      <w:color w:val="272727" w:themeColor="text1" w:themeTint="D8"/>
    </w:rPr>
  </w:style>
  <w:style w:type="character" w:customStyle="1" w:styleId="Cmsor9Char">
    <w:name w:val="Címsor 9 Char"/>
    <w:basedOn w:val="Bekezdsalapbettpusa"/>
    <w:link w:val="Cmsor9"/>
    <w:uiPriority w:val="9"/>
    <w:semiHidden/>
    <w:rsid w:val="00491C0D"/>
    <w:rPr>
      <w:rFonts w:eastAsiaTheme="majorEastAsia" w:cstheme="majorBidi"/>
      <w:color w:val="272727" w:themeColor="text1" w:themeTint="D8"/>
    </w:rPr>
  </w:style>
  <w:style w:type="paragraph" w:styleId="Cm">
    <w:name w:val="Title"/>
    <w:basedOn w:val="Norml"/>
    <w:next w:val="Norml"/>
    <w:link w:val="CmChar"/>
    <w:uiPriority w:val="10"/>
    <w:qFormat/>
    <w:rsid w:val="00491C0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CmChar">
    <w:name w:val="Cím Char"/>
    <w:basedOn w:val="Bekezdsalapbettpusa"/>
    <w:link w:val="Cm"/>
    <w:uiPriority w:val="10"/>
    <w:rsid w:val="00491C0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lcm">
    <w:name w:val="Subtitle"/>
    <w:basedOn w:val="Norml"/>
    <w:next w:val="Norml"/>
    <w:link w:val="AlcmChar"/>
    <w:uiPriority w:val="11"/>
    <w:qFormat/>
    <w:rsid w:val="00491C0D"/>
    <w:pPr>
      <w:numPr>
        <w:ilvl w:val="1"/>
      </w:numPr>
      <w:spacing w:line="278" w:lineRule="auto"/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AlcmChar">
    <w:name w:val="Alcím Char"/>
    <w:basedOn w:val="Bekezdsalapbettpusa"/>
    <w:link w:val="Alcm"/>
    <w:uiPriority w:val="11"/>
    <w:rsid w:val="00491C0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Idzet">
    <w:name w:val="Quote"/>
    <w:basedOn w:val="Norml"/>
    <w:next w:val="Norml"/>
    <w:link w:val="IdzetChar"/>
    <w:uiPriority w:val="29"/>
    <w:qFormat/>
    <w:rsid w:val="00491C0D"/>
    <w:pPr>
      <w:spacing w:before="160" w:line="278" w:lineRule="auto"/>
      <w:jc w:val="center"/>
    </w:pPr>
    <w:rPr>
      <w:i/>
      <w:iCs/>
      <w:color w:val="404040" w:themeColor="text1" w:themeTint="BF"/>
      <w:kern w:val="2"/>
      <w:sz w:val="24"/>
      <w:szCs w:val="24"/>
      <w14:ligatures w14:val="standardContextual"/>
    </w:rPr>
  </w:style>
  <w:style w:type="character" w:customStyle="1" w:styleId="IdzetChar">
    <w:name w:val="Idézet Char"/>
    <w:basedOn w:val="Bekezdsalapbettpusa"/>
    <w:link w:val="Idzet"/>
    <w:uiPriority w:val="29"/>
    <w:rsid w:val="00491C0D"/>
    <w:rPr>
      <w:i/>
      <w:iCs/>
      <w:color w:val="404040" w:themeColor="text1" w:themeTint="BF"/>
    </w:rPr>
  </w:style>
  <w:style w:type="paragraph" w:styleId="Listaszerbekezds">
    <w:name w:val="List Paragraph"/>
    <w:basedOn w:val="Norml"/>
    <w:uiPriority w:val="34"/>
    <w:qFormat/>
    <w:rsid w:val="00491C0D"/>
    <w:pPr>
      <w:spacing w:line="278" w:lineRule="auto"/>
      <w:ind w:left="720"/>
      <w:contextualSpacing/>
    </w:pPr>
    <w:rPr>
      <w:kern w:val="2"/>
      <w:sz w:val="24"/>
      <w:szCs w:val="24"/>
      <w14:ligatures w14:val="standardContextual"/>
    </w:rPr>
  </w:style>
  <w:style w:type="character" w:styleId="Erskiemels">
    <w:name w:val="Intense Emphasis"/>
    <w:basedOn w:val="Bekezdsalapbettpusa"/>
    <w:uiPriority w:val="21"/>
    <w:qFormat/>
    <w:rsid w:val="00491C0D"/>
    <w:rPr>
      <w:i/>
      <w:iCs/>
      <w:color w:val="0F4761" w:themeColor="accent1" w:themeShade="BF"/>
    </w:rPr>
  </w:style>
  <w:style w:type="paragraph" w:styleId="Kiemeltidzet">
    <w:name w:val="Intense Quote"/>
    <w:basedOn w:val="Norml"/>
    <w:next w:val="Norml"/>
    <w:link w:val="KiemeltidzetChar"/>
    <w:uiPriority w:val="30"/>
    <w:qFormat/>
    <w:rsid w:val="00491C0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78" w:lineRule="auto"/>
      <w:ind w:left="864" w:right="864"/>
      <w:jc w:val="center"/>
    </w:pPr>
    <w:rPr>
      <w:i/>
      <w:iCs/>
      <w:color w:val="0F4761" w:themeColor="accent1" w:themeShade="BF"/>
      <w:kern w:val="2"/>
      <w:sz w:val="24"/>
      <w:szCs w:val="24"/>
      <w14:ligatures w14:val="standardContextual"/>
    </w:rPr>
  </w:style>
  <w:style w:type="character" w:customStyle="1" w:styleId="KiemeltidzetChar">
    <w:name w:val="Kiemelt idézet Char"/>
    <w:basedOn w:val="Bekezdsalapbettpusa"/>
    <w:link w:val="Kiemeltidzet"/>
    <w:uiPriority w:val="30"/>
    <w:rsid w:val="00491C0D"/>
    <w:rPr>
      <w:i/>
      <w:iCs/>
      <w:color w:val="0F4761" w:themeColor="accent1" w:themeShade="BF"/>
    </w:rPr>
  </w:style>
  <w:style w:type="character" w:styleId="Ershivatkozs">
    <w:name w:val="Intense Reference"/>
    <w:basedOn w:val="Bekezdsalapbettpusa"/>
    <w:uiPriority w:val="32"/>
    <w:qFormat/>
    <w:rsid w:val="00491C0D"/>
    <w:rPr>
      <w:b/>
      <w:bCs/>
      <w:smallCaps/>
      <w:color w:val="0F4761" w:themeColor="accent1" w:themeShade="BF"/>
      <w:spacing w:val="5"/>
    </w:rPr>
  </w:style>
  <w:style w:type="paragraph" w:styleId="llb">
    <w:name w:val="footer"/>
    <w:basedOn w:val="Norml"/>
    <w:link w:val="llbChar"/>
    <w:unhideWhenUsed/>
    <w:rsid w:val="00BA553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rsid w:val="00BA553C"/>
    <w:rPr>
      <w:kern w:val="0"/>
      <w:sz w:val="22"/>
      <w:szCs w:val="22"/>
      <w14:ligatures w14:val="none"/>
    </w:rPr>
  </w:style>
  <w:style w:type="paragraph" w:styleId="lfej">
    <w:name w:val="header"/>
    <w:basedOn w:val="Norml"/>
    <w:link w:val="lfejChar"/>
    <w:uiPriority w:val="99"/>
    <w:unhideWhenUsed/>
    <w:rsid w:val="00F05D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F05D33"/>
    <w:rPr>
      <w:kern w:val="0"/>
      <w:sz w:val="22"/>
      <w:szCs w:val="22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594</Words>
  <Characters>4105</Characters>
  <Application>Microsoft Office Word</Application>
  <DocSecurity>0</DocSecurity>
  <Lines>34</Lines>
  <Paragraphs>9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Siket-Kovács Krisztina</dc:creator>
  <cp:keywords/>
  <dc:description/>
  <cp:lastModifiedBy>Polgármesteri Hivatal Mór</cp:lastModifiedBy>
  <cp:revision>2</cp:revision>
  <cp:lastPrinted>2025-05-05T13:33:00Z</cp:lastPrinted>
  <dcterms:created xsi:type="dcterms:W3CDTF">2025-05-05T13:34:00Z</dcterms:created>
  <dcterms:modified xsi:type="dcterms:W3CDTF">2025-05-05T13:34:00Z</dcterms:modified>
</cp:coreProperties>
</file>