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F77F" w14:textId="057C0C85" w:rsidR="00AC1E19" w:rsidRPr="00AC1E19" w:rsidRDefault="00AC1E19" w:rsidP="00AC1E19">
      <w:pPr>
        <w:tabs>
          <w:tab w:val="center" w:pos="623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 xml:space="preserve">melléklet a </w:t>
      </w:r>
      <w:r w:rsidR="00AE40E1">
        <w:rPr>
          <w:rFonts w:ascii="Arial" w:eastAsia="Calibri" w:hAnsi="Arial" w:cs="Arial"/>
          <w:sz w:val="24"/>
          <w:szCs w:val="24"/>
        </w:rPr>
        <w:t>127</w:t>
      </w:r>
      <w:r w:rsidRPr="00AC1E19">
        <w:rPr>
          <w:rFonts w:ascii="Arial" w:eastAsia="Calibri" w:hAnsi="Arial" w:cs="Arial"/>
          <w:sz w:val="24"/>
          <w:szCs w:val="24"/>
        </w:rPr>
        <w:t>/2025. (III.26.) határozathoz</w:t>
      </w:r>
    </w:p>
    <w:p w14:paraId="6121A70D" w14:textId="77777777" w:rsidR="00AC1E19" w:rsidRPr="00AC1E19" w:rsidRDefault="00AC1E19" w:rsidP="00AC1E19">
      <w:pPr>
        <w:rPr>
          <w:rFonts w:ascii="Arial" w:eastAsia="Calibri" w:hAnsi="Arial" w:cs="Arial"/>
          <w:sz w:val="24"/>
          <w:szCs w:val="24"/>
        </w:rPr>
      </w:pPr>
    </w:p>
    <w:p w14:paraId="6312930F" w14:textId="77777777" w:rsidR="00AC1E19" w:rsidRPr="00AC1E19" w:rsidRDefault="00AC1E19" w:rsidP="00AC1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AJÁNLATTÉTELI FELHÍVÁS</w:t>
      </w:r>
    </w:p>
    <w:p w14:paraId="5AA09185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CFB8ACF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AJÁNLATKÉRŐ</w:t>
      </w:r>
    </w:p>
    <w:p w14:paraId="39090BD4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/>
          <w:i/>
          <w:sz w:val="24"/>
        </w:rPr>
      </w:pPr>
      <w:r w:rsidRPr="00AC1E19">
        <w:rPr>
          <w:rFonts w:ascii="Arial" w:eastAsia="Calibri" w:hAnsi="Arial" w:cs="Arial"/>
          <w:b/>
          <w:i/>
          <w:sz w:val="24"/>
        </w:rPr>
        <w:t>Mór Városi Önkormányzat</w:t>
      </w:r>
    </w:p>
    <w:p w14:paraId="2B179BAF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/>
          <w:i/>
          <w:sz w:val="24"/>
        </w:rPr>
      </w:pPr>
      <w:r w:rsidRPr="00AC1E19">
        <w:rPr>
          <w:rFonts w:ascii="Arial" w:eastAsia="Calibri" w:hAnsi="Arial" w:cs="Arial"/>
          <w:b/>
          <w:i/>
          <w:sz w:val="24"/>
        </w:rPr>
        <w:t>8060 Mór, Szent István tér 6.</w:t>
      </w:r>
    </w:p>
    <w:p w14:paraId="43BC4FFB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Tel.: 06-22-560-849</w:t>
      </w:r>
    </w:p>
    <w:p w14:paraId="2A552DFF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E-mail: akucs.levente@mor.hu</w:t>
      </w:r>
    </w:p>
    <w:p w14:paraId="20D25300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Kapcsolattartó: Akúcs Levente</w:t>
      </w:r>
    </w:p>
    <w:p w14:paraId="3FC6E5CA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C6A5877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Tárgy:</w:t>
      </w:r>
    </w:p>
    <w:p w14:paraId="26D09E2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Mór, Táncsics Mihály utca (Mór 1432 hrsz) érintett szakaszán (Mór 1302/1 hrsz-ú ingatlan előtt) személygépkocsi parkoló és kijelölt gyalogos átkelőhely létesítése.</w:t>
      </w:r>
    </w:p>
    <w:p w14:paraId="2C501E9A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B2CB0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 xml:space="preserve">Feladat: </w:t>
      </w:r>
    </w:p>
    <w:p w14:paraId="1E2346D3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93484495"/>
      <w:r w:rsidRPr="00AC1E19">
        <w:rPr>
          <w:rFonts w:ascii="Arial" w:eastAsia="Calibri" w:hAnsi="Arial" w:cs="Arial"/>
          <w:sz w:val="24"/>
          <w:szCs w:val="24"/>
        </w:rPr>
        <w:t>A Táncsics Mihály utca (Mór 1432 hrsz.) érintett szakaszán (Mór 1302/1 hrsz-ú ingatlan előtt) 4+12 személygépkocsi parkoló és kijelölt gyalogos átkelőhely létesítése a szükséges forgalomtechnikai beavatkozásokkal és közvilágítás fejlesztésével az ajánlatkérés mellékleteként szolgáló szakági kiviteli terveknek megfelelően.</w:t>
      </w:r>
    </w:p>
    <w:p w14:paraId="4A60D57B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EABECC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Fentieket az ajánlatkéréshez csatolt műszaki dokumentációk szerint, az annak részét képező tervezői árazatlan költségvetésben foglalt mennyiségek erejéig szükséges elvégezni. Ajánlattevőnek az árazatlan költségvetést megfelelően ki kell töltenie, és a felolvasólappal együtt csatolnia kell az ajánlatába, cégszerűen aláírt .pdf formátumban. Az árazatlan költségvetést excel formátumban csatoljuk az egyszerűbb kitölthetőség érdekében. Kérjük a kitöltött, árazott költségvetést excel formában is megküldeni a számítások ellenőrizhetőségéhez. A felolvasólapon csak az összesített ajánlati összegnek kell szerepelnie, az árazott költségvetés végösszegével egyezően.</w:t>
      </w:r>
    </w:p>
    <w:bookmarkEnd w:id="0"/>
    <w:p w14:paraId="6BA6A69F" w14:textId="77777777" w:rsidR="00AC1E19" w:rsidRPr="00AC1E19" w:rsidRDefault="00AC1E19" w:rsidP="00AC1E19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530E2E" w14:textId="77777777" w:rsidR="00AC1E19" w:rsidRPr="00AC1E19" w:rsidRDefault="00AC1E19" w:rsidP="00AC1E19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Árajánlattevőnek a jelen árajánlatkérésben meghatározott tevékenységét az ajánlattételi felhívásnak és egyéb dokumentumainak figyelembevételével kell ellátnia.</w:t>
      </w:r>
    </w:p>
    <w:p w14:paraId="5453F49E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3DC3F9E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Ajánlatkérő előzetes időpontegyeztetés után, az ajánlattételi határidőn belül helyszíni bejárásra lehetőséget biztosít.</w:t>
      </w:r>
    </w:p>
    <w:p w14:paraId="238171A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F20B08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Teljesítés határideje</w:t>
      </w:r>
      <w:r w:rsidRPr="00AC1E19">
        <w:rPr>
          <w:rFonts w:ascii="Arial" w:eastAsia="Calibri" w:hAnsi="Arial" w:cs="Arial"/>
          <w:sz w:val="24"/>
          <w:szCs w:val="24"/>
        </w:rPr>
        <w:t>: a szerződéskötéstől számított 5 hónap. Ajánlatkérő előteljesítést elfogad.</w:t>
      </w:r>
    </w:p>
    <w:p w14:paraId="5B9DF2F1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57DFAD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Teljesítés helye</w:t>
      </w:r>
      <w:r w:rsidRPr="00AC1E19">
        <w:rPr>
          <w:rFonts w:ascii="Arial" w:eastAsia="Calibri" w:hAnsi="Arial" w:cs="Arial"/>
          <w:sz w:val="24"/>
          <w:szCs w:val="24"/>
        </w:rPr>
        <w:t>: Mór, 1432 hrsz-ú (közterület) és 4258 hrsz-ú (kivett vasút) ingatlanok</w:t>
      </w:r>
    </w:p>
    <w:p w14:paraId="5D0DDF07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831FB36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Az ajánlati ár kialakításával kapcsolatos elvárások:</w:t>
      </w:r>
    </w:p>
    <w:p w14:paraId="307F477F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Ajánlattevőnek a jelen ajánlattételi felhívás 1. számú mellékletét képező Ajánlattételi nyilatkozatot (felolvasólapot) és árazatlan költségvetést kell kitöltenie az adott információk figyelembevétele mellett.</w:t>
      </w:r>
    </w:p>
    <w:p w14:paraId="1DE696C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3233EAC6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Ajánlattevőnek az ajánlati árat úgy kell meghatároznia, hogy az adott kivitelezéssel kapcsolatos valamennyi költséget fedezze.</w:t>
      </w:r>
    </w:p>
    <w:p w14:paraId="0CC27F8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A3307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Ajánlattevő az Ajánlatkérő által elfogadott ajánlati áron felül egyéb költség és díjigény elszámolására nem jogosult.</w:t>
      </w:r>
    </w:p>
    <w:p w14:paraId="3B871794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A0542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ellenszolgáltatás összege tartalmazza a szerződésszerű teljesítés valamennyi felmerülő – közvetlen és közvetett – költségét.</w:t>
      </w:r>
    </w:p>
    <w:p w14:paraId="49C8DEF1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3A1D92A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 megajánlott összegen felül Ajánlattevő semmilyen egyéb ellenszolgáltatásra nem tarthat igényt. Az ajánlati ár a szerződés teljes időbeli hatálya alatt érvényes, rögzített ár.</w:t>
      </w:r>
    </w:p>
    <w:p w14:paraId="1B90C97F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8ECE0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ajánlatokat nettó + ÁFA = bruttó, HUF pénznemben kérjük megadni.</w:t>
      </w:r>
    </w:p>
    <w:p w14:paraId="2D82A18F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077CBB93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Az ellenszolgáltatással kapcsolatos kikötések, feltételek:</w:t>
      </w:r>
    </w:p>
    <w:p w14:paraId="5734BAF6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Ajánlattételi felhívásban meghatározott feladat teljeskörű, szerződésszerű teljesítését követően, teljesítési igazolás birtokában állítható ki számla. A számla fizetési határideje a kiállításától számított 15 nap.</w:t>
      </w:r>
    </w:p>
    <w:p w14:paraId="1CF550ED" w14:textId="77777777" w:rsidR="00AC1E19" w:rsidRPr="00AC1E19" w:rsidRDefault="00AC1E19" w:rsidP="00AC1E19">
      <w:pPr>
        <w:spacing w:after="0"/>
        <w:jc w:val="both"/>
        <w:rPr>
          <w:rFonts w:ascii="Times New Roman" w:eastAsia="Calibri" w:hAnsi="Times New Roman" w:cs="Times New Roman"/>
          <w:sz w:val="24"/>
          <w:lang w:eastAsia="x-none"/>
        </w:rPr>
      </w:pPr>
    </w:p>
    <w:p w14:paraId="0A2E5A9C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Ajánlatkérő továbbá szerződést biztosító mellékkötelezettségként késedelmi kötbért is előír:</w:t>
      </w:r>
    </w:p>
    <w:p w14:paraId="2F56C33A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- A</w:t>
      </w:r>
      <w:r w:rsidRPr="00AC1E19">
        <w:rPr>
          <w:rFonts w:ascii="Arial" w:eastAsia="Calibri" w:hAnsi="Arial" w:cs="Arial"/>
          <w:sz w:val="24"/>
          <w:szCs w:val="24"/>
          <w:lang w:val="x-none"/>
        </w:rPr>
        <w:t xml:space="preserve">mennyiben </w:t>
      </w:r>
      <w:r w:rsidRPr="00AC1E19">
        <w:rPr>
          <w:rFonts w:ascii="Arial" w:eastAsia="Calibri" w:hAnsi="Arial" w:cs="Arial"/>
          <w:sz w:val="24"/>
          <w:szCs w:val="24"/>
        </w:rPr>
        <w:t xml:space="preserve">Ajánlattevő a munkát </w:t>
      </w:r>
      <w:r w:rsidRPr="00AC1E19">
        <w:rPr>
          <w:rFonts w:ascii="Arial" w:eastAsia="Calibri" w:hAnsi="Arial" w:cs="Arial"/>
          <w:sz w:val="24"/>
          <w:szCs w:val="24"/>
          <w:lang w:val="x-none"/>
        </w:rPr>
        <w:t>olyan okból teljesíti késedelmesen, melyért felelős (a hibás teljesítésből eredő késedelmet is beleértve) késedelmi kötbér fizetésére köteles melynek</w:t>
      </w:r>
      <w:r w:rsidRPr="00AC1E19">
        <w:rPr>
          <w:rFonts w:ascii="Arial" w:eastAsia="Calibri" w:hAnsi="Arial" w:cs="Arial"/>
          <w:sz w:val="24"/>
          <w:szCs w:val="24"/>
        </w:rPr>
        <w:t xml:space="preserve"> napi </w:t>
      </w:r>
      <w:r w:rsidRPr="00AC1E19">
        <w:rPr>
          <w:rFonts w:ascii="Arial" w:eastAsia="Calibri" w:hAnsi="Arial" w:cs="Arial"/>
          <w:sz w:val="24"/>
          <w:szCs w:val="24"/>
          <w:lang w:val="x-none"/>
        </w:rPr>
        <w:t>mértéke</w:t>
      </w:r>
      <w:r w:rsidRPr="00AC1E19">
        <w:rPr>
          <w:rFonts w:ascii="Arial" w:eastAsia="Calibri" w:hAnsi="Arial" w:cs="Arial"/>
          <w:sz w:val="24"/>
          <w:szCs w:val="24"/>
        </w:rPr>
        <w:t xml:space="preserve"> a nettó szerződéses ellenérték 0,5%-a. Ajánlatkérő </w:t>
      </w:r>
      <w:r w:rsidRPr="00AC1E19">
        <w:rPr>
          <w:rFonts w:ascii="Arial" w:eastAsia="Calibri" w:hAnsi="Arial" w:cs="Arial"/>
          <w:sz w:val="24"/>
          <w:szCs w:val="24"/>
          <w:lang w:val="x-none"/>
        </w:rPr>
        <w:t xml:space="preserve">a </w:t>
      </w:r>
      <w:r w:rsidRPr="00AC1E19">
        <w:rPr>
          <w:rFonts w:ascii="Arial" w:eastAsia="Calibri" w:hAnsi="Arial" w:cs="Arial"/>
          <w:sz w:val="24"/>
          <w:szCs w:val="24"/>
        </w:rPr>
        <w:t>30</w:t>
      </w:r>
      <w:r w:rsidRPr="00AC1E19">
        <w:rPr>
          <w:rFonts w:ascii="Arial" w:eastAsia="Calibri" w:hAnsi="Arial" w:cs="Arial"/>
          <w:sz w:val="24"/>
          <w:szCs w:val="24"/>
          <w:lang w:val="x-none"/>
        </w:rPr>
        <w:t xml:space="preserve"> napot meghaladó késedelem esetén jogosult a szerződést azonnali hatállyal </w:t>
      </w:r>
      <w:r w:rsidRPr="00AC1E19">
        <w:rPr>
          <w:rFonts w:ascii="Arial" w:eastAsia="Calibri" w:hAnsi="Arial" w:cs="Arial"/>
          <w:sz w:val="24"/>
          <w:szCs w:val="24"/>
        </w:rPr>
        <w:t>felmondani.</w:t>
      </w:r>
    </w:p>
    <w:p w14:paraId="2E8C5686" w14:textId="77777777" w:rsidR="00AC1E19" w:rsidRPr="00AC1E19" w:rsidRDefault="00AC1E19" w:rsidP="00AC1E1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- Amennyiben Ajánlattevőnek kötbérfizetési kötelezettsége merül fel, Ajánlatkérő a kötbér összegével csökkentve fizeti ki Ajánlattevő aktuális/esedékes számláját. Kötbérfizetési kötelezettség esetén Ajánlattevő köteles külön nyilatkozatban is elismerni Ajánlatkérő követelését. Amennyiben Ajánlattevő a kötbérfizetési kötelezettségének elismerését jogszerűtlenül megtagadja, Ajánlatkérő jogosult érvényesíteni vele szemben minden e kötelezettsége megszegéséből eredő károkat, költségeket, elmaradt hasznokat.</w:t>
      </w:r>
    </w:p>
    <w:p w14:paraId="58E00CF9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265E9270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Kizáró okok</w:t>
      </w:r>
    </w:p>
    <w:p w14:paraId="15248E55" w14:textId="77777777" w:rsidR="00AC1E19" w:rsidRPr="00AC1E19" w:rsidRDefault="00AC1E19" w:rsidP="00AC1E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C1E19">
        <w:rPr>
          <w:rFonts w:ascii="Arial" w:eastAsia="Times New Roman" w:hAnsi="Arial" w:cs="Arial"/>
          <w:sz w:val="24"/>
          <w:szCs w:val="24"/>
          <w:lang w:eastAsia="hu-HU"/>
        </w:rPr>
        <w:t>Az eljárásban nem lehet Ajánlattevő, illetve alvállalkozó olyan gazdasági szereplő, aki</w:t>
      </w:r>
    </w:p>
    <w:p w14:paraId="36751CD6" w14:textId="77777777" w:rsidR="00AC1E19" w:rsidRPr="00AC1E19" w:rsidRDefault="00AC1E19" w:rsidP="00AC1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45DFFBEF" w14:textId="77777777" w:rsidR="00AC1E19" w:rsidRPr="00AC1E19" w:rsidRDefault="00AC1E19" w:rsidP="00AC1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14:paraId="3CD0D086" w14:textId="77777777" w:rsidR="00AC1E19" w:rsidRPr="00AC1E19" w:rsidRDefault="00AC1E19" w:rsidP="00AC1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>tevékenységét felfüggesztette vagy akinek tevékenységét felfüggesztették;</w:t>
      </w:r>
    </w:p>
    <w:p w14:paraId="31DC7035" w14:textId="77777777" w:rsidR="00AC1E19" w:rsidRPr="00AC1E19" w:rsidRDefault="00AC1E19" w:rsidP="00AC1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>gazdasági, illetve szakmai tevékenységével kapcsolatban bűncselekmény elkövetése az elmúlt három éven belül jogerős bírósági ítéletben megállapítást nyert;</w:t>
      </w:r>
    </w:p>
    <w:p w14:paraId="70C97EB0" w14:textId="77777777" w:rsidR="00AC1E19" w:rsidRPr="00AC1E19" w:rsidRDefault="00AC1E19" w:rsidP="00AC1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lastRenderedPageBreak/>
        <w:t>az államháztartásról szóló 2011. évi CXCV. törvény 41. § (6) bekezdése szerint nem minősül átlátható szervezetnek, figyelemmel a törvény 1. § 4. pontjára.</w:t>
      </w:r>
    </w:p>
    <w:p w14:paraId="7D0E132E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2002C59F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 xml:space="preserve">Feltételek, melyek fennállása esetén az ajánlattevő, vagy alvállalkozója </w:t>
      </w:r>
      <w:r w:rsidRPr="00AC1E19">
        <w:rPr>
          <w:rFonts w:ascii="Arial" w:eastAsia="Calibri" w:hAnsi="Arial" w:cs="Arial"/>
          <w:sz w:val="24"/>
          <w:szCs w:val="24"/>
          <w:u w:val="single"/>
        </w:rPr>
        <w:t>alkalmas</w:t>
      </w:r>
      <w:r w:rsidRPr="00AC1E19">
        <w:rPr>
          <w:rFonts w:ascii="Arial" w:eastAsia="Calibri" w:hAnsi="Arial" w:cs="Arial"/>
          <w:sz w:val="24"/>
          <w:szCs w:val="24"/>
        </w:rPr>
        <w:t xml:space="preserve"> a szerződés teljesítésére (alkalmassági feltétel):</w:t>
      </w:r>
    </w:p>
    <w:p w14:paraId="25642C9F" w14:textId="77777777" w:rsidR="00AC1E19" w:rsidRPr="00AC1E19" w:rsidRDefault="00AC1E19" w:rsidP="00AC1E19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Út és mélyépítés munkák területén szerzett gyakorlat. Kivitelezési munkák elvégzéséhez szükséges műszaki és fizikai állomány, illetve eszközpark megléte.</w:t>
      </w:r>
    </w:p>
    <w:p w14:paraId="0F108AA9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A4200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b/>
          <w:bCs/>
          <w:sz w:val="24"/>
          <w:szCs w:val="24"/>
        </w:rPr>
        <w:t>Igazolási mód</w:t>
      </w:r>
      <w:r w:rsidRPr="00AC1E19">
        <w:rPr>
          <w:rFonts w:ascii="Arial" w:eastAsia="Calibri" w:hAnsi="Arial" w:cs="Arial"/>
          <w:sz w:val="24"/>
          <w:szCs w:val="24"/>
        </w:rPr>
        <w:t>: Ajánlattevőnek ajánlatában nyilatkoznia kell arról, hogy megfelel az előírt alkalmassági feltételnek.</w:t>
      </w:r>
    </w:p>
    <w:p w14:paraId="1B6D93F2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5D177D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Az ajánlatok elbírálásának szempontjai:</w:t>
      </w:r>
    </w:p>
    <w:p w14:paraId="5FF0480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 legalacsonyabb összegű ellenszolgáltatást tartalmazó ajánlatot benyújtó ajánlattevő az eljárás nyertese.</w:t>
      </w:r>
    </w:p>
    <w:p w14:paraId="2008203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C8B87E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AC1E19">
        <w:rPr>
          <w:rFonts w:ascii="Arial" w:eastAsia="Calibri" w:hAnsi="Arial" w:cs="Arial"/>
          <w:b/>
          <w:sz w:val="24"/>
          <w:szCs w:val="24"/>
          <w:u w:val="single"/>
        </w:rPr>
        <w:t>Az ajánlat beérkezésének határideje, helyszín:</w:t>
      </w:r>
    </w:p>
    <w:p w14:paraId="195AA3CD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AC1E19">
        <w:rPr>
          <w:rFonts w:ascii="Arial" w:eastAsia="Calibri" w:hAnsi="Arial" w:cs="Arial"/>
          <w:b/>
          <w:sz w:val="24"/>
          <w:szCs w:val="24"/>
          <w:u w:val="single"/>
        </w:rPr>
        <w:t>Dátum: 2025.04.11.</w:t>
      </w:r>
    </w:p>
    <w:p w14:paraId="454AA3D9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AC1E19">
        <w:rPr>
          <w:rFonts w:ascii="Arial" w:eastAsia="Calibri" w:hAnsi="Arial" w:cs="Arial"/>
          <w:b/>
          <w:sz w:val="24"/>
          <w:szCs w:val="24"/>
          <w:u w:val="single"/>
        </w:rPr>
        <w:t>Időpont: 10:00.</w:t>
      </w:r>
    </w:p>
    <w:p w14:paraId="5B7C9465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555DB5B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Az ajánlatok benyújtásának módja:</w:t>
      </w:r>
    </w:p>
    <w:p w14:paraId="59CD04C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Ajánlattevőnek ajánlatát jelen dokumentum 1. számú mellékletét képező „Ajánlattételi nyilatkozat (felolvasólap)” és a megküldött árazatlan költségvetés kitöltésével, valamint a 2. számú mellékletét képező „Nyilatkozat a kizáró okokról, valamint a szakmai alkalmasságról” kitöltésével kell megtennie, és a kitöltött dokumentumokat az ajánlattételi határidő lejártáig e-mailen, aláírt .pdf formátumban, valamint a költségvetést .xls és aláírt .pdf formátumban is elküldenie.</w:t>
      </w:r>
    </w:p>
    <w:p w14:paraId="293D3484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 határidőben benyújtottnak tekintendő, amennyiben a megadott határidőben az elektronikus üzenet megérkezik az Ajánlatkérőhöz.</w:t>
      </w:r>
    </w:p>
    <w:p w14:paraId="2C1466D9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BA63D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Az árajánlat elektronikus úton történő benyújtása:</w:t>
      </w:r>
      <w:r w:rsidRPr="00AC1E19">
        <w:rPr>
          <w:rFonts w:ascii="Arial" w:eastAsia="Calibri" w:hAnsi="Arial" w:cs="Arial"/>
          <w:sz w:val="24"/>
          <w:szCs w:val="24"/>
        </w:rPr>
        <w:t xml:space="preserve"> Az árajánlatot eredetiben alá kell írni, be kell szkennelni, és e-mailben meg kell küldeni az ajánlattételi határidőig az akucs.levente@mor.hu e-mail címre.</w:t>
      </w:r>
    </w:p>
    <w:p w14:paraId="7A94A36A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4E0CD3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Ajánlat érvénytelenségének okai:</w:t>
      </w:r>
    </w:p>
    <w:p w14:paraId="544EC31B" w14:textId="77777777" w:rsidR="00AC1E19" w:rsidRPr="00AC1E19" w:rsidRDefault="00AC1E19" w:rsidP="00AC1E19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-</w:t>
      </w:r>
      <w:r w:rsidRPr="00AC1E19">
        <w:rPr>
          <w:rFonts w:ascii="Arial" w:eastAsia="Calibri" w:hAnsi="Arial" w:cs="Arial"/>
          <w:sz w:val="24"/>
          <w:szCs w:val="24"/>
        </w:rPr>
        <w:tab/>
        <w:t>ha nem a felhívásban leírtaknak megfelelően adja le az ajánlati árat, és/vagy hiányosan tölti ki a felolvasó lapot, vagy a költségvetést, vagy a két dokumentum végösszege nem egyezik;</w:t>
      </w:r>
    </w:p>
    <w:p w14:paraId="6C9FD572" w14:textId="77777777" w:rsidR="00AC1E19" w:rsidRPr="00AC1E19" w:rsidRDefault="00AC1E19" w:rsidP="00AC1E19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-</w:t>
      </w:r>
      <w:r w:rsidRPr="00AC1E19">
        <w:rPr>
          <w:rFonts w:ascii="Arial" w:eastAsia="Calibri" w:hAnsi="Arial" w:cs="Arial"/>
          <w:sz w:val="24"/>
          <w:szCs w:val="24"/>
        </w:rPr>
        <w:tab/>
        <w:t>nem csatolja az árazott költségvetést .pdf és .xls formátumban;</w:t>
      </w:r>
    </w:p>
    <w:p w14:paraId="4ACC732B" w14:textId="77777777" w:rsidR="00AC1E19" w:rsidRPr="00AC1E19" w:rsidRDefault="00AC1E19" w:rsidP="00AC1E19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-</w:t>
      </w:r>
      <w:r w:rsidRPr="00AC1E19">
        <w:rPr>
          <w:rFonts w:ascii="Arial" w:eastAsia="Calibri" w:hAnsi="Arial" w:cs="Arial"/>
          <w:sz w:val="24"/>
          <w:szCs w:val="24"/>
        </w:rPr>
        <w:tab/>
        <w:t>ajánlata határidőn túl érkezik.</w:t>
      </w:r>
    </w:p>
    <w:p w14:paraId="206B2319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2E2DD4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Ajánlat részeként benyújtott dokumentumok:</w:t>
      </w:r>
    </w:p>
    <w:p w14:paraId="0BA0FD41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Ajánlattételi nyilatkozat (felolvasólap) – 1. számú melléklet.</w:t>
      </w:r>
    </w:p>
    <w:p w14:paraId="3A2054EB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Nyilatkozat a kizáró okokról, valamint a szakmai alkalmasságról – 2. számú melléklet,</w:t>
      </w:r>
    </w:p>
    <w:p w14:paraId="05669EF4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Árazott költségvetés aláírt .pdf, és .xls formátumban is.</w:t>
      </w:r>
    </w:p>
    <w:p w14:paraId="4CECB97A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highlight w:val="lightGray"/>
          <w:u w:val="single"/>
        </w:rPr>
      </w:pPr>
    </w:p>
    <w:p w14:paraId="3094580F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>Egyéb információk:</w:t>
      </w:r>
    </w:p>
    <w:p w14:paraId="46031004" w14:textId="77777777" w:rsidR="00AC1E19" w:rsidRPr="00AC1E19" w:rsidRDefault="00AC1E19" w:rsidP="00AC1E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Ajánlatkérő tájékoztatja az Ajánlattevőket, hogy jelen beszerzési eljárását </w:t>
      </w:r>
      <w:r w:rsidRPr="00AC1E19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hu-HU"/>
        </w:rPr>
        <w:t>nem</w:t>
      </w:r>
      <w:r w:rsidRPr="00AC1E19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 Közbeszerzésekről szóló 2015. évi CXLIII. törvény (Kbt.) szabályai szerint folytatja le.</w:t>
      </w:r>
    </w:p>
    <w:p w14:paraId="7E8A37C0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789B9D6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AC1E19">
        <w:rPr>
          <w:rFonts w:ascii="Arial" w:eastAsia="Calibri" w:hAnsi="Arial" w:cs="Arial"/>
          <w:bCs/>
          <w:sz w:val="24"/>
          <w:szCs w:val="24"/>
        </w:rPr>
        <w:t>Az ajánlat érvényességi ideje: az ajánlattételi határidő lejártától számított 60 nap.</w:t>
      </w:r>
    </w:p>
    <w:p w14:paraId="19AB0E9A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highlight w:val="green"/>
        </w:rPr>
      </w:pPr>
    </w:p>
    <w:p w14:paraId="525BE4D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bCs/>
          <w:sz w:val="24"/>
          <w:szCs w:val="24"/>
        </w:rPr>
        <w:t>Az eljárás nyelve: Az ajánlatot magyar nyelven kell benyújtani. Az ajánlat részét képező</w:t>
      </w:r>
      <w:r w:rsidRPr="00AC1E19">
        <w:rPr>
          <w:rFonts w:ascii="Arial" w:eastAsia="Calibri" w:hAnsi="Arial" w:cs="Arial"/>
          <w:sz w:val="24"/>
          <w:szCs w:val="24"/>
        </w:rPr>
        <w:t xml:space="preserve"> idegen nyelvű dokumentumokat magyar nyelvű fordítás becsatolásával kell az Ajánlattevőnek benyújtania. Az Ajánlatkérő hiteles fordítást nem vár el.</w:t>
      </w:r>
    </w:p>
    <w:p w14:paraId="2A66DD1B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73D15D9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C1E19">
        <w:rPr>
          <w:rFonts w:ascii="Arial" w:eastAsia="Calibri" w:hAnsi="Arial" w:cs="Arial"/>
          <w:bCs/>
          <w:sz w:val="24"/>
          <w:szCs w:val="24"/>
        </w:rPr>
        <w:t>Alternatív ajánlat tétele nem lehetséges. Részajánlattétel nem lehetséges.</w:t>
      </w:r>
    </w:p>
    <w:p w14:paraId="0D7BF2C9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71DD166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C1E19">
        <w:rPr>
          <w:rFonts w:ascii="Arial" w:eastAsia="Calibri" w:hAnsi="Arial" w:cs="Arial"/>
          <w:bCs/>
          <w:sz w:val="24"/>
          <w:szCs w:val="24"/>
        </w:rPr>
        <w:t xml:space="preserve">Az Ajánlatkérő hiánypótlásra </w:t>
      </w:r>
      <w:r w:rsidRPr="00AC1E19">
        <w:rPr>
          <w:rFonts w:ascii="Arial" w:eastAsia="Calibri" w:hAnsi="Arial" w:cs="Arial"/>
          <w:bCs/>
          <w:sz w:val="24"/>
          <w:szCs w:val="24"/>
          <w:u w:val="single"/>
        </w:rPr>
        <w:t>nem</w:t>
      </w:r>
      <w:r w:rsidRPr="00AC1E19">
        <w:rPr>
          <w:rFonts w:ascii="Arial" w:eastAsia="Calibri" w:hAnsi="Arial" w:cs="Arial"/>
          <w:bCs/>
          <w:sz w:val="24"/>
          <w:szCs w:val="24"/>
        </w:rPr>
        <w:t xml:space="preserve"> biztosít lehetőséget. </w:t>
      </w:r>
    </w:p>
    <w:p w14:paraId="7DF721B9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0CD5B716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Ajánlatkérő felhívja az Ajánlattevők figyelmét, hogy nyilvános bontási eljárást nem tart, az elkésett ajánlatot érvénytelenné nyilvánítja. Az Ajánlatkérőtől a benyújtott ajánlatok nem igényelhetők vissza.</w:t>
      </w:r>
    </w:p>
    <w:p w14:paraId="7DDD8AA6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71D0355" w14:textId="77777777" w:rsidR="00AC1E19" w:rsidRPr="00AC1E19" w:rsidRDefault="00AC1E19" w:rsidP="00AC1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 elkészítésével és benyújtásával kapcsolatban felmerülő összes költséget, kockázatot az ajánlattevőnek kell viselnie. Az eljárás lefolytatásától vagy kimenetelétől függetlenül az Árajánlatkérő semmiféle módon nem tehető felelőssé vagy kötelessé ezekkel a költségekkel kapcsolatban.</w:t>
      </w:r>
    </w:p>
    <w:p w14:paraId="6F15A5A0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FCB7C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Az Ajánlatkérő az eredményről emailben értesíti az Ajánlattevőket.</w:t>
      </w:r>
    </w:p>
    <w:p w14:paraId="3DAE1E4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CD4A09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 szerződéskötés pontos időpontjáról és körülményeiről az Ajánlatkérő az Ajánlattevőt értesíti.</w:t>
      </w:r>
    </w:p>
    <w:p w14:paraId="6D9E21D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854EDB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 xml:space="preserve">Az Ajánlatkérő kiköti, hogy </w:t>
      </w:r>
      <w:r w:rsidRPr="00AC1E19">
        <w:rPr>
          <w:rFonts w:ascii="Arial" w:eastAsia="Calibri" w:hAnsi="Arial" w:cs="Arial"/>
          <w:b/>
          <w:sz w:val="24"/>
          <w:szCs w:val="24"/>
        </w:rPr>
        <w:t>a döntését nem indokolja, továbbá fenntartja a jogot, hogy az eljárást indoklás nélkül bármikor eredménytelennek nyilvánítsa, illetve az ajánlattételi határidő lejárta előtt az ajánlatkérést visszavonja</w:t>
      </w:r>
      <w:r w:rsidRPr="00AC1E19">
        <w:rPr>
          <w:rFonts w:ascii="Arial" w:eastAsia="Calibri" w:hAnsi="Arial" w:cs="Arial"/>
          <w:sz w:val="24"/>
          <w:szCs w:val="24"/>
        </w:rPr>
        <w:t>. Az ajánlattételre való felkérés nem minősül konkrét szerződéskötési ajánlatnak. Ajánlatkérő a nyertes ajánlattevő értesítését követően is minden további jogkövetkezmény nélkül elállhat a szerződéskötéstől.</w:t>
      </w:r>
    </w:p>
    <w:p w14:paraId="232F1D46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2C79E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 nyertes ajánlattevő visszalépése esetén a következő legalacsonyabb összegű érvényes ajánlatot benyújtó szervezettel (személlyel) köt(het)i meg az Ajánlatkérő a szerződést.</w:t>
      </w:r>
    </w:p>
    <w:p w14:paraId="7130D349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267E0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Ajánlattevő kizárólagos felelőssége, hogy az ajánlati csomag a megadott határidőig sérülésmentesen beérkezzen.</w:t>
      </w:r>
    </w:p>
    <w:p w14:paraId="54BD723D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AC1E19" w:rsidRPr="00AC1E19" w14:paraId="3C410400" w14:textId="77777777" w:rsidTr="00A5344D">
        <w:trPr>
          <w:trHeight w:val="1146"/>
        </w:trPr>
        <w:tc>
          <w:tcPr>
            <w:tcW w:w="6095" w:type="dxa"/>
          </w:tcPr>
          <w:p w14:paraId="02D461B6" w14:textId="77777777" w:rsidR="00AC1E19" w:rsidRPr="00AC1E19" w:rsidRDefault="00AC1E19" w:rsidP="00AC1E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E19">
              <w:rPr>
                <w:rFonts w:ascii="Arial" w:eastAsia="Calibri" w:hAnsi="Arial" w:cs="Arial"/>
                <w:b/>
                <w:sz w:val="24"/>
                <w:szCs w:val="24"/>
              </w:rPr>
              <w:t>Az ajánlattételi határidő:</w:t>
            </w:r>
          </w:p>
          <w:p w14:paraId="28B52489" w14:textId="77777777" w:rsidR="00AC1E19" w:rsidRPr="00AC1E19" w:rsidRDefault="00AC1E19" w:rsidP="00AC1E19">
            <w:pPr>
              <w:tabs>
                <w:tab w:val="left" w:pos="4259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847760F" w14:textId="77777777" w:rsidR="00AC1E19" w:rsidRPr="00AC1E19" w:rsidRDefault="00AC1E19" w:rsidP="00AC1E19">
            <w:pPr>
              <w:tabs>
                <w:tab w:val="left" w:pos="4259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E19">
              <w:rPr>
                <w:rFonts w:ascii="Arial" w:eastAsia="Calibri" w:hAnsi="Arial" w:cs="Arial"/>
                <w:b/>
                <w:sz w:val="24"/>
                <w:szCs w:val="24"/>
              </w:rPr>
              <w:t>Dátum:2025.04.11.</w:t>
            </w:r>
          </w:p>
          <w:p w14:paraId="78890991" w14:textId="77777777" w:rsidR="00AC1E19" w:rsidRPr="00AC1E19" w:rsidRDefault="00AC1E19" w:rsidP="00AC1E19">
            <w:pPr>
              <w:tabs>
                <w:tab w:val="left" w:pos="425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1E19">
              <w:rPr>
                <w:rFonts w:ascii="Arial" w:eastAsia="Calibri" w:hAnsi="Arial" w:cs="Arial"/>
                <w:b/>
                <w:sz w:val="24"/>
                <w:szCs w:val="24"/>
              </w:rPr>
              <w:t>Időpont: 10:00</w:t>
            </w:r>
          </w:p>
        </w:tc>
      </w:tr>
    </w:tbl>
    <w:p w14:paraId="25434573" w14:textId="77777777" w:rsidR="00AC1E19" w:rsidRPr="00AC1E19" w:rsidRDefault="00AC1E19" w:rsidP="00AC1E19">
      <w:pPr>
        <w:tabs>
          <w:tab w:val="center" w:pos="680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CC1144" w14:textId="77777777" w:rsidR="00AC1E19" w:rsidRPr="00AC1E19" w:rsidRDefault="00AC1E19" w:rsidP="00AC1E19">
      <w:pPr>
        <w:tabs>
          <w:tab w:val="center" w:pos="680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BF11ED" w14:textId="77777777" w:rsidR="00AC1E19" w:rsidRPr="00AC1E19" w:rsidRDefault="00AC1E19" w:rsidP="00AC1E19">
      <w:pPr>
        <w:tabs>
          <w:tab w:val="center" w:pos="680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ab/>
        <w:t>Mór Városi Önkormányzat</w:t>
      </w:r>
    </w:p>
    <w:p w14:paraId="701FA216" w14:textId="77777777" w:rsidR="00AC1E19" w:rsidRPr="00AC1E19" w:rsidRDefault="00AC1E19" w:rsidP="00AC1E19">
      <w:pPr>
        <w:tabs>
          <w:tab w:val="center" w:pos="680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ab/>
        <w:t>jegyző</w:t>
      </w:r>
    </w:p>
    <w:p w14:paraId="089A22E7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C1E19">
        <w:rPr>
          <w:rFonts w:ascii="Arial" w:eastAsia="Calibri" w:hAnsi="Arial" w:cs="Arial"/>
          <w:sz w:val="24"/>
          <w:szCs w:val="24"/>
          <w:u w:val="single"/>
        </w:rPr>
        <w:t xml:space="preserve">Melléklet: </w:t>
      </w:r>
    </w:p>
    <w:p w14:paraId="1C39A39B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1. számú melléklet: Ajánlattételi nyilatkozat (felolvasólap)</w:t>
      </w:r>
    </w:p>
    <w:p w14:paraId="6A4620D0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>2. számú melléklet: Nyilatkozat a kizáró okokról, valamint az alkalmasságról</w:t>
      </w:r>
    </w:p>
    <w:p w14:paraId="1F65AB8C" w14:textId="77777777" w:rsidR="00AC1E19" w:rsidRPr="00AC1E19" w:rsidRDefault="00AC1E19" w:rsidP="00AC1E19">
      <w:pPr>
        <w:pageBreakBefore/>
        <w:numPr>
          <w:ilvl w:val="0"/>
          <w:numId w:val="6"/>
        </w:numPr>
        <w:spacing w:after="0" w:line="240" w:lineRule="auto"/>
        <w:ind w:left="7590"/>
        <w:jc w:val="right"/>
        <w:rPr>
          <w:rFonts w:ascii="Times New Roman" w:eastAsia="Calibri" w:hAnsi="Times New Roman" w:cs="Times New Roman"/>
          <w:i/>
        </w:rPr>
      </w:pPr>
      <w:r w:rsidRPr="00AC1E19">
        <w:rPr>
          <w:rFonts w:ascii="Times New Roman" w:eastAsia="Calibri" w:hAnsi="Times New Roman" w:cs="Times New Roman"/>
          <w:i/>
        </w:rPr>
        <w:lastRenderedPageBreak/>
        <w:t>számú melléklet</w:t>
      </w:r>
    </w:p>
    <w:p w14:paraId="1A72E77D" w14:textId="77777777" w:rsidR="00AC1E19" w:rsidRPr="00AC1E19" w:rsidRDefault="00AC1E19" w:rsidP="00AC1E19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52760C8" w14:textId="77777777" w:rsidR="00AC1E19" w:rsidRPr="00AC1E19" w:rsidRDefault="00AC1E19" w:rsidP="00AC1E19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C1E19">
        <w:rPr>
          <w:rFonts w:ascii="Times New Roman" w:eastAsia="Calibri" w:hAnsi="Times New Roman" w:cs="Times New Roman"/>
          <w:b/>
          <w:u w:val="single"/>
        </w:rPr>
        <w:t>AJÁNLATTÉTELI NYILATKOZAT (FELOLVASÓ LAP)</w:t>
      </w:r>
    </w:p>
    <w:p w14:paraId="12B89F3E" w14:textId="77777777" w:rsidR="00AC1E19" w:rsidRPr="00AC1E19" w:rsidRDefault="00AC1E19" w:rsidP="00AC1E19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C1C50B" w14:textId="77777777" w:rsidR="00AC1E19" w:rsidRPr="00AC1E19" w:rsidRDefault="00AC1E19" w:rsidP="00AC1E19">
      <w:pPr>
        <w:tabs>
          <w:tab w:val="left" w:pos="3402"/>
        </w:tabs>
        <w:spacing w:after="0" w:line="240" w:lineRule="auto"/>
        <w:ind w:left="218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AC1E19">
        <w:rPr>
          <w:rFonts w:ascii="Arial" w:eastAsia="Calibri" w:hAnsi="Arial" w:cs="Arial"/>
          <w:i/>
          <w:iCs/>
          <w:sz w:val="24"/>
          <w:szCs w:val="24"/>
        </w:rPr>
        <w:t xml:space="preserve">Mór, Táncsics Mihály utca (Mór 1432 hrsz) érintett szakaszán (Mór 1302/1 hrsz-ú ingatlan előtt) személygépkocsi parkoló és kijelölt gyalogos átkelőhely létesítése </w:t>
      </w:r>
    </w:p>
    <w:p w14:paraId="57B127B0" w14:textId="77777777" w:rsidR="00AC1E19" w:rsidRPr="00AC1E19" w:rsidRDefault="00AC1E19" w:rsidP="00AC1E19">
      <w:pPr>
        <w:tabs>
          <w:tab w:val="left" w:pos="3402"/>
        </w:tabs>
        <w:spacing w:after="0" w:line="240" w:lineRule="auto"/>
        <w:ind w:left="21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AC1E19" w:rsidRPr="00AC1E19" w14:paraId="38174DA0" w14:textId="77777777" w:rsidTr="00A5344D">
        <w:tc>
          <w:tcPr>
            <w:tcW w:w="4489" w:type="dxa"/>
            <w:shd w:val="clear" w:color="auto" w:fill="auto"/>
          </w:tcPr>
          <w:p w14:paraId="424C6BF8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08D6EB8E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AC1E19" w:rsidRPr="00AC1E19" w14:paraId="04B27C55" w14:textId="77777777" w:rsidTr="00A5344D">
        <w:tc>
          <w:tcPr>
            <w:tcW w:w="4489" w:type="dxa"/>
            <w:shd w:val="clear" w:color="auto" w:fill="auto"/>
          </w:tcPr>
          <w:p w14:paraId="7109BEF3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</w:tcPr>
          <w:p w14:paraId="1DEF6997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C1E19" w:rsidRPr="00AC1E19" w14:paraId="5D6F8A5F" w14:textId="77777777" w:rsidTr="00A5344D">
        <w:tc>
          <w:tcPr>
            <w:tcW w:w="4489" w:type="dxa"/>
            <w:shd w:val="clear" w:color="auto" w:fill="auto"/>
          </w:tcPr>
          <w:p w14:paraId="4E587E61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Ajánlattevő cégjegyzékszáma: 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3F51D3D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C1E19" w:rsidRPr="00AC1E19" w14:paraId="243CF7BA" w14:textId="77777777" w:rsidTr="00A5344D">
        <w:tc>
          <w:tcPr>
            <w:tcW w:w="4489" w:type="dxa"/>
            <w:shd w:val="clear" w:color="auto" w:fill="auto"/>
          </w:tcPr>
          <w:p w14:paraId="1B1C36DB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Belföldi adószáma:</w:t>
            </w:r>
          </w:p>
        </w:tc>
        <w:tc>
          <w:tcPr>
            <w:tcW w:w="4571" w:type="dxa"/>
            <w:shd w:val="clear" w:color="auto" w:fill="auto"/>
          </w:tcPr>
          <w:p w14:paraId="247128F5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C1E19" w:rsidRPr="00AC1E19" w14:paraId="2F0CFE33" w14:textId="77777777" w:rsidTr="00A5344D">
        <w:tc>
          <w:tcPr>
            <w:tcW w:w="4489" w:type="dxa"/>
            <w:shd w:val="clear" w:color="auto" w:fill="auto"/>
          </w:tcPr>
          <w:p w14:paraId="51F8614D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571" w:type="dxa"/>
            <w:shd w:val="clear" w:color="auto" w:fill="auto"/>
          </w:tcPr>
          <w:p w14:paraId="40B9B2CB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C1E19" w:rsidRPr="00AC1E19" w14:paraId="605E3111" w14:textId="77777777" w:rsidTr="00A5344D">
        <w:tc>
          <w:tcPr>
            <w:tcW w:w="4489" w:type="dxa"/>
            <w:shd w:val="clear" w:color="auto" w:fill="auto"/>
          </w:tcPr>
          <w:p w14:paraId="2080A5F3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71" w:type="dxa"/>
            <w:shd w:val="clear" w:color="auto" w:fill="auto"/>
          </w:tcPr>
          <w:p w14:paraId="026B1055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C1E19" w:rsidRPr="00AC1E19" w14:paraId="0BEF2450" w14:textId="77777777" w:rsidTr="00A5344D">
        <w:trPr>
          <w:trHeight w:val="386"/>
        </w:trPr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188D4F1E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0020F8A3" w14:textId="77777777" w:rsidR="00AC1E19" w:rsidRPr="00AC1E19" w:rsidRDefault="00AC1E19" w:rsidP="00AC1E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14:paraId="7050D326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ind w:left="21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148F6" w14:textId="77777777" w:rsidR="00AC1E19" w:rsidRPr="00AC1E19" w:rsidRDefault="00AC1E19" w:rsidP="00AC1E19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AC1E19">
        <w:rPr>
          <w:rFonts w:ascii="Arial" w:eastAsia="Calibri" w:hAnsi="Arial" w:cs="Arial"/>
          <w:b/>
          <w:bCs/>
        </w:rPr>
        <w:t xml:space="preserve">Ár szempont: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98"/>
        <w:gridCol w:w="2166"/>
      </w:tblGrid>
      <w:tr w:rsidR="00AC1E19" w:rsidRPr="00AC1E19" w14:paraId="1FB0A41F" w14:textId="77777777" w:rsidTr="00A5344D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D18F322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46386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1DAF568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ÁFA (27 %)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8055593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Bruttó</w:t>
            </w:r>
          </w:p>
        </w:tc>
      </w:tr>
      <w:tr w:rsidR="00AC1E19" w:rsidRPr="00AC1E19" w14:paraId="2DC3B368" w14:textId="77777777" w:rsidTr="00A5344D">
        <w:trPr>
          <w:trHeight w:val="38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6950A2F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 xml:space="preserve">„Mór, Táncsics Mihály utca (Mór 1432 hrsz) érintett szakaszán (Mór 1302/1 hrsz-ú ingatlan előtt) személygépkocsi parkoló és kijelölt gyalogos átkelőhely létesítése” </w:t>
            </w:r>
            <w:r w:rsidRPr="00AC1E19">
              <w:rPr>
                <w:rFonts w:ascii="Arial" w:eastAsia="Calibri" w:hAnsi="Arial" w:cs="Arial"/>
                <w:b/>
                <w:bCs/>
                <w:iCs/>
              </w:rPr>
              <w:t>az ajánlattételi felhívásban és a felhíváshoz csatolt műszaki dokumentációban foglaltak szerint</w:t>
            </w:r>
          </w:p>
          <w:p w14:paraId="2EB48D82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AC1E19">
              <w:rPr>
                <w:rFonts w:ascii="Arial" w:eastAsia="Calibri" w:hAnsi="Arial" w:cs="Arial"/>
                <w:b/>
                <w:bCs/>
                <w:iCs/>
              </w:rPr>
              <w:t>ÖSSZESEN</w:t>
            </w:r>
          </w:p>
          <w:p w14:paraId="5FA5854C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(az árazott költségkiírásból átmásolandó)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7A2FA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………</w:t>
            </w:r>
            <w:proofErr w:type="gramStart"/>
            <w:r w:rsidRPr="00AC1E19">
              <w:rPr>
                <w:rFonts w:ascii="Arial" w:eastAsia="Calibri" w:hAnsi="Arial" w:cs="Arial"/>
                <w:b/>
                <w:bCs/>
              </w:rPr>
              <w:t>…….</w:t>
            </w:r>
            <w:proofErr w:type="gramEnd"/>
            <w:r w:rsidRPr="00AC1E19">
              <w:rPr>
                <w:rFonts w:ascii="Arial" w:eastAsia="Calibri" w:hAnsi="Arial" w:cs="Arial"/>
                <w:b/>
                <w:bCs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6344004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…………</w:t>
            </w:r>
            <w:proofErr w:type="gramStart"/>
            <w:r w:rsidRPr="00AC1E19">
              <w:rPr>
                <w:rFonts w:ascii="Arial" w:eastAsia="Calibri" w:hAnsi="Arial" w:cs="Arial"/>
                <w:b/>
                <w:bCs/>
              </w:rPr>
              <w:t>…,-</w:t>
            </w:r>
            <w:proofErr w:type="gramEnd"/>
            <w:r w:rsidRPr="00AC1E19">
              <w:rPr>
                <w:rFonts w:ascii="Arial" w:eastAsia="Calibri" w:hAnsi="Arial" w:cs="Arial"/>
                <w:b/>
                <w:bCs/>
              </w:rPr>
              <w:t xml:space="preserve"> Ft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D88A235" w14:textId="77777777" w:rsidR="00AC1E19" w:rsidRPr="00AC1E19" w:rsidRDefault="00AC1E19" w:rsidP="00AC1E19">
            <w:pPr>
              <w:spacing w:after="0" w:line="264" w:lineRule="auto"/>
              <w:ind w:lef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1E19">
              <w:rPr>
                <w:rFonts w:ascii="Arial" w:eastAsia="Calibri" w:hAnsi="Arial" w:cs="Arial"/>
                <w:b/>
                <w:bCs/>
              </w:rPr>
              <w:t>………</w:t>
            </w:r>
            <w:proofErr w:type="gramStart"/>
            <w:r w:rsidRPr="00AC1E19">
              <w:rPr>
                <w:rFonts w:ascii="Arial" w:eastAsia="Calibri" w:hAnsi="Arial" w:cs="Arial"/>
                <w:b/>
                <w:bCs/>
              </w:rPr>
              <w:t>…,-</w:t>
            </w:r>
            <w:proofErr w:type="gramEnd"/>
            <w:r w:rsidRPr="00AC1E19">
              <w:rPr>
                <w:rFonts w:ascii="Arial" w:eastAsia="Calibri" w:hAnsi="Arial" w:cs="Arial"/>
                <w:b/>
                <w:bCs/>
              </w:rPr>
              <w:t xml:space="preserve"> Ft</w:t>
            </w:r>
          </w:p>
        </w:tc>
      </w:tr>
    </w:tbl>
    <w:p w14:paraId="47C662D7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20CAA594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Arial" w:eastAsia="Calibri" w:hAnsi="Arial" w:cs="Arial"/>
          <w:b/>
        </w:rPr>
      </w:pPr>
      <w:r w:rsidRPr="00AC1E19">
        <w:rPr>
          <w:rFonts w:ascii="Arial" w:eastAsia="Calibri" w:hAnsi="Arial" w:cs="Arial"/>
          <w:b/>
        </w:rPr>
        <w:t>Ajánlatom az ajánlattételi határidő lejártától számított 60 napig érvényes.</w:t>
      </w:r>
    </w:p>
    <w:p w14:paraId="193EDF9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140F2E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</w:rPr>
      </w:pPr>
      <w:r w:rsidRPr="00AC1E19">
        <w:rPr>
          <w:rFonts w:ascii="Arial" w:eastAsia="Calibri" w:hAnsi="Arial" w:cs="Arial"/>
        </w:rPr>
        <w:t>Az ajánlatkérésben leírt feladatok teljesítéséhez szükséges szaktudással és jogosultságokkal rendelkezünk (vagy alvállalkozónk rendelkezik), az ajánlatkérésben megjelenített kötelezettségeket, feltételeket elfogadjuk.</w:t>
      </w:r>
    </w:p>
    <w:p w14:paraId="48970617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D18AE7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Arial" w:eastAsia="Calibri" w:hAnsi="Arial" w:cs="Arial"/>
        </w:rPr>
      </w:pPr>
      <w:r w:rsidRPr="00AC1E19">
        <w:rPr>
          <w:rFonts w:ascii="Arial" w:eastAsia="Calibri" w:hAnsi="Arial" w:cs="Arial"/>
        </w:rPr>
        <w:t>…………………………………………, 2025. …………………… hó ………… nap</w:t>
      </w:r>
    </w:p>
    <w:p w14:paraId="55CAA4FF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Arial" w:eastAsia="Calibri" w:hAnsi="Arial" w:cs="Arial"/>
        </w:rPr>
      </w:pPr>
    </w:p>
    <w:p w14:paraId="5A28A5C0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Arial" w:eastAsia="Calibri" w:hAnsi="Arial" w:cs="Arial"/>
        </w:rPr>
      </w:pPr>
    </w:p>
    <w:p w14:paraId="646B8BCB" w14:textId="77777777" w:rsidR="00AC1E19" w:rsidRPr="00AC1E19" w:rsidRDefault="00AC1E19" w:rsidP="00AC1E19">
      <w:pPr>
        <w:tabs>
          <w:tab w:val="left" w:pos="4678"/>
          <w:tab w:val="left" w:pos="4820"/>
        </w:tabs>
        <w:spacing w:after="0" w:line="240" w:lineRule="auto"/>
        <w:rPr>
          <w:rFonts w:ascii="Arial" w:eastAsia="Calibri" w:hAnsi="Arial" w:cs="Arial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1E19" w:rsidRPr="00AC1E19" w14:paraId="0D11CD1C" w14:textId="77777777" w:rsidTr="00A5344D">
        <w:tc>
          <w:tcPr>
            <w:tcW w:w="4531" w:type="dxa"/>
          </w:tcPr>
          <w:p w14:paraId="0CDECACF" w14:textId="77777777" w:rsidR="00AC1E19" w:rsidRPr="00AC1E19" w:rsidRDefault="00AC1E19" w:rsidP="00AC1E19">
            <w:pPr>
              <w:tabs>
                <w:tab w:val="left" w:pos="4678"/>
                <w:tab w:val="left" w:pos="482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531" w:type="dxa"/>
          </w:tcPr>
          <w:p w14:paraId="5A17156E" w14:textId="77777777" w:rsidR="00AC1E19" w:rsidRPr="00AC1E19" w:rsidRDefault="00AC1E19" w:rsidP="00AC1E19">
            <w:pPr>
              <w:tabs>
                <w:tab w:val="left" w:pos="4678"/>
                <w:tab w:val="left" w:pos="4820"/>
              </w:tabs>
              <w:jc w:val="center"/>
              <w:rPr>
                <w:rFonts w:ascii="Arial" w:eastAsia="Calibri" w:hAnsi="Arial" w:cs="Arial"/>
                <w:b/>
                <w:color w:val="BFBFBF"/>
              </w:rPr>
            </w:pPr>
            <w:r w:rsidRPr="00AC1E19">
              <w:rPr>
                <w:rFonts w:ascii="Arial" w:eastAsia="Calibri" w:hAnsi="Arial" w:cs="Arial"/>
                <w:b/>
                <w:color w:val="BFBFBF"/>
              </w:rPr>
              <w:t>P.H</w:t>
            </w:r>
          </w:p>
          <w:p w14:paraId="429DF993" w14:textId="77777777" w:rsidR="00AC1E19" w:rsidRPr="00AC1E19" w:rsidRDefault="00AC1E19" w:rsidP="00AC1E19">
            <w:pPr>
              <w:tabs>
                <w:tab w:val="left" w:pos="4678"/>
                <w:tab w:val="left" w:pos="4820"/>
              </w:tabs>
              <w:jc w:val="center"/>
              <w:rPr>
                <w:rFonts w:ascii="Arial" w:eastAsia="Calibri" w:hAnsi="Arial" w:cs="Arial"/>
                <w:b/>
                <w:color w:val="BFBFBF"/>
              </w:rPr>
            </w:pPr>
          </w:p>
          <w:p w14:paraId="417C435C" w14:textId="77777777" w:rsidR="00AC1E19" w:rsidRPr="00AC1E19" w:rsidRDefault="00AC1E19" w:rsidP="00AC1E19">
            <w:pPr>
              <w:tabs>
                <w:tab w:val="left" w:pos="4678"/>
                <w:tab w:val="left" w:pos="4820"/>
              </w:tabs>
              <w:jc w:val="center"/>
              <w:rPr>
                <w:rFonts w:ascii="Arial" w:eastAsia="Calibri" w:hAnsi="Arial" w:cs="Arial"/>
              </w:rPr>
            </w:pPr>
            <w:r w:rsidRPr="00AC1E19">
              <w:rPr>
                <w:rFonts w:ascii="Arial" w:eastAsia="Calibri" w:hAnsi="Arial" w:cs="Arial"/>
              </w:rPr>
              <w:t>…………………………………………….</w:t>
            </w:r>
          </w:p>
          <w:p w14:paraId="5730FAC9" w14:textId="77777777" w:rsidR="00AC1E19" w:rsidRPr="00AC1E19" w:rsidRDefault="00AC1E19" w:rsidP="00AC1E19">
            <w:pPr>
              <w:tabs>
                <w:tab w:val="left" w:pos="4678"/>
                <w:tab w:val="left" w:pos="4820"/>
              </w:tabs>
              <w:jc w:val="center"/>
              <w:rPr>
                <w:rFonts w:ascii="Arial" w:eastAsia="Calibri" w:hAnsi="Arial" w:cs="Arial"/>
              </w:rPr>
            </w:pPr>
            <w:r w:rsidRPr="00AC1E19">
              <w:rPr>
                <w:rFonts w:ascii="Arial" w:eastAsia="Calibri" w:hAnsi="Arial" w:cs="Arial"/>
              </w:rPr>
              <w:t>ajánlattevő cégszerű aláírása</w:t>
            </w:r>
          </w:p>
        </w:tc>
      </w:tr>
    </w:tbl>
    <w:p w14:paraId="7EF667B6" w14:textId="77777777" w:rsidR="00AC1E19" w:rsidRPr="00AC1E19" w:rsidRDefault="00AC1E19" w:rsidP="00AC1E19">
      <w:pPr>
        <w:pageBreakBefore/>
        <w:spacing w:after="0" w:line="240" w:lineRule="auto"/>
        <w:jc w:val="right"/>
        <w:rPr>
          <w:rFonts w:ascii="Arial" w:eastAsia="Calibri" w:hAnsi="Arial" w:cs="Arial"/>
          <w:i/>
        </w:rPr>
      </w:pPr>
      <w:r w:rsidRPr="00AC1E19">
        <w:rPr>
          <w:rFonts w:ascii="Arial" w:eastAsia="Calibri" w:hAnsi="Arial" w:cs="Arial"/>
          <w:i/>
        </w:rPr>
        <w:lastRenderedPageBreak/>
        <w:t>2. számú melléklet</w:t>
      </w:r>
    </w:p>
    <w:p w14:paraId="4DF5A854" w14:textId="77777777" w:rsidR="00AC1E19" w:rsidRPr="00AC1E19" w:rsidRDefault="00AC1E19" w:rsidP="00AC1E1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447780E" w14:textId="77777777" w:rsidR="00AC1E19" w:rsidRPr="00AC1E19" w:rsidRDefault="00AC1E19" w:rsidP="00AC1E1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NYILATKOZAT A KIZÁRÓ OKOKRÓL, VALAMINT A SZAKMAI ALKALMASSÁGRÓL</w:t>
      </w:r>
    </w:p>
    <w:p w14:paraId="24D58D40" w14:textId="77777777" w:rsidR="00AC1E19" w:rsidRPr="00AC1E19" w:rsidRDefault="00AC1E19" w:rsidP="00AC1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2F9893C3" w14:textId="77777777" w:rsidR="00AC1E19" w:rsidRPr="00AC1E19" w:rsidRDefault="00AC1E19" w:rsidP="00AC1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0B696C92" w14:textId="77777777" w:rsidR="00AC1E19" w:rsidRPr="00AC1E19" w:rsidRDefault="00AC1E19" w:rsidP="00AC1E19">
      <w:pPr>
        <w:tabs>
          <w:tab w:val="left" w:pos="3402"/>
        </w:tabs>
        <w:spacing w:after="0" w:line="240" w:lineRule="auto"/>
        <w:ind w:left="218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AC1E19">
        <w:rPr>
          <w:rFonts w:ascii="Arial" w:eastAsia="Calibri" w:hAnsi="Arial" w:cs="Arial"/>
          <w:sz w:val="24"/>
          <w:szCs w:val="24"/>
        </w:rPr>
        <w:t xml:space="preserve">Alulírott …………………………………………………………… </w:t>
      </w:r>
      <w:r w:rsidRPr="00AC1E19">
        <w:rPr>
          <w:rFonts w:ascii="Arial" w:eastAsia="Calibri" w:hAnsi="Arial" w:cs="Arial"/>
          <w:b/>
          <w:i/>
          <w:sz w:val="24"/>
          <w:szCs w:val="24"/>
        </w:rPr>
        <w:t>[név]</w:t>
      </w:r>
      <w:r w:rsidRPr="00AC1E19">
        <w:rPr>
          <w:rFonts w:ascii="Arial" w:eastAsia="Calibri" w:hAnsi="Arial" w:cs="Arial"/>
          <w:sz w:val="24"/>
          <w:szCs w:val="24"/>
        </w:rPr>
        <w:t xml:space="preserve">, mint a(z) ……………………………………………………………………………. </w:t>
      </w:r>
      <w:r w:rsidRPr="00AC1E19">
        <w:rPr>
          <w:rFonts w:ascii="Arial" w:eastAsia="Calibri" w:hAnsi="Arial" w:cs="Arial"/>
          <w:b/>
          <w:i/>
          <w:sz w:val="24"/>
          <w:szCs w:val="24"/>
        </w:rPr>
        <w:t>[cégnév, székhely]</w:t>
      </w:r>
      <w:r w:rsidRPr="00AC1E19">
        <w:rPr>
          <w:rFonts w:ascii="Arial" w:eastAsia="Calibri" w:hAnsi="Arial" w:cs="Arial"/>
          <w:sz w:val="24"/>
          <w:szCs w:val="24"/>
        </w:rPr>
        <w:t xml:space="preserve"> ajánlattevő cégjegyzésre/kötelezettségvállalásra jogosult képviselője </w:t>
      </w:r>
      <w:r w:rsidRPr="00AC1E19">
        <w:rPr>
          <w:rFonts w:ascii="Arial" w:eastAsia="Calibri" w:hAnsi="Arial" w:cs="Arial"/>
          <w:bCs/>
          <w:sz w:val="24"/>
          <w:szCs w:val="24"/>
        </w:rPr>
        <w:t xml:space="preserve">a </w:t>
      </w:r>
      <w:r w:rsidRPr="00AC1E19">
        <w:rPr>
          <w:rFonts w:ascii="Arial" w:eastAsia="Calibri" w:hAnsi="Arial" w:cs="Arial"/>
          <w:b/>
          <w:bCs/>
          <w:sz w:val="24"/>
          <w:szCs w:val="24"/>
        </w:rPr>
        <w:t>„Mór, Táncsics Mihály utca (Mór 1432 hrsz) érintett szakaszán (Mór 1302/1 hrsz-ú ingatlan előtt) személygépkocsi parkoló és kijelölt gyalogos átkelőhely létesítése”</w:t>
      </w:r>
      <w:r w:rsidRPr="00AC1E19">
        <w:rPr>
          <w:rFonts w:ascii="Arial" w:eastAsia="Calibri" w:hAnsi="Arial" w:cs="Arial"/>
          <w:b/>
          <w:i/>
        </w:rPr>
        <w:t xml:space="preserve"> </w:t>
      </w:r>
      <w:r w:rsidRPr="00AC1E19">
        <w:rPr>
          <w:rFonts w:ascii="Arial" w:eastAsia="Calibri" w:hAnsi="Arial" w:cs="Arial"/>
          <w:bCs/>
          <w:sz w:val="24"/>
          <w:szCs w:val="24"/>
        </w:rPr>
        <w:t>tárgyú Ajánlatkérés során ezennel felelősségem tudatában</w:t>
      </w:r>
    </w:p>
    <w:p w14:paraId="6676D083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72A299F" w14:textId="77777777" w:rsidR="00AC1E19" w:rsidRPr="00AC1E19" w:rsidRDefault="00AC1E19" w:rsidP="00AC1E1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n y i l a t k o z o m,</w:t>
      </w:r>
    </w:p>
    <w:p w14:paraId="278BB884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6326E41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hogy</w:t>
      </w:r>
    </w:p>
    <w:p w14:paraId="47BC8655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67A591A" w14:textId="77777777" w:rsidR="00AC1E19" w:rsidRPr="00AC1E19" w:rsidRDefault="00AC1E19" w:rsidP="00AC1E1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Társaságunkkal szemben az Ajánlattételi felhívásban előírt kizáró okok nem állnak fenn,</w:t>
      </w:r>
    </w:p>
    <w:p w14:paraId="3EB8F557" w14:textId="77777777" w:rsidR="00AC1E19" w:rsidRPr="00AC1E19" w:rsidRDefault="00AC1E19" w:rsidP="00AC1E1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Társaságunk a 2011. évi CXCVI. tv. 3. § (1) bek. 1. pontja szerint átlátható szervezet, és</w:t>
      </w:r>
    </w:p>
    <w:p w14:paraId="58A8DB9A" w14:textId="77777777" w:rsidR="00AC1E19" w:rsidRPr="00AC1E19" w:rsidRDefault="00AC1E19" w:rsidP="00AC1E1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C1E19">
        <w:rPr>
          <w:rFonts w:ascii="Arial" w:eastAsia="Calibri" w:hAnsi="Arial" w:cs="Arial"/>
          <w:b/>
          <w:sz w:val="24"/>
          <w:szCs w:val="24"/>
        </w:rPr>
        <w:t>Társaságunk megfelel az Ajánlattételi felhívásban előírt alkalmassági feltételnek.</w:t>
      </w:r>
    </w:p>
    <w:p w14:paraId="60FD8A58" w14:textId="77777777" w:rsidR="00AC1E19" w:rsidRPr="00AC1E19" w:rsidRDefault="00AC1E19" w:rsidP="00AC1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B14548" w14:textId="77777777" w:rsidR="00AC1E19" w:rsidRPr="00AC1E19" w:rsidRDefault="00AC1E19" w:rsidP="00AC1E19">
      <w:pPr>
        <w:spacing w:after="0" w:line="240" w:lineRule="auto"/>
        <w:ind w:right="-360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AC1E19">
        <w:rPr>
          <w:rFonts w:ascii="Arial" w:eastAsia="Calibri" w:hAnsi="Arial" w:cs="Arial"/>
          <w:snapToGrid w:val="0"/>
          <w:sz w:val="24"/>
          <w:szCs w:val="24"/>
        </w:rPr>
        <w:t>Kelt: ………………………………</w:t>
      </w:r>
      <w:proofErr w:type="gramStart"/>
      <w:r w:rsidRPr="00AC1E19">
        <w:rPr>
          <w:rFonts w:ascii="Arial" w:eastAsia="Calibri" w:hAnsi="Arial" w:cs="Arial"/>
          <w:snapToGrid w:val="0"/>
          <w:sz w:val="24"/>
          <w:szCs w:val="24"/>
        </w:rPr>
        <w:t>…….</w:t>
      </w:r>
      <w:proofErr w:type="gramEnd"/>
      <w:r w:rsidRPr="00AC1E19">
        <w:rPr>
          <w:rFonts w:ascii="Arial" w:eastAsia="Calibri" w:hAnsi="Arial" w:cs="Arial"/>
          <w:snapToGrid w:val="0"/>
          <w:sz w:val="24"/>
          <w:szCs w:val="24"/>
        </w:rPr>
        <w:t>.</w:t>
      </w:r>
    </w:p>
    <w:p w14:paraId="20BBC9E7" w14:textId="77777777" w:rsidR="00AC1E19" w:rsidRPr="00AC1E19" w:rsidRDefault="00AC1E19" w:rsidP="00AC1E19">
      <w:pPr>
        <w:spacing w:after="0" w:line="240" w:lineRule="auto"/>
        <w:ind w:right="-360"/>
        <w:jc w:val="both"/>
        <w:rPr>
          <w:rFonts w:ascii="Arial" w:eastAsia="Calibri" w:hAnsi="Arial" w:cs="Arial"/>
          <w:snapToGrid w:val="0"/>
          <w:sz w:val="24"/>
          <w:szCs w:val="24"/>
        </w:rPr>
      </w:pPr>
    </w:p>
    <w:p w14:paraId="5F3D6860" w14:textId="77777777" w:rsidR="00AC1E19" w:rsidRPr="00AC1E19" w:rsidRDefault="00AC1E19" w:rsidP="00AC1E19">
      <w:pPr>
        <w:spacing w:after="0" w:line="240" w:lineRule="auto"/>
        <w:ind w:right="-360"/>
        <w:jc w:val="both"/>
        <w:rPr>
          <w:rFonts w:ascii="Arial" w:eastAsia="Calibri" w:hAnsi="Arial" w:cs="Arial"/>
          <w:snapToGrid w:val="0"/>
          <w:sz w:val="24"/>
          <w:szCs w:val="24"/>
        </w:rPr>
      </w:pPr>
    </w:p>
    <w:p w14:paraId="51DA1353" w14:textId="77777777" w:rsidR="00AC1E19" w:rsidRPr="00AC1E19" w:rsidRDefault="00AC1E19" w:rsidP="00AC1E19">
      <w:pPr>
        <w:spacing w:after="0" w:line="240" w:lineRule="auto"/>
        <w:ind w:right="-360"/>
        <w:jc w:val="both"/>
        <w:rPr>
          <w:rFonts w:ascii="Arial" w:eastAsia="Calibri" w:hAnsi="Arial" w:cs="Arial"/>
          <w:snapToGrid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AC1E19" w:rsidRPr="00AC1E19" w14:paraId="3D1462B7" w14:textId="77777777" w:rsidTr="00A5344D">
        <w:trPr>
          <w:jc w:val="right"/>
        </w:trPr>
        <w:tc>
          <w:tcPr>
            <w:tcW w:w="0" w:type="auto"/>
          </w:tcPr>
          <w:p w14:paraId="362438EF" w14:textId="77777777" w:rsidR="00AC1E19" w:rsidRPr="00AC1E19" w:rsidRDefault="00AC1E19" w:rsidP="00AC1E19">
            <w:pPr>
              <w:spacing w:after="0" w:line="240" w:lineRule="auto"/>
              <w:ind w:right="-36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AC1E19">
              <w:rPr>
                <w:rFonts w:ascii="Arial" w:eastAsia="Calibri" w:hAnsi="Arial" w:cs="Arial"/>
                <w:snapToGrid w:val="0"/>
                <w:sz w:val="24"/>
                <w:szCs w:val="24"/>
              </w:rPr>
              <w:t>……………………………………………</w:t>
            </w:r>
          </w:p>
          <w:p w14:paraId="26A9043D" w14:textId="77777777" w:rsidR="00AC1E19" w:rsidRPr="00AC1E19" w:rsidRDefault="00AC1E19" w:rsidP="00AC1E19">
            <w:pPr>
              <w:spacing w:after="0" w:line="240" w:lineRule="auto"/>
              <w:ind w:right="-36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AC1E19">
              <w:rPr>
                <w:rFonts w:ascii="Arial" w:eastAsia="Calibri" w:hAnsi="Arial" w:cs="Arial"/>
                <w:snapToGrid w:val="0"/>
                <w:sz w:val="24"/>
                <w:szCs w:val="24"/>
              </w:rPr>
              <w:t>cégszerű aláírás</w:t>
            </w:r>
          </w:p>
        </w:tc>
      </w:tr>
    </w:tbl>
    <w:p w14:paraId="521BD60E" w14:textId="77777777" w:rsidR="00AC1E19" w:rsidRPr="00AC1E19" w:rsidRDefault="00AC1E19" w:rsidP="00AC1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036F7F" w14:textId="77777777" w:rsidR="0053179F" w:rsidRDefault="0053179F"/>
    <w:sectPr w:rsidR="0053179F" w:rsidSect="00AC1E1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848D" w14:textId="77777777" w:rsidR="00A82872" w:rsidRDefault="00A82872">
      <w:pPr>
        <w:spacing w:after="0" w:line="240" w:lineRule="auto"/>
      </w:pPr>
      <w:r>
        <w:separator/>
      </w:r>
    </w:p>
  </w:endnote>
  <w:endnote w:type="continuationSeparator" w:id="0">
    <w:p w14:paraId="271D0FA9" w14:textId="77777777" w:rsidR="00A82872" w:rsidRDefault="00A8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10EFAD2F" w14:textId="77777777" w:rsidR="008C42E3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D38C3C" w14:textId="77777777" w:rsidR="008C42E3" w:rsidRDefault="008C42E3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2E17" w14:textId="77777777" w:rsidR="008C42E3" w:rsidRDefault="008C42E3" w:rsidP="007748FC">
    <w:pPr>
      <w:pStyle w:val="llb1"/>
      <w:jc w:val="center"/>
    </w:pPr>
  </w:p>
  <w:p w14:paraId="64E90ABC" w14:textId="77777777" w:rsidR="008C42E3" w:rsidRDefault="008C42E3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378F" w14:textId="77777777" w:rsidR="00A82872" w:rsidRDefault="00A82872">
      <w:pPr>
        <w:spacing w:after="0" w:line="240" w:lineRule="auto"/>
      </w:pPr>
      <w:r>
        <w:separator/>
      </w:r>
    </w:p>
  </w:footnote>
  <w:footnote w:type="continuationSeparator" w:id="0">
    <w:p w14:paraId="3B1D8B6C" w14:textId="77777777" w:rsidR="00A82872" w:rsidRDefault="00A8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3D22E42"/>
    <w:multiLevelType w:val="hybridMultilevel"/>
    <w:tmpl w:val="DE366926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89D2688"/>
    <w:multiLevelType w:val="hybridMultilevel"/>
    <w:tmpl w:val="A088F780"/>
    <w:lvl w:ilvl="0" w:tplc="85AC7A34">
      <w:start w:val="80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4"/>
  </w:num>
  <w:num w:numId="2" w16cid:durableId="237327440">
    <w:abstractNumId w:val="5"/>
  </w:num>
  <w:num w:numId="3" w16cid:durableId="1782871270">
    <w:abstractNumId w:val="2"/>
  </w:num>
  <w:num w:numId="4" w16cid:durableId="505942288">
    <w:abstractNumId w:val="6"/>
  </w:num>
  <w:num w:numId="5" w16cid:durableId="2125881614">
    <w:abstractNumId w:val="0"/>
  </w:num>
  <w:num w:numId="6" w16cid:durableId="1455754316">
    <w:abstractNumId w:val="7"/>
  </w:num>
  <w:num w:numId="7" w16cid:durableId="948855627">
    <w:abstractNumId w:val="1"/>
  </w:num>
  <w:num w:numId="8" w16cid:durableId="138656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A24F9"/>
    <w:rsid w:val="002A14C0"/>
    <w:rsid w:val="0053179F"/>
    <w:rsid w:val="006669E1"/>
    <w:rsid w:val="006C4E55"/>
    <w:rsid w:val="008C42E3"/>
    <w:rsid w:val="009E3C19"/>
    <w:rsid w:val="00A82872"/>
    <w:rsid w:val="00AC1E19"/>
    <w:rsid w:val="00AE40E1"/>
    <w:rsid w:val="00B9004A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AC1E1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AC1E19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AC1E19"/>
  </w:style>
  <w:style w:type="table" w:styleId="Rcsostblzat">
    <w:name w:val="Table Grid"/>
    <w:basedOn w:val="Normltblzat"/>
    <w:uiPriority w:val="39"/>
    <w:rsid w:val="00AC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AC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AC1E1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2025-03-25T14:03:00Z</dcterms:created>
  <dcterms:modified xsi:type="dcterms:W3CDTF">2025-03-27T06:57:00Z</dcterms:modified>
</cp:coreProperties>
</file>