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A9818" w14:textId="77777777" w:rsidR="001E3C01" w:rsidRPr="001E3C01" w:rsidRDefault="001E3C01" w:rsidP="001E3C01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1E3C01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76B98F48" w14:textId="77777777" w:rsidR="001E3C01" w:rsidRPr="001E3C01" w:rsidRDefault="001E3C01" w:rsidP="001E3C01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 w:rsidRPr="001E3C01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102/2025. (III.26.) </w:t>
      </w:r>
      <w:r w:rsidRPr="001E3C01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47BAB0B2" w14:textId="77777777" w:rsidR="001E3C01" w:rsidRPr="001E3C01" w:rsidRDefault="001E3C01" w:rsidP="001E3C01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sz w:val="24"/>
          <w:szCs w:val="24"/>
          <w:u w:val="single"/>
          <w:lang w:eastAsia="hu-HU"/>
        </w:rPr>
      </w:pPr>
    </w:p>
    <w:p w14:paraId="60197A19" w14:textId="77777777" w:rsidR="001E3C01" w:rsidRPr="001E3C01" w:rsidRDefault="001E3C01" w:rsidP="001E3C01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u w:val="single"/>
          <w:lang w:eastAsia="hu-HU"/>
        </w:rPr>
      </w:pPr>
      <w:bookmarkStart w:id="4" w:name="_Hlk194570304"/>
      <w:r w:rsidRPr="001E3C01">
        <w:rPr>
          <w:rFonts w:ascii="Arial" w:eastAsia="Times New Roman" w:hAnsi="Arial" w:cs="Arial"/>
          <w:b/>
          <w:bCs/>
          <w:iCs/>
          <w:sz w:val="24"/>
          <w:szCs w:val="24"/>
          <w:u w:val="single"/>
          <w:lang w:eastAsia="hu-HU"/>
        </w:rPr>
        <w:t>a 98/2017. (III.29.) Kt. határozat hatályon kívül helyezése tárgyában</w:t>
      </w:r>
      <w:bookmarkEnd w:id="4"/>
    </w:p>
    <w:p w14:paraId="4C6DFE54" w14:textId="77777777" w:rsidR="001E3C01" w:rsidRPr="001E3C01" w:rsidRDefault="001E3C01" w:rsidP="001E3C01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u w:val="single"/>
          <w:lang w:eastAsia="hu-HU"/>
        </w:rPr>
      </w:pPr>
    </w:p>
    <w:p w14:paraId="32C2AFE9" w14:textId="77777777" w:rsidR="001E3C01" w:rsidRPr="001E3C01" w:rsidRDefault="001E3C01" w:rsidP="001E3C0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1E3C01">
        <w:rPr>
          <w:rFonts w:ascii="Arial" w:eastAsia="Calibri" w:hAnsi="Arial" w:cs="Arial"/>
          <w:sz w:val="24"/>
          <w:szCs w:val="24"/>
        </w:rPr>
        <w:t>Mór Városi Önkormányzat Képviselő-testülete a</w:t>
      </w:r>
      <w:r w:rsidRPr="001E3C01">
        <w:rPr>
          <w:rFonts w:ascii="Arial" w:eastAsia="Times New Roman" w:hAnsi="Arial" w:cs="Times New Roman"/>
          <w:iCs/>
          <w:sz w:val="24"/>
          <w:szCs w:val="20"/>
          <w:lang w:eastAsia="hu-HU"/>
        </w:rPr>
        <w:t xml:space="preserve"> Móri Bornapokon történő borkóstolás és borértékesítés tárgyában</w:t>
      </w:r>
      <w:r w:rsidRPr="001E3C01">
        <w:rPr>
          <w:rFonts w:ascii="Arial" w:eastAsia="Times New Roman" w:hAnsi="Arial" w:cs="Arial"/>
          <w:sz w:val="24"/>
          <w:szCs w:val="24"/>
          <w:lang w:eastAsia="hu-HU"/>
        </w:rPr>
        <w:t xml:space="preserve"> hozott 98</w:t>
      </w:r>
      <w:r w:rsidRPr="001E3C01">
        <w:rPr>
          <w:rFonts w:ascii="Arial" w:eastAsia="Calibri" w:hAnsi="Arial" w:cs="Arial"/>
          <w:sz w:val="24"/>
          <w:szCs w:val="24"/>
        </w:rPr>
        <w:t>/2017.(III.29.) Kt. határozatot hatályon kívül helyezi.</w:t>
      </w:r>
    </w:p>
    <w:p w14:paraId="3E528010" w14:textId="77777777" w:rsidR="00E243D8" w:rsidRPr="00E243D8" w:rsidRDefault="00E243D8" w:rsidP="00E243D8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eastAsia="hu-HU"/>
        </w:rPr>
      </w:pPr>
    </w:p>
    <w:p w14:paraId="21993777" w14:textId="77777777" w:rsidR="005270C1" w:rsidRPr="005270C1" w:rsidRDefault="005270C1" w:rsidP="005270C1">
      <w:pPr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</w:p>
    <w:p w14:paraId="14B9273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EB8A84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40E1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64ED4B5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045B798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3FC2D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942EF0E" w14:textId="77777777" w:rsidR="0053179F" w:rsidRPr="00BA553C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D9DAFA" w14:textId="77777777" w:rsidR="0053179F" w:rsidRPr="00314048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7BB2A26D" w14:textId="77777777" w:rsidR="0053179F" w:rsidRPr="008C4B54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77036F7F" w14:textId="77777777" w:rsidR="0053179F" w:rsidRDefault="0053179F"/>
    <w:sectPr w:rsidR="00531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B16781"/>
    <w:multiLevelType w:val="hybridMultilevel"/>
    <w:tmpl w:val="C1D0DD24"/>
    <w:lvl w:ilvl="0" w:tplc="D61A60C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F300D3"/>
    <w:multiLevelType w:val="hybridMultilevel"/>
    <w:tmpl w:val="83D2A3B4"/>
    <w:lvl w:ilvl="0" w:tplc="FFFFFFFF">
      <w:start w:val="1"/>
      <w:numFmt w:val="decimal"/>
      <w:lvlText w:val="%1.)"/>
      <w:lvlJc w:val="left"/>
      <w:pPr>
        <w:ind w:left="720" w:hanging="360"/>
      </w:pPr>
      <w:rPr>
        <w:i w:val="0"/>
        <w:i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673803049">
    <w:abstractNumId w:val="0"/>
  </w:num>
  <w:num w:numId="2" w16cid:durableId="1209145844">
    <w:abstractNumId w:val="2"/>
  </w:num>
  <w:num w:numId="3" w16cid:durableId="20638649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9F"/>
    <w:rsid w:val="001861D9"/>
    <w:rsid w:val="001E3C01"/>
    <w:rsid w:val="00266F45"/>
    <w:rsid w:val="0029102E"/>
    <w:rsid w:val="00291393"/>
    <w:rsid w:val="00437DE8"/>
    <w:rsid w:val="005270C1"/>
    <w:rsid w:val="0053179F"/>
    <w:rsid w:val="00822531"/>
    <w:rsid w:val="009E3C19"/>
    <w:rsid w:val="00B21E37"/>
    <w:rsid w:val="00B5684B"/>
    <w:rsid w:val="00E06E85"/>
    <w:rsid w:val="00E243D8"/>
    <w:rsid w:val="00EA5DD7"/>
    <w:rsid w:val="00EE3942"/>
    <w:rsid w:val="00F7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F0839"/>
  <w15:chartTrackingRefBased/>
  <w15:docId w15:val="{8D62B0D0-0A43-4767-8482-77600871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3179F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5317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31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317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317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317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317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317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317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317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317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317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317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3179F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3179F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3179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3179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3179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3179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317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31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317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317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31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3179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3179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3179F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317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3179F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317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341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2</cp:revision>
  <cp:lastPrinted>2025-04-09T06:58:00Z</cp:lastPrinted>
  <dcterms:created xsi:type="dcterms:W3CDTF">2025-04-09T06:59:00Z</dcterms:created>
  <dcterms:modified xsi:type="dcterms:W3CDTF">2025-04-09T06:59:00Z</dcterms:modified>
</cp:coreProperties>
</file>