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2CBE" w14:textId="77777777" w:rsidR="00D546FD" w:rsidRPr="00D546FD" w:rsidRDefault="00D546FD" w:rsidP="00D546F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546F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2D15443" w14:textId="77777777" w:rsidR="00D546FD" w:rsidRPr="00D546FD" w:rsidRDefault="00D546FD" w:rsidP="00D546F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546F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34/2025. (I.29.) </w:t>
      </w:r>
      <w:r w:rsidRPr="00D546F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39A3CA6" w14:textId="77777777" w:rsidR="00D546FD" w:rsidRPr="00D546FD" w:rsidRDefault="00D546FD" w:rsidP="00D546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156986" w14:textId="77777777" w:rsidR="00D546FD" w:rsidRPr="00D546FD" w:rsidRDefault="00D546FD" w:rsidP="00D546FD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89567530"/>
      <w:r w:rsidRPr="00D546FD">
        <w:rPr>
          <w:rFonts w:ascii="Arial" w:eastAsia="Aptos" w:hAnsi="Arial" w:cs="Arial"/>
          <w:b/>
          <w:bCs/>
          <w:sz w:val="24"/>
          <w:szCs w:val="24"/>
          <w:u w:val="single"/>
        </w:rPr>
        <w:t>Mór, Vámos köz forgalmi rendjének módosítása tárgyában</w:t>
      </w:r>
    </w:p>
    <w:bookmarkEnd w:id="4"/>
    <w:p w14:paraId="337E1385" w14:textId="77777777" w:rsidR="00D546FD" w:rsidRPr="00D546FD" w:rsidRDefault="00D546FD" w:rsidP="00D546FD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06BFA6FE" w14:textId="77777777" w:rsidR="00D546FD" w:rsidRPr="00D546FD" w:rsidRDefault="00D546FD" w:rsidP="00D546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176114E" w14:textId="77777777" w:rsidR="00D546FD" w:rsidRPr="00D546FD" w:rsidRDefault="00D546FD" w:rsidP="00D546FD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D546FD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Vámos köz </w:t>
      </w:r>
      <w:r w:rsidRPr="00D546FD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29828533" w14:textId="77777777" w:rsidR="00D546FD" w:rsidRPr="00D546FD" w:rsidRDefault="00D546FD" w:rsidP="00D546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F3CC149" w14:textId="77777777" w:rsidR="00D546FD" w:rsidRPr="00D546FD" w:rsidRDefault="00D546FD" w:rsidP="00D546FD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D546FD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D546FD">
        <w:rPr>
          <w:rFonts w:ascii="Arial" w:eastAsia="Calibri" w:hAnsi="Arial" w:cs="Arial"/>
          <w:bCs/>
          <w:iCs/>
          <w:sz w:val="24"/>
          <w:szCs w:val="24"/>
        </w:rPr>
        <w:tab/>
        <w:t xml:space="preserve">A Vámos köz 1409/2-1409/17 hrsz-ú ingatlanokon fennálló garázssornál az útfelújítás során kialakított útcsatlakozásnál a garázssor előtti közterületre vonatkozóan </w:t>
      </w:r>
      <w:r w:rsidRPr="00D546FD">
        <w:rPr>
          <w:rFonts w:ascii="Arial" w:eastAsia="Aptos" w:hAnsi="Arial" w:cs="Arial"/>
          <w:sz w:val="24"/>
          <w:szCs w:val="24"/>
        </w:rPr>
        <w:t>„Mindkét irányból behajtani tilos” tábla</w:t>
      </w:r>
      <w:r w:rsidRPr="00D546FD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D546FD">
        <w:rPr>
          <w:rFonts w:ascii="Arial" w:eastAsia="Aptos" w:hAnsi="Arial" w:cs="Arial"/>
          <w:sz w:val="24"/>
          <w:szCs w:val="24"/>
        </w:rPr>
        <w:t xml:space="preserve">„Kivéve garázstulajdonosok” kiegészítő táblával </w:t>
      </w:r>
      <w:r w:rsidRPr="00D546FD">
        <w:rPr>
          <w:rFonts w:ascii="Arial" w:eastAsia="Calibri" w:hAnsi="Arial" w:cs="Arial"/>
          <w:bCs/>
          <w:iCs/>
          <w:sz w:val="24"/>
          <w:szCs w:val="24"/>
        </w:rPr>
        <w:t>kihelyezését rendeli el</w:t>
      </w:r>
      <w:r w:rsidRPr="00D546FD">
        <w:rPr>
          <w:rFonts w:ascii="Arial" w:eastAsia="Calibri" w:hAnsi="Arial" w:cs="Arial"/>
          <w:sz w:val="24"/>
          <w:szCs w:val="24"/>
        </w:rPr>
        <w:t>.</w:t>
      </w:r>
    </w:p>
    <w:p w14:paraId="28CFBEA3" w14:textId="77777777" w:rsidR="00D546FD" w:rsidRPr="00D546FD" w:rsidRDefault="00D546FD" w:rsidP="00D546FD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4D13C62" w14:textId="77777777" w:rsidR="00D546FD" w:rsidRPr="00D546FD" w:rsidRDefault="00D546FD" w:rsidP="00D546FD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46FD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tábla kihelyezéséről gondoskodjon.</w:t>
      </w:r>
    </w:p>
    <w:p w14:paraId="2A065089" w14:textId="77777777" w:rsidR="00D546FD" w:rsidRPr="00D546FD" w:rsidRDefault="00D546FD" w:rsidP="00D546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F4C5A28" w14:textId="77777777" w:rsidR="00D546FD" w:rsidRPr="00D546FD" w:rsidRDefault="00D546FD" w:rsidP="00D546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F2B87D3" w14:textId="77777777" w:rsidR="00D546FD" w:rsidRPr="00D546FD" w:rsidRDefault="00D546FD" w:rsidP="00D546FD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D546FD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D546FD">
        <w:rPr>
          <w:rFonts w:ascii="Arial" w:eastAsia="Aptos" w:hAnsi="Arial" w:cs="Arial"/>
          <w:sz w:val="24"/>
          <w:szCs w:val="24"/>
        </w:rPr>
        <w:t>: 2025.02.28.</w:t>
      </w:r>
    </w:p>
    <w:p w14:paraId="04067496" w14:textId="77777777" w:rsidR="00D546FD" w:rsidRPr="00D546FD" w:rsidRDefault="00D546FD" w:rsidP="00D546FD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D546FD">
        <w:rPr>
          <w:rFonts w:ascii="Arial" w:eastAsia="Aptos" w:hAnsi="Arial" w:cs="Arial"/>
          <w:sz w:val="24"/>
          <w:szCs w:val="24"/>
          <w:u w:val="single"/>
        </w:rPr>
        <w:t>Felelős</w:t>
      </w:r>
      <w:r w:rsidRPr="00D546FD">
        <w:rPr>
          <w:rFonts w:ascii="Arial" w:eastAsia="Aptos" w:hAnsi="Arial" w:cs="Arial"/>
          <w:sz w:val="24"/>
          <w:szCs w:val="24"/>
        </w:rPr>
        <w:t>: jegyző (Városfejlesztési és -üzemeltetési Iroda)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2025-02-10T07:18:00Z</dcterms:created>
  <dcterms:modified xsi:type="dcterms:W3CDTF">2025-02-10T07:18:00Z</dcterms:modified>
</cp:coreProperties>
</file>