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431B" w14:textId="77777777" w:rsidR="00EC44CD" w:rsidRPr="00EC44CD" w:rsidRDefault="00EC44CD" w:rsidP="00EC44C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C44C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02D4425" w14:textId="77777777" w:rsidR="00EC44CD" w:rsidRPr="00EC44CD" w:rsidRDefault="00EC44CD" w:rsidP="00EC44C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C44C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21/2025. (I.29.) </w:t>
      </w:r>
      <w:r w:rsidRPr="00EC44C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39BF10C" w14:textId="77777777" w:rsidR="00EC44CD" w:rsidRPr="00EC44CD" w:rsidRDefault="00EC44CD" w:rsidP="00EC44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107B1648" w14:textId="77777777" w:rsidR="00EC44CD" w:rsidRPr="00EC44CD" w:rsidRDefault="00EC44CD" w:rsidP="00EC44C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89567257"/>
      <w:r w:rsidRPr="00EC44C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</w:t>
      </w:r>
      <w:r w:rsidRPr="00EC44C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Mór, Táncsics Mihály utca 1302/1 hrsz. alatti gyermekorvosi rendelő karbantartási feladataira vonatkozó</w:t>
      </w:r>
      <w:r w:rsidRPr="00EC44C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vállalkozási szerződés 1. számú módosítása tárgyában</w:t>
      </w:r>
      <w:bookmarkEnd w:id="4"/>
    </w:p>
    <w:p w14:paraId="5D126F1E" w14:textId="77777777" w:rsidR="00EC44CD" w:rsidRPr="00EC44CD" w:rsidRDefault="00EC44CD" w:rsidP="00EC44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273DBD1F" w14:textId="77777777" w:rsidR="00EC44CD" w:rsidRPr="00EC44CD" w:rsidRDefault="00EC44CD" w:rsidP="00EC4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44CD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EC44CD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EC44CD">
        <w:rPr>
          <w:rFonts w:ascii="Arial" w:eastAsia="Calibri" w:hAnsi="Arial" w:cs="Arial"/>
          <w:sz w:val="24"/>
          <w:szCs w:val="24"/>
        </w:rPr>
        <w:t xml:space="preserve">HOLDING Kft.-vel megkötött, a </w:t>
      </w:r>
      <w:r w:rsidRPr="00EC44CD">
        <w:rPr>
          <w:rFonts w:ascii="Arial" w:eastAsia="Times New Roman" w:hAnsi="Arial" w:cs="Arial"/>
          <w:sz w:val="24"/>
          <w:szCs w:val="24"/>
          <w:lang w:eastAsia="hu-HU"/>
        </w:rPr>
        <w:t>Mór, Táncsics Mihály utca 1302/1 hrsz. (épület 435 m</w:t>
      </w:r>
      <w:r w:rsidRPr="00EC44CD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EC44CD">
        <w:rPr>
          <w:rFonts w:ascii="Arial" w:eastAsia="Times New Roman" w:hAnsi="Arial" w:cs="Arial"/>
          <w:sz w:val="24"/>
          <w:szCs w:val="24"/>
          <w:lang w:eastAsia="hu-HU"/>
        </w:rPr>
        <w:t>, gyermekorvosi rendelő) területén felmerülő fenntartási, karbantartási és ellenőrzési feladatokra vonatkozó</w:t>
      </w:r>
      <w:r w:rsidRPr="00EC44CD">
        <w:rPr>
          <w:rFonts w:ascii="Arial" w:eastAsia="Calibri" w:hAnsi="Arial" w:cs="Arial"/>
          <w:sz w:val="24"/>
          <w:szCs w:val="24"/>
        </w:rPr>
        <w:t xml:space="preserve"> vállalkozási szerződés 1. számú módosítását 2025. január 1-jei hatállyal a jelen határozat-tervezet mellékletét képező szerződéstervezet szerinti tartalommal és felhatalmazza a polgármestert annak aláírására.</w:t>
      </w:r>
    </w:p>
    <w:p w14:paraId="068D2555" w14:textId="77777777" w:rsidR="00EC44CD" w:rsidRPr="00EC44CD" w:rsidRDefault="00EC44CD" w:rsidP="00EC44C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FDDE3E6" w14:textId="77777777" w:rsidR="00EC44CD" w:rsidRPr="00EC44CD" w:rsidRDefault="00EC44CD" w:rsidP="00EC4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7CED56" w14:textId="77777777" w:rsidR="00EC44CD" w:rsidRPr="00EC44CD" w:rsidRDefault="00EC44CD" w:rsidP="00EC4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44C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C44CD">
        <w:rPr>
          <w:rFonts w:ascii="Arial" w:eastAsia="Calibri" w:hAnsi="Arial" w:cs="Arial"/>
          <w:sz w:val="24"/>
          <w:szCs w:val="24"/>
        </w:rPr>
        <w:t>: 2025.02.14.</w:t>
      </w:r>
    </w:p>
    <w:p w14:paraId="09A9BC9C" w14:textId="77777777" w:rsidR="00EC44CD" w:rsidRPr="00EC44CD" w:rsidRDefault="00EC44CD" w:rsidP="00EC4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C44C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C44CD">
        <w:rPr>
          <w:rFonts w:ascii="Arial" w:eastAsia="Calibri" w:hAnsi="Arial" w:cs="Arial"/>
          <w:sz w:val="24"/>
          <w:szCs w:val="24"/>
        </w:rPr>
        <w:t>: polgármester(Városfejlesztési és -üzemeltetési Iroda)</w:t>
      </w: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4AF0"/>
    <w:rsid w:val="008E16CC"/>
    <w:rsid w:val="009020B9"/>
    <w:rsid w:val="0090505C"/>
    <w:rsid w:val="009907AD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C44CD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2025-02-10T07:02:00Z</dcterms:created>
  <dcterms:modified xsi:type="dcterms:W3CDTF">2025-02-11T08:48:00Z</dcterms:modified>
</cp:coreProperties>
</file>