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A902" w14:textId="77777777" w:rsidR="0029044B" w:rsidRPr="0029044B" w:rsidRDefault="0029044B" w:rsidP="0029044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9044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68B5A6A" w14:textId="77777777" w:rsidR="0029044B" w:rsidRPr="0029044B" w:rsidRDefault="0029044B" w:rsidP="0029044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9044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9/2025. (I.29.) </w:t>
      </w:r>
      <w:r w:rsidRPr="0029044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B18602F" w14:textId="77777777" w:rsidR="0029044B" w:rsidRPr="0029044B" w:rsidRDefault="0029044B" w:rsidP="002904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2EED74" w14:textId="77777777" w:rsidR="0029044B" w:rsidRPr="0029044B" w:rsidRDefault="0029044B" w:rsidP="002904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29044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Móri Települési Értéktár Bizottság 2024. évi tevékenységéről szóló beszámoló elfogadása tárgyában</w:t>
      </w:r>
    </w:p>
    <w:p w14:paraId="205830B7" w14:textId="77777777" w:rsidR="0029044B" w:rsidRPr="0029044B" w:rsidRDefault="0029044B" w:rsidP="002904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51B172" w14:textId="77777777" w:rsidR="0029044B" w:rsidRPr="0029044B" w:rsidRDefault="0029044B" w:rsidP="0029044B">
      <w:pPr>
        <w:jc w:val="both"/>
        <w:rPr>
          <w:rFonts w:ascii="Arial" w:eastAsia="Calibri" w:hAnsi="Arial" w:cs="Arial"/>
          <w:sz w:val="24"/>
          <w:szCs w:val="24"/>
        </w:rPr>
      </w:pPr>
      <w:r w:rsidRPr="0029044B">
        <w:rPr>
          <w:rFonts w:ascii="Arial" w:eastAsia="Calibri" w:hAnsi="Arial" w:cs="Arial"/>
          <w:sz w:val="24"/>
          <w:szCs w:val="24"/>
        </w:rPr>
        <w:t>Mór Városi Önkormányzat Képviselő-testülete a Móri Települési Értéktár Bizottság 2024. évi tevékenységéről szóló beszámolóját az előterjesztés mellékletét képező szövegtartalommal tudomásul veszi.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0"/>
  </w:num>
  <w:num w:numId="13" w16cid:durableId="12871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2025-02-10T06:54:00Z</dcterms:created>
  <dcterms:modified xsi:type="dcterms:W3CDTF">2025-02-10T06:54:00Z</dcterms:modified>
</cp:coreProperties>
</file>