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44D1" w14:textId="129979C2" w:rsidR="003F0FAE" w:rsidRPr="003F0FAE" w:rsidRDefault="003F0FAE" w:rsidP="003F0FAE">
      <w:pPr>
        <w:numPr>
          <w:ilvl w:val="0"/>
          <w:numId w:val="18"/>
        </w:numPr>
        <w:contextualSpacing/>
        <w:jc w:val="right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melléklet a </w:t>
      </w:r>
      <w:r w:rsidR="003569F9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8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/2025. (I.29.) határozathoz</w:t>
      </w:r>
    </w:p>
    <w:p w14:paraId="565DE84E" w14:textId="77777777" w:rsidR="003F0FAE" w:rsidRPr="003F0FAE" w:rsidRDefault="003F0FAE" w:rsidP="003F0FAE">
      <w:pPr>
        <w:jc w:val="center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6BA5E521" w14:textId="77777777" w:rsidR="003F0FAE" w:rsidRPr="003F0FAE" w:rsidRDefault="003F0FAE" w:rsidP="003F0FAE">
      <w:pPr>
        <w:jc w:val="center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Feladatellátási szerződés</w:t>
      </w:r>
    </w:p>
    <w:p w14:paraId="5654194D" w14:textId="77777777" w:rsidR="003F0FAE" w:rsidRPr="003F0FAE" w:rsidRDefault="003F0FAE" w:rsidP="003F0FAE">
      <w:pPr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35B719E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amely létrejött egyrészről </w:t>
      </w:r>
      <w:r w:rsidRPr="003F0FAE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Mór Városi Önkormányzat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(székhelye: 8060 Mór, Szent István tér 6., adószáma:</w:t>
      </w:r>
      <w:r w:rsidRPr="003F0FAE">
        <w:rPr>
          <w:rFonts w:ascii="Calibri" w:eastAsia="Calibri" w:hAnsi="Calibri" w:cs="Times New Roman"/>
        </w:rPr>
        <w:t xml:space="preserve"> 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15727220-2-07, képviseli Fenyves Péter polgármester) - </w:t>
      </w:r>
      <w:r w:rsidRPr="003F0FAE"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  <w:t>a továbbiakban: Önkormányzat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–,</w:t>
      </w:r>
    </w:p>
    <w:p w14:paraId="1622A1A7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49A042D5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másrészről </w:t>
      </w:r>
    </w:p>
    <w:p w14:paraId="2430C3F1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Székesfehérvári Egyházmegyei Karitász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(székhely: 8000 Székesfehérvár, Lövölde út 28/A., adószáma: 18501678-1-07, képviseli dr. Sinkovicsné Máté Hortenzia Éva egyházmegyei karitász igazgató) - </w:t>
      </w:r>
      <w:r w:rsidRPr="003F0FAE"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  <w:t>a továbbiakban: Fenntartó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– </w:t>
      </w:r>
    </w:p>
    <w:p w14:paraId="7DD9B0DD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között</w:t>
      </w:r>
    </w:p>
    <w:p w14:paraId="236316F5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Magyarország helyi önkormányzatairól szóló 2011. évi CLXXXIX. törvény 13. § (1) bekezdés 8a. pontjában, valamint a szociális igazgatásról és szociális ellátásokról szóló 1993. évi III. törvény (a továbbiakban: Sztv.) 57. § (1) bekezdés j) pontja, 65/F. § (1) bekezdés b) pontja és a 86.§ (2) bekezdés c) pontja alapján, a szenvedélybetegek nappali ellátása biztosításának törvényi kötelezettsége teljesítése érdekében</w:t>
      </w:r>
    </w:p>
    <w:p w14:paraId="2B747478" w14:textId="77777777" w:rsidR="003F0FAE" w:rsidRPr="003F0FAE" w:rsidRDefault="003F0FAE" w:rsidP="003F0FAE">
      <w:pPr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az alábbi tartalommal:</w:t>
      </w:r>
    </w:p>
    <w:p w14:paraId="2DA4F3AA" w14:textId="77777777" w:rsidR="003F0FAE" w:rsidRPr="003F0FAE" w:rsidRDefault="003F0FAE" w:rsidP="003F0FAE">
      <w:pPr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C2492F5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I.</w:t>
      </w:r>
    </w:p>
    <w:p w14:paraId="12267E73" w14:textId="77777777" w:rsidR="003F0FAE" w:rsidRPr="003F0FAE" w:rsidRDefault="003F0FAE" w:rsidP="003F0FAE">
      <w:pPr>
        <w:numPr>
          <w:ilvl w:val="0"/>
          <w:numId w:val="13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Az Önkormányzat Mór Városi Önkormányzat Képviselő-testületének</w:t>
      </w:r>
      <w:proofErr w:type="gramStart"/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….</w:t>
      </w:r>
      <w:proofErr w:type="gramEnd"/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./2025. (I.29.) számú, valamint a Fenntartó ezzel egyező döntése alapján a szerződő felek az Sztv. által meghatározott szenvedélybetegek nappali ellátása biztosítása érdekében feladatellátási szerződést kötnek.</w:t>
      </w:r>
    </w:p>
    <w:p w14:paraId="69CDB327" w14:textId="77777777" w:rsidR="003F0FAE" w:rsidRPr="003F0FAE" w:rsidRDefault="003F0FAE" w:rsidP="003F0FAE">
      <w:pPr>
        <w:numPr>
          <w:ilvl w:val="0"/>
          <w:numId w:val="13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felek vállalják az együttműködés zavartalan biztosítása érdekében, hogy szükség esetén egyeztetnek, ahol</w:t>
      </w:r>
    </w:p>
    <w:p w14:paraId="135ED3E9" w14:textId="77777777" w:rsidR="003F0FAE" w:rsidRPr="003F0FAE" w:rsidRDefault="003F0FAE" w:rsidP="003F0FAE">
      <w:pPr>
        <w:numPr>
          <w:ilvl w:val="2"/>
          <w:numId w:val="13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az Önkormányzatot a polgármester, operatív ügyekben a Móri Polgármesteri Hivatal Közigazgatási és Szociális Iroda vezetője,</w:t>
      </w:r>
    </w:p>
    <w:p w14:paraId="37F444F9" w14:textId="77777777" w:rsidR="003F0FAE" w:rsidRPr="003F0FAE" w:rsidRDefault="003F0FAE" w:rsidP="003F0FAE">
      <w:pPr>
        <w:numPr>
          <w:ilvl w:val="2"/>
          <w:numId w:val="13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Fenntartót dr. Sinkovicsné Máté Hortenzia Éva egyházmegyei karitász igazgató, operatív ügyekben a Rév Szenvedélybeteg-segítő Ambulancia vezetője, Farnas István Géza intézményvezető képviseli.</w:t>
      </w:r>
    </w:p>
    <w:p w14:paraId="3106C832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6C3AE16E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II.</w:t>
      </w:r>
    </w:p>
    <w:p w14:paraId="29E72CCD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jelen ellátási szerződés keretében:</w:t>
      </w:r>
    </w:p>
    <w:p w14:paraId="24AE876C" w14:textId="77777777" w:rsidR="003F0FAE" w:rsidRPr="003F0FAE" w:rsidRDefault="003F0FAE" w:rsidP="003F0FAE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Fenntartó szenvedélybetegek nappali ellátását nyújtja az Sztv-ben szabályozottak szerint Mór városban lakó- vagy tartózkodási hellyel rendelkező, az ellátást önkéntesen igénylők számára, 8 férőhelyszám erejéig.</w:t>
      </w:r>
    </w:p>
    <w:p w14:paraId="568DF0A2" w14:textId="77777777" w:rsidR="003F0FAE" w:rsidRPr="003F0FAE" w:rsidRDefault="003F0FAE" w:rsidP="003F0FAE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lastRenderedPageBreak/>
        <w:t>A Fenntartó a feladatellátás során betartja, illetve betartatja az Sztv., valamint a végrehajtásra kiadott jogszabályokban rögzített rendelkezéseket és szakmai követelményeket.</w:t>
      </w:r>
    </w:p>
    <w:p w14:paraId="1E554BBF" w14:textId="77777777" w:rsidR="003F0FAE" w:rsidRPr="003F0FAE" w:rsidRDefault="003F0FAE" w:rsidP="003F0FAE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 Fenntartó a szenvedélybetegek nappali ellátása működtetését saját fenntartású intézménye, a </w:t>
      </w:r>
      <w:r w:rsidRPr="003F0FAE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Rév Szenvedélybeteg-segítő Ambulancia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(</w:t>
      </w:r>
      <w:r w:rsidRPr="003F0FAE"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  <w:t>a továbbiakban: Szolgáltató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) szervezeti keretén belül biztosítja, amelyet Önkormányzat jelen megállapodás aláírásával elfogad.</w:t>
      </w:r>
    </w:p>
    <w:p w14:paraId="4947B082" w14:textId="77777777" w:rsidR="003F0FAE" w:rsidRPr="003F0FAE" w:rsidRDefault="003F0FAE" w:rsidP="003F0FAE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feladatellátásra igényelhető állami támogatást a Fenntartó jogosult igényelni és felhasználni.</w:t>
      </w:r>
    </w:p>
    <w:p w14:paraId="5E4B4810" w14:textId="77777777" w:rsidR="003F0FAE" w:rsidRPr="003F0FAE" w:rsidRDefault="003F0FAE" w:rsidP="003F0FAE">
      <w:pPr>
        <w:numPr>
          <w:ilvl w:val="0"/>
          <w:numId w:val="14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Fenntartó kijelenti, hogy ismeri, és eleget tesz a feladatellátással kapcsolatos nyilvántartási, adatkezelési és adatvédelmi kötelezettségének.</w:t>
      </w:r>
    </w:p>
    <w:p w14:paraId="091869AE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089ADFDA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III.</w:t>
      </w:r>
    </w:p>
    <w:p w14:paraId="388A650B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jelen ellátási szerződés keretében az Önkormányzat:</w:t>
      </w:r>
    </w:p>
    <w:p w14:paraId="30532F56" w14:textId="77777777" w:rsidR="003F0FAE" w:rsidRPr="003F0FAE" w:rsidRDefault="003F0FAE" w:rsidP="003F0FAE">
      <w:pPr>
        <w:numPr>
          <w:ilvl w:val="0"/>
          <w:numId w:val="15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II. fejezet 1-2. pontjában foglalt feladatok ellátásával megbízza a Fenntartót.</w:t>
      </w:r>
    </w:p>
    <w:p w14:paraId="024BD601" w14:textId="77777777" w:rsidR="003F0FAE" w:rsidRPr="003F0FAE" w:rsidRDefault="003F0FAE" w:rsidP="003F0FAE">
      <w:pPr>
        <w:numPr>
          <w:ilvl w:val="0"/>
          <w:numId w:val="15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Az Önkormányzat a feladatok ellátásához segítséget nyújt, a munkavégzéshez és a külön jogszabályokban meghatározott adatszolgáltatáshoz és statisztikai adatgyűjtéshez szükséges információkat biztosítja.</w:t>
      </w:r>
    </w:p>
    <w:p w14:paraId="325D9D16" w14:textId="77777777" w:rsidR="003F0FAE" w:rsidRPr="003F0FAE" w:rsidRDefault="003F0FAE" w:rsidP="003F0FAE">
      <w:pPr>
        <w:numPr>
          <w:ilvl w:val="0"/>
          <w:numId w:val="15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Mór város területén a szociális és a család- és gyermekjóléti szolgálati feladatokat ellátó intézmények, a Móri Többcélú Kistérségi Társulás Hajléktalanok Átmeneti Szállása (</w:t>
      </w:r>
      <w:r w:rsidRPr="003F0FAE"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  <w:t>a továbbiakban: HÁSZ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) és a Szociális Alapszolgáltatási Központ (</w:t>
      </w:r>
      <w:r w:rsidRPr="003F0FAE">
        <w:rPr>
          <w:rFonts w:ascii="Arial" w:eastAsia="Aptos" w:hAnsi="Arial" w:cs="Arial"/>
          <w:i/>
          <w:iCs/>
          <w:kern w:val="2"/>
          <w:sz w:val="24"/>
          <w:szCs w:val="24"/>
          <w14:ligatures w14:val="standardContextual"/>
        </w:rPr>
        <w:t>a továbbiakban: SZAK</w:t>
      </w: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) munkatársai szükség esetén együttműködnek a feladat ellátásában.</w:t>
      </w:r>
    </w:p>
    <w:p w14:paraId="4C601BBA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1E148B09" w14:textId="77777777" w:rsidR="003F0FAE" w:rsidRPr="003F0FAE" w:rsidRDefault="003F0FAE" w:rsidP="003F0FAE">
      <w:pPr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IV.</w:t>
      </w:r>
    </w:p>
    <w:p w14:paraId="1526914B" w14:textId="77777777" w:rsidR="003F0FAE" w:rsidRPr="003F0FAE" w:rsidRDefault="003F0FAE" w:rsidP="003F0FAE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felek közötti kapcsolattartás:</w:t>
      </w:r>
    </w:p>
    <w:p w14:paraId="03A0A67E" w14:textId="77777777" w:rsidR="003F0FAE" w:rsidRPr="003F0FAE" w:rsidRDefault="003F0FAE" w:rsidP="003F0FAE">
      <w:pPr>
        <w:numPr>
          <w:ilvl w:val="0"/>
          <w:numId w:val="16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Szolgáltató a tevékenység során az ellátás igénybevételének szabályait betartva rendszeresen kapcsolatot tart az Önkormányzattal, a HÁSZ-szal és a SZAK-kal.</w:t>
      </w:r>
    </w:p>
    <w:p w14:paraId="451FE4BF" w14:textId="77777777" w:rsidR="003F0FAE" w:rsidRPr="003F0FAE" w:rsidRDefault="003F0FAE" w:rsidP="003F0FAE">
      <w:pPr>
        <w:ind w:left="720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3975D55" w14:textId="77777777" w:rsidR="003F0FAE" w:rsidRPr="003F0FAE" w:rsidRDefault="003F0FAE" w:rsidP="003F0FAE">
      <w:pPr>
        <w:contextualSpacing/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V.</w:t>
      </w:r>
    </w:p>
    <w:p w14:paraId="10E47FF1" w14:textId="77777777" w:rsidR="003F0FAE" w:rsidRPr="003F0FAE" w:rsidRDefault="003F0FAE" w:rsidP="003F0FAE">
      <w:pPr>
        <w:contextualSpacing/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290CEFFB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Szerződő felek a jelen szerződést 2025. február 1. napjától határozatlan időtartamra kötik. A szerződés megszűnése esetén a szociális alapszolgáltatás ellátási kötelezettsége az Önkormányzatra száll vissza.</w:t>
      </w:r>
    </w:p>
    <w:p w14:paraId="705F4932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 felek a jelen ellátási szerződést írásban, 90 napos felmondási idő mellett, a naptári év végével mondhatják fel. </w:t>
      </w:r>
    </w:p>
    <w:p w14:paraId="1287FB47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Azonnali hatályú felmondásnak van helye, ha </w:t>
      </w:r>
    </w:p>
    <w:p w14:paraId="05BF8CDE" w14:textId="77777777" w:rsidR="003F0FAE" w:rsidRPr="003F0FAE" w:rsidRDefault="003F0FAE" w:rsidP="003F0FAE">
      <w:pPr>
        <w:numPr>
          <w:ilvl w:val="1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bármely fél jelen szerződést súlyosan megszegi, </w:t>
      </w:r>
    </w:p>
    <w:p w14:paraId="208BCB5C" w14:textId="77777777" w:rsidR="003F0FAE" w:rsidRPr="003F0FAE" w:rsidRDefault="003F0FAE" w:rsidP="003F0FAE">
      <w:pPr>
        <w:numPr>
          <w:ilvl w:val="1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a Fenntartó a szerződésben vállalt kötelezettségeit felszólítás ellenére ismételten nem teljesíti, </w:t>
      </w:r>
    </w:p>
    <w:p w14:paraId="2E05506E" w14:textId="77777777" w:rsidR="003F0FAE" w:rsidRPr="003F0FAE" w:rsidRDefault="003F0FAE" w:rsidP="003F0FAE">
      <w:pPr>
        <w:numPr>
          <w:ilvl w:val="1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a Szolgáltató működési engedélyét visszavonják.</w:t>
      </w:r>
    </w:p>
    <w:p w14:paraId="1CEB54CB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Jelen szerződés megszűnik, ha a felek közös megegyezéssel megszüntetik. </w:t>
      </w:r>
    </w:p>
    <w:p w14:paraId="0B20B881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lastRenderedPageBreak/>
        <w:t xml:space="preserve">Szerződésszegésből eredő károkért a felek a Polgári Törvénykönyvről szóló 2013. évi V. törvény (a továbbiakban: Ptk.) szerint felelnek. </w:t>
      </w:r>
    </w:p>
    <w:p w14:paraId="0152EEA8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Felek a szerződést a helyben szokásos módon közzéteszik.</w:t>
      </w:r>
    </w:p>
    <w:p w14:paraId="659A4293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Jelen szerződésben nem szabályozott egyéb kérdésekben a Ptk. szabályai irányadók.</w:t>
      </w:r>
    </w:p>
    <w:p w14:paraId="69F8ED4C" w14:textId="77777777" w:rsidR="003F0FAE" w:rsidRPr="003F0FAE" w:rsidRDefault="003F0FAE" w:rsidP="003F0FAE">
      <w:pPr>
        <w:numPr>
          <w:ilvl w:val="0"/>
          <w:numId w:val="17"/>
        </w:numPr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3F0FAE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Felek a szerződést a szükséges egyeztetések lefolytatása után, mint akaratukkal egyezőt jóváhagyólag aláírják.</w:t>
      </w:r>
    </w:p>
    <w:p w14:paraId="0DB4777F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</w:p>
    <w:p w14:paraId="5F58F26A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  <w:r w:rsidRPr="003F0FAE">
        <w:rPr>
          <w:rFonts w:ascii="Arial" w:eastAsia="Calibri" w:hAnsi="Arial" w:cs="Arial"/>
          <w:sz w:val="24"/>
          <w:szCs w:val="24"/>
        </w:rPr>
        <w:t>Mór, 2025. ………</w:t>
      </w:r>
      <w:proofErr w:type="gramStart"/>
      <w:r w:rsidRPr="003F0FAE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3F0FAE">
        <w:rPr>
          <w:rFonts w:ascii="Arial" w:eastAsia="Calibri" w:hAnsi="Arial" w:cs="Arial"/>
          <w:sz w:val="24"/>
          <w:szCs w:val="24"/>
        </w:rPr>
        <w:t>.</w:t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proofErr w:type="gramStart"/>
      <w:r w:rsidRPr="003F0FAE">
        <w:rPr>
          <w:rFonts w:ascii="Arial" w:eastAsia="Calibri" w:hAnsi="Arial" w:cs="Arial"/>
          <w:sz w:val="24"/>
          <w:szCs w:val="24"/>
        </w:rPr>
        <w:t>Székesfehérvár,…</w:t>
      </w:r>
      <w:proofErr w:type="gramEnd"/>
      <w:r w:rsidRPr="003F0FAE">
        <w:rPr>
          <w:rFonts w:ascii="Arial" w:eastAsia="Calibri" w:hAnsi="Arial" w:cs="Arial"/>
          <w:sz w:val="24"/>
          <w:szCs w:val="24"/>
        </w:rPr>
        <w:t>………………….</w:t>
      </w:r>
    </w:p>
    <w:p w14:paraId="7258BDF2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</w:p>
    <w:p w14:paraId="517BED44" w14:textId="77777777" w:rsidR="003F0FAE" w:rsidRPr="003F0FAE" w:rsidRDefault="003F0FAE" w:rsidP="003F0FAE">
      <w:pPr>
        <w:rPr>
          <w:rFonts w:ascii="Arial" w:eastAsia="Calibri" w:hAnsi="Arial" w:cs="Arial"/>
          <w:b/>
          <w:bCs/>
          <w:sz w:val="24"/>
          <w:szCs w:val="24"/>
        </w:rPr>
      </w:pPr>
      <w:r w:rsidRPr="003F0FAE">
        <w:rPr>
          <w:rFonts w:ascii="Arial" w:eastAsia="Calibri" w:hAnsi="Arial" w:cs="Arial"/>
          <w:b/>
          <w:bCs/>
          <w:sz w:val="24"/>
          <w:szCs w:val="24"/>
        </w:rPr>
        <w:t xml:space="preserve">Mór Városi Önkormányzat </w:t>
      </w:r>
      <w:r w:rsidRPr="003F0FAE">
        <w:rPr>
          <w:rFonts w:ascii="Arial" w:eastAsia="Calibri" w:hAnsi="Arial" w:cs="Arial"/>
          <w:sz w:val="24"/>
          <w:szCs w:val="24"/>
        </w:rPr>
        <w:tab/>
        <w:t xml:space="preserve">          </w:t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b/>
          <w:bCs/>
          <w:sz w:val="24"/>
          <w:szCs w:val="24"/>
        </w:rPr>
        <w:t>Székesfehérvári Egyházmegyei Karitász</w:t>
      </w:r>
    </w:p>
    <w:p w14:paraId="1A4A2964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  <w:r w:rsidRPr="003F0FAE">
        <w:rPr>
          <w:rFonts w:ascii="Arial" w:eastAsia="Calibri" w:hAnsi="Arial" w:cs="Arial"/>
          <w:sz w:val="24"/>
          <w:szCs w:val="24"/>
        </w:rPr>
        <w:t xml:space="preserve"> </w:t>
      </w:r>
    </w:p>
    <w:p w14:paraId="2A229315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  <w:r w:rsidRPr="003F0FAE">
        <w:rPr>
          <w:rFonts w:ascii="Arial" w:eastAsia="Calibri" w:hAnsi="Arial" w:cs="Arial"/>
          <w:sz w:val="24"/>
          <w:szCs w:val="24"/>
        </w:rPr>
        <w:tab/>
        <w:t xml:space="preserve">    képviseli</w:t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proofErr w:type="gramStart"/>
      <w:r w:rsidRPr="003F0FAE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3F0FAE">
        <w:rPr>
          <w:rFonts w:ascii="Arial" w:eastAsia="Calibri" w:hAnsi="Arial" w:cs="Arial"/>
          <w:sz w:val="24"/>
          <w:szCs w:val="24"/>
        </w:rPr>
        <w:tab/>
      </w:r>
      <w:proofErr w:type="gramEnd"/>
      <w:r w:rsidRPr="003F0FAE">
        <w:rPr>
          <w:rFonts w:ascii="Arial" w:eastAsia="Calibri" w:hAnsi="Arial" w:cs="Arial"/>
          <w:sz w:val="24"/>
          <w:szCs w:val="24"/>
        </w:rPr>
        <w:tab/>
        <w:t xml:space="preserve">                    képviseli</w:t>
      </w:r>
    </w:p>
    <w:p w14:paraId="0B71577C" w14:textId="77777777" w:rsidR="003F0FAE" w:rsidRPr="003F0FAE" w:rsidRDefault="003F0FAE" w:rsidP="003F0FAE">
      <w:pPr>
        <w:ind w:firstLine="709"/>
        <w:rPr>
          <w:rFonts w:ascii="Arial" w:eastAsia="Calibri" w:hAnsi="Arial" w:cs="Arial"/>
          <w:sz w:val="24"/>
          <w:szCs w:val="24"/>
        </w:rPr>
      </w:pPr>
      <w:r w:rsidRPr="003F0FAE">
        <w:rPr>
          <w:rFonts w:ascii="Arial" w:eastAsia="Calibri" w:hAnsi="Arial" w:cs="Arial"/>
          <w:sz w:val="24"/>
          <w:szCs w:val="24"/>
        </w:rPr>
        <w:t xml:space="preserve">Fenyves Péter </w:t>
      </w:r>
      <w:r w:rsidRPr="003F0FAE">
        <w:rPr>
          <w:rFonts w:ascii="Arial" w:eastAsia="Calibri" w:hAnsi="Arial" w:cs="Arial"/>
          <w:sz w:val="24"/>
          <w:szCs w:val="24"/>
        </w:rPr>
        <w:tab/>
        <w:t xml:space="preserve">              </w:t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  <w:t>dr. Sinkovicsné Máté Hortenzia Éva</w:t>
      </w:r>
    </w:p>
    <w:p w14:paraId="1635F522" w14:textId="77777777" w:rsidR="003F0FAE" w:rsidRPr="003F0FAE" w:rsidRDefault="003F0FAE" w:rsidP="003F0FAE">
      <w:pPr>
        <w:rPr>
          <w:rFonts w:ascii="Arial" w:eastAsia="Calibri" w:hAnsi="Arial" w:cs="Arial"/>
          <w:sz w:val="24"/>
          <w:szCs w:val="24"/>
        </w:rPr>
      </w:pPr>
      <w:r w:rsidRPr="003F0FAE">
        <w:rPr>
          <w:rFonts w:ascii="Arial" w:eastAsia="Calibri" w:hAnsi="Arial" w:cs="Arial"/>
          <w:sz w:val="24"/>
          <w:szCs w:val="24"/>
        </w:rPr>
        <w:t xml:space="preserve"> </w:t>
      </w:r>
      <w:r w:rsidRPr="003F0FAE">
        <w:rPr>
          <w:rFonts w:ascii="Arial" w:eastAsia="Calibri" w:hAnsi="Arial" w:cs="Arial"/>
          <w:sz w:val="24"/>
          <w:szCs w:val="24"/>
        </w:rPr>
        <w:tab/>
        <w:t>polgármester</w:t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</w:r>
      <w:r w:rsidRPr="003F0FAE">
        <w:rPr>
          <w:rFonts w:ascii="Arial" w:eastAsia="Calibri" w:hAnsi="Arial" w:cs="Arial"/>
          <w:sz w:val="24"/>
          <w:szCs w:val="24"/>
        </w:rPr>
        <w:tab/>
        <w:t>Székesfehérvári Egyházmegyei Karitász igazgató</w:t>
      </w:r>
      <w:r w:rsidRPr="003F0FAE">
        <w:rPr>
          <w:rFonts w:ascii="Arial" w:eastAsia="Calibri" w:hAnsi="Arial" w:cs="Arial"/>
          <w:sz w:val="24"/>
          <w:szCs w:val="24"/>
        </w:rPr>
        <w:tab/>
      </w: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3F0FA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C24"/>
    <w:multiLevelType w:val="hybridMultilevel"/>
    <w:tmpl w:val="2B2CA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2225"/>
    <w:multiLevelType w:val="hybridMultilevel"/>
    <w:tmpl w:val="4EF6C358"/>
    <w:lvl w:ilvl="0" w:tplc="A2E84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4BC1"/>
    <w:multiLevelType w:val="hybridMultilevel"/>
    <w:tmpl w:val="5A6C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C65F9"/>
    <w:multiLevelType w:val="hybridMultilevel"/>
    <w:tmpl w:val="B1F6A6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751A2"/>
    <w:multiLevelType w:val="hybridMultilevel"/>
    <w:tmpl w:val="DD2C6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13E51"/>
    <w:multiLevelType w:val="hybridMultilevel"/>
    <w:tmpl w:val="E3EEC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6"/>
  </w:num>
  <w:num w:numId="4" w16cid:durableId="1727148376">
    <w:abstractNumId w:val="8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7"/>
  </w:num>
  <w:num w:numId="8" w16cid:durableId="1898279024">
    <w:abstractNumId w:val="2"/>
  </w:num>
  <w:num w:numId="9" w16cid:durableId="1036734201">
    <w:abstractNumId w:val="10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4"/>
  </w:num>
  <w:num w:numId="13" w16cid:durableId="246425849">
    <w:abstractNumId w:val="5"/>
  </w:num>
  <w:num w:numId="14" w16cid:durableId="87971286">
    <w:abstractNumId w:val="9"/>
  </w:num>
  <w:num w:numId="15" w16cid:durableId="864291133">
    <w:abstractNumId w:val="4"/>
  </w:num>
  <w:num w:numId="16" w16cid:durableId="1565144383">
    <w:abstractNumId w:val="11"/>
  </w:num>
  <w:num w:numId="17" w16cid:durableId="1373457329">
    <w:abstractNumId w:val="17"/>
  </w:num>
  <w:num w:numId="18" w16cid:durableId="86895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569F9"/>
    <w:rsid w:val="0038264F"/>
    <w:rsid w:val="003D14E2"/>
    <w:rsid w:val="003E2631"/>
    <w:rsid w:val="003F0FAE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2025-01-28T14:16:00Z</dcterms:created>
  <dcterms:modified xsi:type="dcterms:W3CDTF">2025-01-30T06:32:00Z</dcterms:modified>
</cp:coreProperties>
</file>