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918E" w14:textId="77777777" w:rsidR="005E3EB1" w:rsidRPr="005E3EB1" w:rsidRDefault="005E3EB1" w:rsidP="005E3EB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E3EB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227F191" w14:textId="77777777" w:rsidR="005E3EB1" w:rsidRPr="005E3EB1" w:rsidRDefault="005E3EB1" w:rsidP="005E3EB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E3EB1">
        <w:rPr>
          <w:rFonts w:ascii="Arial" w:hAnsi="Arial" w:cs="Arial"/>
          <w:b/>
          <w:sz w:val="24"/>
          <w:szCs w:val="24"/>
        </w:rPr>
        <w:t>109/2024. (IX.30.) határozata</w:t>
      </w:r>
    </w:p>
    <w:p w14:paraId="316B209E" w14:textId="77777777" w:rsidR="005E3EB1" w:rsidRPr="005E3EB1" w:rsidRDefault="005E3EB1" w:rsidP="005E3EB1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5E3EB1">
        <w:rPr>
          <w:rFonts w:ascii="Arial" w:hAnsi="Arial"/>
          <w:b/>
          <w:sz w:val="24"/>
          <w:szCs w:val="24"/>
          <w:u w:val="single"/>
        </w:rPr>
        <w:t>a 2024. évi költségvetés módosítása tárgyában</w:t>
      </w:r>
    </w:p>
    <w:p w14:paraId="75CF182D" w14:textId="77777777" w:rsidR="005E3EB1" w:rsidRPr="005E3EB1" w:rsidRDefault="005E3EB1" w:rsidP="005E3EB1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5E3EB1">
        <w:rPr>
          <w:rFonts w:ascii="Arial" w:hAnsi="Arial" w:cs="Arial"/>
          <w:sz w:val="24"/>
          <w:szCs w:val="24"/>
        </w:rPr>
        <w:t>A Német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2024. évi költségvetéséről az alábbi határozatot hozza.</w:t>
      </w:r>
    </w:p>
    <w:p w14:paraId="24DF5AD4" w14:textId="77777777" w:rsidR="005E3EB1" w:rsidRPr="005E3EB1" w:rsidRDefault="005E3EB1" w:rsidP="005E3EB1">
      <w:pPr>
        <w:rPr>
          <w:rFonts w:ascii="Arial" w:hAnsi="Arial" w:cs="Arial"/>
          <w:sz w:val="24"/>
          <w:szCs w:val="24"/>
        </w:rPr>
      </w:pPr>
    </w:p>
    <w:p w14:paraId="27AC40D2" w14:textId="77777777" w:rsidR="005E3EB1" w:rsidRPr="005E3EB1" w:rsidRDefault="005E3EB1" w:rsidP="005E3EB1">
      <w:pPr>
        <w:jc w:val="both"/>
        <w:rPr>
          <w:rFonts w:ascii="Arial" w:hAnsi="Arial" w:cs="Arial"/>
          <w:sz w:val="24"/>
          <w:szCs w:val="24"/>
        </w:rPr>
      </w:pPr>
      <w:r w:rsidRPr="005E3EB1">
        <w:rPr>
          <w:rFonts w:ascii="Arial" w:hAnsi="Arial" w:cs="Arial"/>
          <w:sz w:val="24"/>
          <w:szCs w:val="24"/>
        </w:rPr>
        <w:t>1. § A Nemzetiségi Önkormányzat 2024. évi költségvetéséről szóló 15/2024. (II.20.) NNÖM határozat (a továbbiakban: H.) 2. § (1)-(4) bekezdései helyébe a következő rendelkezés lép:</w:t>
      </w:r>
    </w:p>
    <w:p w14:paraId="163F8EE9" w14:textId="77777777" w:rsidR="005E3EB1" w:rsidRPr="005E3EB1" w:rsidRDefault="005E3EB1" w:rsidP="005E3EB1">
      <w:pPr>
        <w:rPr>
          <w:rFonts w:ascii="Arial" w:hAnsi="Arial" w:cs="Arial"/>
          <w:sz w:val="24"/>
          <w:szCs w:val="24"/>
        </w:rPr>
      </w:pPr>
    </w:p>
    <w:p w14:paraId="1F5A3339" w14:textId="77777777" w:rsidR="005E3EB1" w:rsidRPr="005E3EB1" w:rsidRDefault="005E3EB1" w:rsidP="005E3EB1">
      <w:pPr>
        <w:jc w:val="both"/>
        <w:rPr>
          <w:rFonts w:ascii="Arial" w:hAnsi="Arial" w:cs="Arial"/>
          <w:sz w:val="24"/>
          <w:szCs w:val="24"/>
        </w:rPr>
      </w:pPr>
      <w:r w:rsidRPr="005E3EB1">
        <w:rPr>
          <w:rFonts w:ascii="Arial" w:hAnsi="Arial" w:cs="Arial"/>
          <w:sz w:val="24"/>
          <w:szCs w:val="24"/>
        </w:rPr>
        <w:t>„2. § (1) A Nemzetiségi Önkormányzat képviselő-testülete a 2024.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5E3EB1" w:rsidRPr="005E3EB1" w14:paraId="2DA1B5C6" w14:textId="77777777" w:rsidTr="00E25CB7">
        <w:tc>
          <w:tcPr>
            <w:tcW w:w="2552" w:type="dxa"/>
          </w:tcPr>
          <w:p w14:paraId="626BDC7C" w14:textId="77777777" w:rsidR="005E3EB1" w:rsidRPr="005E3EB1" w:rsidRDefault="005E3EB1" w:rsidP="005E3EB1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 xml:space="preserve">2.580 </w:t>
            </w:r>
            <w:proofErr w:type="spellStart"/>
            <w:r w:rsidRPr="005E3EB1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5EF66586" w14:textId="77777777" w:rsidR="005E3EB1" w:rsidRPr="005E3EB1" w:rsidRDefault="005E3EB1" w:rsidP="005E3EB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5E3EB1" w:rsidRPr="005E3EB1" w14:paraId="091D4D6C" w14:textId="77777777" w:rsidTr="00E25CB7">
        <w:tc>
          <w:tcPr>
            <w:tcW w:w="2552" w:type="dxa"/>
            <w:tcBorders>
              <w:bottom w:val="single" w:sz="12" w:space="0" w:color="auto"/>
            </w:tcBorders>
          </w:tcPr>
          <w:p w14:paraId="2FC73C94" w14:textId="77777777" w:rsidR="005E3EB1" w:rsidRPr="005E3EB1" w:rsidRDefault="005E3EB1" w:rsidP="005E3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 xml:space="preserve">3.765 </w:t>
            </w:r>
            <w:proofErr w:type="spellStart"/>
            <w:r w:rsidRPr="005E3EB1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096BD6D5" w14:textId="77777777" w:rsidR="005E3EB1" w:rsidRPr="005E3EB1" w:rsidRDefault="005E3EB1" w:rsidP="005E3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5E3EB1" w:rsidRPr="005E3EB1" w14:paraId="19639A1C" w14:textId="77777777" w:rsidTr="00E25CB7">
        <w:tc>
          <w:tcPr>
            <w:tcW w:w="2552" w:type="dxa"/>
          </w:tcPr>
          <w:p w14:paraId="442FE9DF" w14:textId="77777777" w:rsidR="005E3EB1" w:rsidRPr="005E3EB1" w:rsidRDefault="005E3EB1" w:rsidP="005E3E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 xml:space="preserve">- 1.185 </w:t>
            </w:r>
            <w:proofErr w:type="spellStart"/>
            <w:r w:rsidRPr="005E3EB1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7D2BEE58" w14:textId="77777777" w:rsidR="005E3EB1" w:rsidRPr="005E3EB1" w:rsidRDefault="005E3EB1" w:rsidP="005E3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EB1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1D1BECA1" w14:textId="77777777" w:rsidR="005E3EB1" w:rsidRPr="005E3EB1" w:rsidRDefault="005E3EB1" w:rsidP="005E3EB1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5351A8C4" w14:textId="77777777" w:rsidR="005E3EB1" w:rsidRPr="005E3EB1" w:rsidRDefault="005E3EB1" w:rsidP="005E3EB1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7EC43D98" w14:textId="77777777" w:rsidR="005E3EB1" w:rsidRPr="005E3EB1" w:rsidRDefault="005E3EB1" w:rsidP="005E3EB1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  <w:r w:rsidRPr="005E3EB1">
        <w:rPr>
          <w:rFonts w:ascii="Arial" w:hAnsi="Arial" w:cs="Arial"/>
          <w:sz w:val="24"/>
          <w:szCs w:val="24"/>
        </w:rPr>
        <w:t>állapítja meg.</w:t>
      </w:r>
    </w:p>
    <w:p w14:paraId="497BDA9E" w14:textId="77777777" w:rsidR="005E3EB1" w:rsidRPr="005E3EB1" w:rsidRDefault="005E3EB1" w:rsidP="005E3EB1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</w:p>
    <w:p w14:paraId="2F7EB68B" w14:textId="77777777" w:rsidR="005E3EB1" w:rsidRPr="005E3EB1" w:rsidRDefault="005E3EB1" w:rsidP="005E3EB1">
      <w:pPr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 xml:space="preserve">(2) A költségvetési egyenlegből </w:t>
      </w:r>
    </w:p>
    <w:p w14:paraId="2B2DAF7D" w14:textId="77777777" w:rsidR="005E3EB1" w:rsidRPr="005E3EB1" w:rsidRDefault="005E3EB1" w:rsidP="005E3EB1">
      <w:pPr>
        <w:tabs>
          <w:tab w:val="right" w:pos="7371"/>
        </w:tabs>
        <w:overflowPunct/>
        <w:autoSpaceDE/>
        <w:autoSpaceDN/>
        <w:adjustRightInd/>
        <w:spacing w:before="120" w:after="200" w:line="276" w:lineRule="auto"/>
        <w:ind w:left="1701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>a) működési célú</w:t>
      </w:r>
      <w:r w:rsidRPr="005E3EB1">
        <w:rPr>
          <w:rFonts w:ascii="Arial" w:eastAsia="Calibri" w:hAnsi="Arial" w:cs="Arial"/>
          <w:sz w:val="24"/>
          <w:szCs w:val="24"/>
          <w:lang w:eastAsia="en-US"/>
        </w:rPr>
        <w:tab/>
        <w:t xml:space="preserve">- 1.185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</w:p>
    <w:p w14:paraId="12B222B5" w14:textId="77777777" w:rsidR="005E3EB1" w:rsidRPr="005E3EB1" w:rsidRDefault="005E3EB1" w:rsidP="005E3EB1">
      <w:pPr>
        <w:tabs>
          <w:tab w:val="right" w:pos="7371"/>
        </w:tabs>
        <w:overflowPunct/>
        <w:autoSpaceDE/>
        <w:autoSpaceDN/>
        <w:adjustRightInd/>
        <w:spacing w:after="200" w:line="276" w:lineRule="auto"/>
        <w:ind w:left="1701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>b) felhalmozási célú</w:t>
      </w:r>
      <w:r w:rsidRPr="005E3EB1">
        <w:rPr>
          <w:rFonts w:ascii="Arial" w:eastAsia="Calibri" w:hAnsi="Arial" w:cs="Arial"/>
          <w:sz w:val="24"/>
          <w:szCs w:val="24"/>
          <w:lang w:eastAsia="en-US"/>
        </w:rPr>
        <w:tab/>
        <w:t xml:space="preserve">0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</w:p>
    <w:p w14:paraId="56EA3A7E" w14:textId="77777777" w:rsidR="005E3EB1" w:rsidRPr="005E3EB1" w:rsidRDefault="005E3EB1" w:rsidP="005E3EB1">
      <w:pPr>
        <w:tabs>
          <w:tab w:val="right" w:pos="6804"/>
        </w:tabs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 xml:space="preserve">(3) Az 1.185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  <w:r w:rsidRPr="005E3EB1">
        <w:rPr>
          <w:rFonts w:ascii="Arial" w:eastAsia="Calibri" w:hAnsi="Arial" w:cs="Arial"/>
          <w:sz w:val="24"/>
          <w:szCs w:val="24"/>
          <w:lang w:eastAsia="en-US"/>
        </w:rPr>
        <w:t xml:space="preserve"> költségvetési hiány belső finanszírozására szolgáló előző évek költségvetési maradványa 1.185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  <w:r w:rsidRPr="005E3EB1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2D2CB36" w14:textId="77777777" w:rsidR="005E3EB1" w:rsidRPr="005E3EB1" w:rsidRDefault="005E3EB1" w:rsidP="005E3EB1">
      <w:pPr>
        <w:tabs>
          <w:tab w:val="right" w:pos="6804"/>
        </w:tabs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>(4) A költségvetési maradványból:</w:t>
      </w:r>
    </w:p>
    <w:p w14:paraId="1BCAD5D9" w14:textId="77777777" w:rsidR="005E3EB1" w:rsidRPr="005E3EB1" w:rsidRDefault="005E3EB1" w:rsidP="005E3EB1">
      <w:pPr>
        <w:tabs>
          <w:tab w:val="right" w:pos="7371"/>
        </w:tabs>
        <w:overflowPunct/>
        <w:autoSpaceDE/>
        <w:autoSpaceDN/>
        <w:adjustRightInd/>
        <w:spacing w:after="200" w:line="276" w:lineRule="auto"/>
        <w:ind w:left="1701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 xml:space="preserve">a) működési célú költségvetési maradvány </w:t>
      </w:r>
      <w:r w:rsidRPr="005E3EB1">
        <w:rPr>
          <w:rFonts w:ascii="Arial" w:eastAsia="Calibri" w:hAnsi="Arial" w:cs="Arial"/>
          <w:sz w:val="24"/>
          <w:szCs w:val="24"/>
          <w:lang w:eastAsia="en-US"/>
        </w:rPr>
        <w:tab/>
        <w:t xml:space="preserve">1.185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</w:p>
    <w:p w14:paraId="4F7AA9CB" w14:textId="77777777" w:rsidR="005E3EB1" w:rsidRPr="005E3EB1" w:rsidRDefault="005E3EB1" w:rsidP="005E3EB1">
      <w:pPr>
        <w:tabs>
          <w:tab w:val="right" w:pos="7371"/>
        </w:tabs>
        <w:overflowPunct/>
        <w:autoSpaceDE/>
        <w:autoSpaceDN/>
        <w:adjustRightInd/>
        <w:spacing w:after="200" w:line="276" w:lineRule="auto"/>
        <w:ind w:left="1701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E3EB1">
        <w:rPr>
          <w:rFonts w:ascii="Arial" w:eastAsia="Calibri" w:hAnsi="Arial" w:cs="Arial"/>
          <w:sz w:val="24"/>
          <w:szCs w:val="24"/>
          <w:lang w:eastAsia="en-US"/>
        </w:rPr>
        <w:t>b) felhalmozási célú költségvetési maradvány</w:t>
      </w:r>
      <w:r w:rsidRPr="005E3EB1">
        <w:rPr>
          <w:rFonts w:ascii="Arial" w:eastAsia="Calibri" w:hAnsi="Arial" w:cs="Arial"/>
          <w:sz w:val="24"/>
          <w:szCs w:val="24"/>
          <w:lang w:eastAsia="en-US"/>
        </w:rPr>
        <w:tab/>
        <w:t xml:space="preserve">0 </w:t>
      </w:r>
      <w:proofErr w:type="spellStart"/>
      <w:r w:rsidRPr="005E3EB1">
        <w:rPr>
          <w:rFonts w:ascii="Arial" w:eastAsia="Calibri" w:hAnsi="Arial" w:cs="Arial"/>
          <w:sz w:val="24"/>
          <w:szCs w:val="24"/>
          <w:lang w:eastAsia="en-US"/>
        </w:rPr>
        <w:t>eFt</w:t>
      </w:r>
      <w:proofErr w:type="spellEnd"/>
      <w:r w:rsidRPr="005E3EB1">
        <w:rPr>
          <w:rFonts w:ascii="Arial" w:hAnsi="Arial" w:cs="Arial"/>
          <w:sz w:val="24"/>
          <w:szCs w:val="24"/>
        </w:rPr>
        <w:t>”</w:t>
      </w:r>
    </w:p>
    <w:p w14:paraId="2FD0A0EC" w14:textId="77777777" w:rsidR="005E3EB1" w:rsidRPr="005E3EB1" w:rsidRDefault="005E3EB1" w:rsidP="005E3EB1">
      <w:pPr>
        <w:jc w:val="both"/>
        <w:rPr>
          <w:rFonts w:ascii="Arial" w:hAnsi="Arial" w:cs="Arial"/>
          <w:sz w:val="24"/>
          <w:szCs w:val="24"/>
        </w:rPr>
      </w:pPr>
    </w:p>
    <w:p w14:paraId="71BA3ED8" w14:textId="77777777" w:rsidR="005E3EB1" w:rsidRPr="005E3EB1" w:rsidRDefault="005E3EB1" w:rsidP="005E3EB1">
      <w:pPr>
        <w:jc w:val="both"/>
        <w:rPr>
          <w:rFonts w:ascii="Arial" w:hAnsi="Arial" w:cs="Arial"/>
          <w:sz w:val="24"/>
          <w:szCs w:val="24"/>
        </w:rPr>
      </w:pPr>
      <w:r w:rsidRPr="005E3EB1">
        <w:rPr>
          <w:rFonts w:ascii="Arial" w:hAnsi="Arial" w:cs="Arial"/>
          <w:sz w:val="24"/>
          <w:szCs w:val="24"/>
        </w:rPr>
        <w:t>2. § A H. 1. melléklete helyébe az 1. melléklet lép.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2E3864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D564F8">
        <w:rPr>
          <w:rFonts w:ascii="Arial" w:hAnsi="Arial" w:cs="Arial"/>
          <w:sz w:val="24"/>
          <w:szCs w:val="24"/>
        </w:rPr>
        <w:t>30</w:t>
      </w:r>
      <w:r w:rsidR="00D64646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0"/>
  </w:num>
  <w:num w:numId="2" w16cid:durableId="1027368823">
    <w:abstractNumId w:val="13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7"/>
  </w:num>
  <w:num w:numId="5" w16cid:durableId="19477945">
    <w:abstractNumId w:val="18"/>
  </w:num>
  <w:num w:numId="6" w16cid:durableId="1016618430">
    <w:abstractNumId w:val="4"/>
  </w:num>
  <w:num w:numId="7" w16cid:durableId="645361310">
    <w:abstractNumId w:val="6"/>
  </w:num>
  <w:num w:numId="8" w16cid:durableId="1810174386">
    <w:abstractNumId w:val="10"/>
  </w:num>
  <w:num w:numId="9" w16cid:durableId="948663352">
    <w:abstractNumId w:val="3"/>
  </w:num>
  <w:num w:numId="10" w16cid:durableId="18887129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1"/>
  </w:num>
  <w:num w:numId="12" w16cid:durableId="516818538">
    <w:abstractNumId w:val="12"/>
  </w:num>
  <w:num w:numId="13" w16cid:durableId="1673331425">
    <w:abstractNumId w:val="1"/>
  </w:num>
  <w:num w:numId="14" w16cid:durableId="813761247">
    <w:abstractNumId w:val="19"/>
  </w:num>
  <w:num w:numId="15" w16cid:durableId="836922336">
    <w:abstractNumId w:val="16"/>
  </w:num>
  <w:num w:numId="16" w16cid:durableId="357006061">
    <w:abstractNumId w:val="17"/>
  </w:num>
  <w:num w:numId="17" w16cid:durableId="680549022">
    <w:abstractNumId w:val="8"/>
  </w:num>
  <w:num w:numId="18" w16cid:durableId="831484478">
    <w:abstractNumId w:val="21"/>
  </w:num>
  <w:num w:numId="19" w16cid:durableId="2052881977">
    <w:abstractNumId w:val="2"/>
  </w:num>
  <w:num w:numId="20" w16cid:durableId="637762487">
    <w:abstractNumId w:val="15"/>
  </w:num>
  <w:num w:numId="21" w16cid:durableId="1849905743">
    <w:abstractNumId w:val="9"/>
  </w:num>
  <w:num w:numId="22" w16cid:durableId="88152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2024-10-01T06:29:00Z</dcterms:created>
  <dcterms:modified xsi:type="dcterms:W3CDTF">2024-10-01T06:29:00Z</dcterms:modified>
</cp:coreProperties>
</file>