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E1D4ACD" w:rsidR="004024E9" w:rsidRDefault="00E176AA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491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503393EF" w:rsidR="004024E9" w:rsidRDefault="00125FA9" w:rsidP="00125FA9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25FA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MVH Zrt.-től ingyenes tulajdonba kapott ingatlannal kapcsolatos jelentési kötelezettség teljesítéséről</w:t>
      </w:r>
    </w:p>
    <w:p w14:paraId="6F23AC45" w14:textId="77777777" w:rsidR="00125FA9" w:rsidRPr="004024E9" w:rsidRDefault="00125FA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41668F6" w14:textId="77777777" w:rsidR="001F07C6" w:rsidRPr="001F07C6" w:rsidRDefault="001F07C6" w:rsidP="001F0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7C6">
        <w:rPr>
          <w:rFonts w:ascii="Arial" w:eastAsia="Calibri" w:hAnsi="Arial" w:cs="Arial"/>
          <w:sz w:val="24"/>
          <w:szCs w:val="24"/>
        </w:rPr>
        <w:t>Mór Városi Önkormányzat Képviselő-testülete a</w:t>
      </w:r>
      <w:r w:rsidRPr="001F07C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F07C6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nemzeti vagyonról szóló 2011. évi CXCVI. törvény</w:t>
      </w:r>
      <w:r w:rsidRPr="001F07C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13. § (4) bekezdés b) pontja alapján a </w:t>
      </w:r>
      <w:r w:rsidRPr="001F07C6">
        <w:rPr>
          <w:rFonts w:ascii="Arial" w:eastAsia="Calibri" w:hAnsi="Arial" w:cs="Arial"/>
          <w:sz w:val="24"/>
          <w:szCs w:val="24"/>
        </w:rPr>
        <w:t>Magyar Államtól ingyenesen önkormányzati tulajdonba adott ingatlanok hasznosításáról szóló kötelezettségének eleget téve az alábbi nyilatkozatot teszi:</w:t>
      </w:r>
    </w:p>
    <w:p w14:paraId="5AC5631B" w14:textId="77777777" w:rsidR="001F07C6" w:rsidRPr="001F07C6" w:rsidRDefault="001F07C6" w:rsidP="001F0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77F66C" w14:textId="77777777" w:rsidR="001F07C6" w:rsidRPr="001F07C6" w:rsidRDefault="001F07C6" w:rsidP="001F0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7C6">
        <w:rPr>
          <w:rFonts w:ascii="Arial" w:eastAsia="Calibri" w:hAnsi="Arial" w:cs="Arial"/>
          <w:sz w:val="24"/>
          <w:szCs w:val="24"/>
        </w:rPr>
        <w:t>Mór Városi Önkormányzat Képviselő-testülete az „állami vagyonba tartozó ingatlan ingyenes önkormányzati tulajdonba adásáról” szóló, 2022. július 26-án aláírt</w:t>
      </w:r>
      <w:r w:rsidRPr="001F07C6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Pr="001F07C6">
        <w:rPr>
          <w:rFonts w:ascii="Arial" w:eastAsia="Calibri" w:hAnsi="Arial" w:cs="Arial"/>
          <w:sz w:val="24"/>
          <w:szCs w:val="24"/>
        </w:rPr>
        <w:t>megállapodás alapján a Mór belterület 2995 hrsz-ú kivett saját használatú út megnevezésű, 600 m</w:t>
      </w:r>
      <w:r w:rsidRPr="001F07C6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1F07C6">
        <w:rPr>
          <w:rFonts w:ascii="Arial" w:eastAsia="Calibri" w:hAnsi="Arial" w:cs="Arial"/>
          <w:sz w:val="24"/>
          <w:szCs w:val="24"/>
        </w:rPr>
        <w:t xml:space="preserve"> nagyságú ingatlant településüzemeltetés feladatainak ellátása érdekében helyi közutak hálózatába csatolva, helyi közútként hasznosítja.</w:t>
      </w:r>
    </w:p>
    <w:p w14:paraId="5235717D" w14:textId="77777777" w:rsidR="001F07C6" w:rsidRPr="001F07C6" w:rsidRDefault="001F07C6" w:rsidP="001F0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4FA399" w14:textId="77777777" w:rsidR="001F07C6" w:rsidRPr="001F07C6" w:rsidRDefault="001F07C6" w:rsidP="001F0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7C6">
        <w:rPr>
          <w:rFonts w:ascii="Arial" w:eastAsia="Calibri" w:hAnsi="Arial" w:cs="Arial"/>
          <w:sz w:val="24"/>
          <w:szCs w:val="24"/>
        </w:rPr>
        <w:t>A Képviselő-testület felhatalmazza a polgármestert, hogy a nyilatkozatot a megállapodásban foglaltaknak megfelelően - legkésőbb 2024. december 31-ig a Maradványvagyon-hasznosító Zrt. részére megküldje.</w:t>
      </w:r>
    </w:p>
    <w:p w14:paraId="75440097" w14:textId="77777777" w:rsidR="001F07C6" w:rsidRPr="001F07C6" w:rsidRDefault="001F07C6" w:rsidP="001F07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D7A328" w14:textId="77777777" w:rsidR="001F07C6" w:rsidRPr="001F07C6" w:rsidRDefault="001F07C6" w:rsidP="001F07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9B0A94" w14:textId="77777777" w:rsidR="001F07C6" w:rsidRPr="001F07C6" w:rsidRDefault="001F07C6" w:rsidP="001F07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07C6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F07C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601181691"/>
          <w:placeholder>
            <w:docPart w:val="CEA5D2C212D64D2EB4AEABAF0906D0AF"/>
          </w:placeholder>
          <w:date w:fullDate="2024-12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1F07C6">
            <w:rPr>
              <w:rFonts w:ascii="Arial" w:eastAsia="Calibri" w:hAnsi="Arial" w:cs="Arial"/>
              <w:sz w:val="24"/>
              <w:szCs w:val="24"/>
            </w:rPr>
            <w:t>2024.12.31.</w:t>
          </w:r>
        </w:sdtContent>
      </w:sdt>
    </w:p>
    <w:p w14:paraId="61F18975" w14:textId="77777777" w:rsidR="001F07C6" w:rsidRPr="001F07C6" w:rsidRDefault="001F07C6" w:rsidP="001F07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F07C6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F07C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528261615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1F07C6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1F07C6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207381046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1F07C6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1F07C6">
        <w:rPr>
          <w:rFonts w:ascii="Arial" w:eastAsia="Calibri" w:hAnsi="Arial" w:cs="Arial"/>
          <w:sz w:val="24"/>
          <w:szCs w:val="24"/>
        </w:rPr>
        <w:t>)</w:t>
      </w:r>
    </w:p>
    <w:p w14:paraId="0A334877" w14:textId="77777777" w:rsidR="001F07C6" w:rsidRPr="001F07C6" w:rsidRDefault="001F07C6" w:rsidP="001F07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4AC95402" w14:textId="47B3D0FE" w:rsidR="006608CA" w:rsidRPr="004D3253" w:rsidRDefault="00BA553C" w:rsidP="004D325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BF41E" w14:textId="77777777" w:rsidR="004671BF" w:rsidRDefault="004671BF">
      <w:pPr>
        <w:spacing w:after="0" w:line="240" w:lineRule="auto"/>
      </w:pPr>
      <w:r>
        <w:separator/>
      </w:r>
    </w:p>
  </w:endnote>
  <w:endnote w:type="continuationSeparator" w:id="0">
    <w:p w14:paraId="57A3BFDA" w14:textId="77777777" w:rsidR="004671BF" w:rsidRDefault="0046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704A" w14:textId="77777777" w:rsidR="004671BF" w:rsidRDefault="004671BF">
      <w:pPr>
        <w:spacing w:after="0" w:line="240" w:lineRule="auto"/>
      </w:pPr>
      <w:r>
        <w:separator/>
      </w:r>
    </w:p>
  </w:footnote>
  <w:footnote w:type="continuationSeparator" w:id="0">
    <w:p w14:paraId="55354B78" w14:textId="77777777" w:rsidR="004671BF" w:rsidRDefault="0046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501504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7283"/>
    <w:rsid w:val="00036E62"/>
    <w:rsid w:val="00046639"/>
    <w:rsid w:val="000A17AB"/>
    <w:rsid w:val="00106EB1"/>
    <w:rsid w:val="00125FA9"/>
    <w:rsid w:val="00164D9F"/>
    <w:rsid w:val="001F07C6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671BF"/>
    <w:rsid w:val="00474A43"/>
    <w:rsid w:val="00475D87"/>
    <w:rsid w:val="00483209"/>
    <w:rsid w:val="00491C0D"/>
    <w:rsid w:val="004D3253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176AA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A5D2C212D64D2EB4AEABAF0906D0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EDAB46-0C97-4FAF-9E53-E9C008370C08}"/>
      </w:docPartPr>
      <w:docPartBody>
        <w:p w:rsidR="00E01C49" w:rsidRDefault="0061784D" w:rsidP="0061784D">
          <w:pPr>
            <w:pStyle w:val="CEA5D2C212D64D2EB4AEABAF0906D0A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D"/>
    <w:rsid w:val="003611DD"/>
    <w:rsid w:val="0061784D"/>
    <w:rsid w:val="00646B65"/>
    <w:rsid w:val="00742D9A"/>
    <w:rsid w:val="00863AE7"/>
    <w:rsid w:val="00A30161"/>
    <w:rsid w:val="00E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784D"/>
    <w:rPr>
      <w:color w:val="808080"/>
    </w:rPr>
  </w:style>
  <w:style w:type="paragraph" w:customStyle="1" w:styleId="CEA5D2C212D64D2EB4AEABAF0906D0AF">
    <w:name w:val="CEA5D2C212D64D2EB4AEABAF0906D0AF"/>
    <w:rsid w:val="00617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2024-12-09T10:31:00Z</dcterms:created>
  <dcterms:modified xsi:type="dcterms:W3CDTF">2024-12-16T10:18:00Z</dcterms:modified>
</cp:coreProperties>
</file>