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C3377B3" w:rsidR="004024E9" w:rsidRDefault="000F3BE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26CFBA7" w14:textId="77777777" w:rsidR="001620D3" w:rsidRDefault="001620D3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620D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2572/8 hrsz-ú ingatlanra vonatkozó előszerződéssel egybekötött </w:t>
      </w:r>
    </w:p>
    <w:p w14:paraId="3EABC60C" w14:textId="14FFBFC7" w:rsidR="004024E9" w:rsidRPr="004024E9" w:rsidRDefault="001620D3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620D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adás-vételi szerződés módosítása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38C3FD2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</w:rPr>
        <w:t>1. Mór Városi Önkormányzat Képviselő-testülete Lisztmayer Andrea és Lisztmayer Róbert kérelmének helyt adva egyetért a Mór 2570/1 hrsz alatti Városi Piac díszterén a Mór 2570/1 hrsz alatti Városi Piac irodaépület I-009 számú üzlethelyiségéhez kapcsolódóan 34 m</w:t>
      </w:r>
      <w:r w:rsidRPr="001620D3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1620D3">
        <w:rPr>
          <w:rFonts w:ascii="Arial" w:eastAsia="Calibri" w:hAnsi="Arial" w:cs="Arial"/>
          <w:sz w:val="24"/>
          <w:szCs w:val="24"/>
        </w:rPr>
        <w:t xml:space="preserve"> alapterületű kizárólagos használatú telekrész meghatározásával.</w:t>
      </w:r>
    </w:p>
    <w:p w14:paraId="76793C2B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063881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</w:rPr>
        <w:t>Egyúttal a Képviselő-testület jóváhagyja a 2018. július 3-án megkötött előszerződéssel egybekötött adás-vételi szerződés módosítását a jelen határozat-tervezet mellékletét képező szerződéstervezet szerinti tartalommal és felhatalmazza a polgármestert annak aláírására.</w:t>
      </w:r>
    </w:p>
    <w:p w14:paraId="1DB28282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45804E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580A53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620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75BA437EA864186A96588CF1BEBAA32"/>
          </w:placeholder>
          <w:date w:fullDate="2024-11-29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2024.11.29.</w:t>
          </w:r>
        </w:sdtContent>
      </w:sdt>
    </w:p>
    <w:p w14:paraId="2190F1C3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620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3E49B1312DD4E2D898A93F2F2508F6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1620D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3E49B1312DD4E2D898A93F2F2508F6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1620D3">
        <w:rPr>
          <w:rFonts w:ascii="Arial" w:eastAsia="Calibri" w:hAnsi="Arial" w:cs="Arial"/>
          <w:sz w:val="24"/>
          <w:szCs w:val="24"/>
        </w:rPr>
        <w:t>)</w:t>
      </w:r>
    </w:p>
    <w:p w14:paraId="509796FD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8836E2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EAE672D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</w:rPr>
        <w:t>2. A Képviselő-testület az előszerződéssel egybekötött adás-vételi szerződés III./3. pontja szerinti havi nettó 76.630.- Ft összegű elmaradt haszonnak a 2024.</w:t>
      </w:r>
      <w:r w:rsidRPr="001620D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1620D3">
        <w:rPr>
          <w:rFonts w:ascii="Arial" w:eastAsia="Calibri" w:hAnsi="Arial" w:cs="Arial"/>
          <w:sz w:val="24"/>
          <w:szCs w:val="24"/>
        </w:rPr>
        <w:t>májustól novemberéig terjedő időszakra Kérelmezők részére történő utólagos megfizetését nem hagyja jóvá.</w:t>
      </w:r>
    </w:p>
    <w:p w14:paraId="23B8F27B" w14:textId="77777777" w:rsidR="001620D3" w:rsidRPr="001620D3" w:rsidRDefault="001620D3" w:rsidP="001620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3B16F4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</w:rPr>
        <w:t>A Képviselő-testület felkéri a jegyzőt, hogy döntéséről a Kérelmezőket értesítse.</w:t>
      </w:r>
    </w:p>
    <w:p w14:paraId="3AEC3FF2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5DEE53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8C9D99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620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598087129"/>
          <w:placeholder>
            <w:docPart w:val="6BFB8FAC4D9E4557B41A2350B68C6E8B"/>
          </w:placeholder>
          <w:date w:fullDate="2024-11-29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2024.11.29.</w:t>
          </w:r>
        </w:sdtContent>
      </w:sdt>
    </w:p>
    <w:p w14:paraId="1786E04F" w14:textId="77777777" w:rsidR="001620D3" w:rsidRPr="001620D3" w:rsidRDefault="001620D3" w:rsidP="001620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20D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620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833598751"/>
          <w:placeholder>
            <w:docPart w:val="927D7AD3B18D4EE6BEBCC880B742E58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1620D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531572533"/>
          <w:placeholder>
            <w:docPart w:val="927D7AD3B18D4EE6BEBCC880B742E58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620D3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1620D3">
        <w:rPr>
          <w:rFonts w:ascii="Arial" w:eastAsia="Calibri" w:hAnsi="Arial" w:cs="Arial"/>
          <w:sz w:val="24"/>
          <w:szCs w:val="24"/>
        </w:rPr>
        <w:t>)</w:t>
      </w:r>
    </w:p>
    <w:p w14:paraId="3A7EE2B4" w14:textId="21D355B8" w:rsidR="00C52E58" w:rsidRPr="00C52E58" w:rsidRDefault="00C52E58" w:rsidP="00C52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0F3BEA"/>
    <w:rsid w:val="00105420"/>
    <w:rsid w:val="001620D3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8346B"/>
    <w:rsid w:val="00BB2530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BA437EA864186A96588CF1BEBAA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5544FE-FCEC-4816-B423-9C67010B9511}"/>
      </w:docPartPr>
      <w:docPartBody>
        <w:p w:rsidR="00530183" w:rsidRDefault="00D85B27" w:rsidP="00D85B27">
          <w:pPr>
            <w:pStyle w:val="575BA437EA864186A96588CF1BEBAA3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3E49B1312DD4E2D898A93F2F2508F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8E80D3-0192-49D4-B794-22ED98883CE4}"/>
      </w:docPartPr>
      <w:docPartBody>
        <w:p w:rsidR="00530183" w:rsidRDefault="00D85B27" w:rsidP="00D85B27">
          <w:pPr>
            <w:pStyle w:val="23E49B1312DD4E2D898A93F2F2508F6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6BFB8FAC4D9E4557B41A2350B68C6E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660E80-58FB-42BF-B14F-4659A3760942}"/>
      </w:docPartPr>
      <w:docPartBody>
        <w:p w:rsidR="00530183" w:rsidRDefault="00D85B27" w:rsidP="00D85B27">
          <w:pPr>
            <w:pStyle w:val="6BFB8FAC4D9E4557B41A2350B68C6E8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27D7AD3B18D4EE6BEBCC880B742E5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B87B98-6414-4D9A-A891-5F9580F828F7}"/>
      </w:docPartPr>
      <w:docPartBody>
        <w:p w:rsidR="00530183" w:rsidRDefault="00D85B27" w:rsidP="00D85B27">
          <w:pPr>
            <w:pStyle w:val="927D7AD3B18D4EE6BEBCC880B742E581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530183"/>
    <w:rsid w:val="00825B57"/>
    <w:rsid w:val="008724A6"/>
    <w:rsid w:val="008F3994"/>
    <w:rsid w:val="00AE1447"/>
    <w:rsid w:val="00BE59C6"/>
    <w:rsid w:val="00D85B27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5B27"/>
    <w:rPr>
      <w:color w:val="808080"/>
    </w:rPr>
  </w:style>
  <w:style w:type="paragraph" w:customStyle="1" w:styleId="575BA437EA864186A96588CF1BEBAA32">
    <w:name w:val="575BA437EA864186A96588CF1BEBAA32"/>
    <w:rsid w:val="00D85B27"/>
  </w:style>
  <w:style w:type="paragraph" w:customStyle="1" w:styleId="23E49B1312DD4E2D898A93F2F2508F65">
    <w:name w:val="23E49B1312DD4E2D898A93F2F2508F65"/>
    <w:rsid w:val="00D85B27"/>
  </w:style>
  <w:style w:type="paragraph" w:customStyle="1" w:styleId="6BFB8FAC4D9E4557B41A2350B68C6E8B">
    <w:name w:val="6BFB8FAC4D9E4557B41A2350B68C6E8B"/>
    <w:rsid w:val="00D85B27"/>
  </w:style>
  <w:style w:type="paragraph" w:customStyle="1" w:styleId="927D7AD3B18D4EE6BEBCC880B742E581">
    <w:name w:val="927D7AD3B18D4EE6BEBCC880B742E581"/>
    <w:rsid w:val="00D85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2024-11-27T07:55:00Z</dcterms:created>
  <dcterms:modified xsi:type="dcterms:W3CDTF">2024-11-28T09:41:00Z</dcterms:modified>
</cp:coreProperties>
</file>