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DAF8" w14:textId="77777777" w:rsidR="00275B22" w:rsidRPr="00275B22" w:rsidRDefault="00275B22" w:rsidP="00275B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75B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73E2406" w14:textId="77777777" w:rsidR="00275B22" w:rsidRPr="00275B22" w:rsidRDefault="00275B22" w:rsidP="00275B2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75B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409/2024. (XI.27.) </w:t>
      </w:r>
      <w:r w:rsidRPr="00275B2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5F8E267" w14:textId="77777777" w:rsidR="00275B22" w:rsidRPr="00275B22" w:rsidRDefault="00275B22" w:rsidP="00275B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7CA8" w14:textId="77777777" w:rsidR="00275B22" w:rsidRPr="00275B22" w:rsidRDefault="00275B22" w:rsidP="00275B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75B2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piaci helyfoglalási díjak mértékéről</w:t>
      </w:r>
    </w:p>
    <w:p w14:paraId="084520D0" w14:textId="77777777" w:rsidR="00275B22" w:rsidRPr="00275B22" w:rsidRDefault="00275B22" w:rsidP="00275B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F086EA1" w14:textId="77777777" w:rsidR="00275B22" w:rsidRPr="00275B22" w:rsidRDefault="00275B22" w:rsidP="00275B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75B22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jogkörében eljárva a </w:t>
      </w:r>
      <w:r w:rsidRPr="00275B22">
        <w:rPr>
          <w:rFonts w:ascii="Arial" w:eastAsia="Lucida Sans Unicode" w:hAnsi="Arial" w:cs="Arial"/>
          <w:kern w:val="3"/>
          <w:sz w:val="24"/>
        </w:rPr>
        <w:t>piacon igénybe vett terület után fizetendő helypénzek</w:t>
      </w:r>
      <w:r w:rsidRPr="00275B22">
        <w:rPr>
          <w:rFonts w:ascii="Arial" w:eastAsia="Calibri" w:hAnsi="Arial" w:cs="Arial"/>
          <w:sz w:val="24"/>
          <w:szCs w:val="24"/>
        </w:rPr>
        <w:t xml:space="preserve"> mértékét felülvizsgálta és azokat 2025. január 1-jétől nem módosítja. </w:t>
      </w:r>
    </w:p>
    <w:p w14:paraId="6188F0A0" w14:textId="77777777" w:rsidR="00275B22" w:rsidRPr="00275B22" w:rsidRDefault="00275B22" w:rsidP="00275B22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5D8417AB" w14:textId="77777777" w:rsidR="00275B22" w:rsidRPr="00275B22" w:rsidRDefault="00275B22" w:rsidP="00275B22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2F8CEA64" w14:textId="77777777" w:rsidR="00275B22" w:rsidRPr="00275B22" w:rsidRDefault="00275B22" w:rsidP="00275B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5B2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75B22">
        <w:rPr>
          <w:rFonts w:ascii="Arial" w:eastAsia="Calibri" w:hAnsi="Arial" w:cs="Arial"/>
          <w:sz w:val="24"/>
          <w:szCs w:val="24"/>
        </w:rPr>
        <w:t>: 2024.12.16.</w:t>
      </w:r>
    </w:p>
    <w:p w14:paraId="4C08CE0D" w14:textId="77777777" w:rsidR="00275B22" w:rsidRPr="00275B22" w:rsidRDefault="00275B22" w:rsidP="00275B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75B2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75B22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275B22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275B22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B93CB5E" w14:textId="77777777" w:rsidR="005653B8" w:rsidRPr="005653B8" w:rsidRDefault="005653B8" w:rsidP="005653B8">
      <w:pPr>
        <w:tabs>
          <w:tab w:val="left" w:pos="426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2024-12-10T12:34:00Z</dcterms:created>
  <dcterms:modified xsi:type="dcterms:W3CDTF">2024-12-10T12:34:00Z</dcterms:modified>
</cp:coreProperties>
</file>