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024D" w14:textId="070866FF" w:rsidR="0061417B" w:rsidRPr="00BA553C" w:rsidRDefault="0061417B" w:rsidP="0061417B">
      <w:pPr>
        <w:numPr>
          <w:ilvl w:val="0"/>
          <w:numId w:val="12"/>
        </w:num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BA553C">
        <w:rPr>
          <w:rFonts w:ascii="Arial" w:eastAsia="Calibri" w:hAnsi="Arial" w:cs="Arial"/>
          <w:color w:val="000000"/>
          <w:sz w:val="24"/>
          <w:szCs w:val="24"/>
        </w:rPr>
        <w:t xml:space="preserve">melléklet a </w:t>
      </w:r>
      <w:r>
        <w:rPr>
          <w:rFonts w:ascii="Arial" w:eastAsia="Calibri" w:hAnsi="Arial" w:cs="Arial"/>
          <w:color w:val="000000"/>
          <w:sz w:val="24"/>
          <w:szCs w:val="24"/>
        </w:rPr>
        <w:t>404</w:t>
      </w:r>
      <w:r w:rsidRPr="00BA553C">
        <w:rPr>
          <w:rFonts w:ascii="Arial" w:eastAsia="Calibri" w:hAnsi="Arial" w:cs="Arial"/>
          <w:color w:val="000000"/>
          <w:sz w:val="24"/>
          <w:szCs w:val="24"/>
        </w:rPr>
        <w:t>/2024. (XI.27.) határozathoz</w:t>
      </w:r>
    </w:p>
    <w:p w14:paraId="0DE24A9F" w14:textId="77777777" w:rsidR="0061417B" w:rsidRPr="00BA553C" w:rsidRDefault="0061417B" w:rsidP="0061417B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3D5578F9" w14:textId="77777777" w:rsidR="0061417B" w:rsidRPr="00BA553C" w:rsidRDefault="0061417B" w:rsidP="0061417B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130EBFAD" w14:textId="77777777" w:rsidR="0061417B" w:rsidRPr="00BA553C" w:rsidRDefault="0061417B" w:rsidP="0061417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A553C">
        <w:rPr>
          <w:rFonts w:ascii="Arial" w:eastAsia="Calibri" w:hAnsi="Arial" w:cs="Arial"/>
          <w:b/>
          <w:color w:val="000000"/>
          <w:sz w:val="24"/>
          <w:szCs w:val="24"/>
        </w:rPr>
        <w:t xml:space="preserve">RENDELET-TERVEZET </w:t>
      </w:r>
    </w:p>
    <w:p w14:paraId="37DC13CF" w14:textId="77777777" w:rsidR="0061417B" w:rsidRPr="00BA553C" w:rsidRDefault="0061417B" w:rsidP="0061417B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hu-HU"/>
        </w:rPr>
      </w:pPr>
    </w:p>
    <w:p w14:paraId="10F0BC60" w14:textId="77777777" w:rsidR="0061417B" w:rsidRPr="00BA553C" w:rsidRDefault="0061417B" w:rsidP="0061417B">
      <w:pPr>
        <w:spacing w:before="240" w:after="48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Mór Városi Önkormányzat Képviselő-testületének</w:t>
      </w:r>
      <w:r w:rsidRPr="00BA553C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br/>
        <w:t>.../.... (...) önkormányzati rendelete</w:t>
      </w:r>
      <w:r w:rsidRPr="00BA553C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br/>
        <w:t>a személyes gondoskodást nyújtó ellátásokról szóló 11/2015. (V.6.) önkormányzati rendelet módosításáról</w:t>
      </w:r>
    </w:p>
    <w:p w14:paraId="7E776FFC" w14:textId="77777777" w:rsidR="0061417B" w:rsidRPr="00BA553C" w:rsidRDefault="0061417B" w:rsidP="0061417B">
      <w:pPr>
        <w:spacing w:before="220"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Mór Városi Önkormányzat Képviselő–testülete a szociális igazgatásról és szociális ellátásokról szóló 1993. évi III. törvény 58/B. § (2) bekezdésében, 92. § (1) bekezdés b) pontjában, 92. § (2) bekezdésében és a Móri Többcélú Kistérségi Társulás Társulási Megállapodás VII. fejezet 1.17. pontjában kapott felhatalmazás alapján, Magyarország helyi önkormányzatairól szóló 2011. évi CLXXXIX. törvény 13. § (1) bekezdés 8a. pontjában meghatározott feladatkörében eljárva, a Móri Többcélú Kistérségi Társulásban résztvevő helyi önkormányzatok képviselő-testületeinek a jogalkotásról szóló 2010. évi CXXX. törvény 5. § (5) bekezdésében meghatározott hozzájárulásával a következőket rendeli el:</w:t>
      </w:r>
    </w:p>
    <w:p w14:paraId="471010D4" w14:textId="77777777" w:rsidR="0061417B" w:rsidRPr="00BA553C" w:rsidRDefault="0061417B" w:rsidP="0061417B">
      <w:pPr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1. §</w:t>
      </w:r>
    </w:p>
    <w:p w14:paraId="4E627FA3" w14:textId="77777777" w:rsidR="0061417B" w:rsidRPr="00BA553C" w:rsidRDefault="0061417B" w:rsidP="0061417B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Mór Városi Önkormányzat Képviselő-testületének a személyes gondoskodást nyújtó ellátásokról szóló 11/2015. (V. 6.) önkormányzati rendelete (a továbbiakban: rendelet) bevezető része helyébe a következő rendelkezés lép:</w:t>
      </w:r>
    </w:p>
    <w:p w14:paraId="33C77C43" w14:textId="77777777" w:rsidR="0061417B" w:rsidRPr="00BA553C" w:rsidRDefault="0061417B" w:rsidP="0061417B">
      <w:pPr>
        <w:spacing w:before="240" w:after="24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„Mór Városi Önkormányzat Képviselő–testülete a szociális igazgatásról és szociális ellátásokról szóló 1993. évi III. törvény 58/B. § (2) bekezdésében, 62. § (2) bekezdésében, 92. § (1) bekezdés b) pontjában, 92. § (2) bekezdésében, 115. § (3) bekezdésében, 132. § (4) bekezdés d) pontjában és a Móri Többcélú Kistérségi Társulás Társulási Megállapodás VII. fejezet 1.17. pontjában kapott felhatalmazás alapján, Magyarország helyi önkormányzatairól szóló 2011. évi CLXXXIX. törvény 13. § (1) bekezdés 8a. pontjában meghatározott feladatkörében eljárva, a Móri Többcélú Kistérségi Társulásban résztvevő helyi önkormányzatok képviselő-testületeinek a jogalkotásról szóló 2010. évi CXXX. törvény 5. § (5) bekezdésében meghatározott hozzájárulásával a következőket rendeli el:”</w:t>
      </w:r>
    </w:p>
    <w:p w14:paraId="06F6ED56" w14:textId="77777777" w:rsidR="0061417B" w:rsidRPr="00BA553C" w:rsidRDefault="0061417B" w:rsidP="0061417B">
      <w:pPr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2. §</w:t>
      </w:r>
    </w:p>
    <w:p w14:paraId="49FBAB4C" w14:textId="77777777" w:rsidR="0061417B" w:rsidRPr="00BA553C" w:rsidRDefault="0061417B" w:rsidP="0061417B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A rendelet III. Fejezete a következő 16/A. §-</w:t>
      </w:r>
      <w:proofErr w:type="spellStart"/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sal</w:t>
      </w:r>
      <w:proofErr w:type="spellEnd"/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 xml:space="preserve"> egészül ki:</w:t>
      </w:r>
    </w:p>
    <w:p w14:paraId="56E75F25" w14:textId="77777777" w:rsidR="0061417B" w:rsidRPr="00BA553C" w:rsidRDefault="0061417B" w:rsidP="0061417B">
      <w:pPr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„16/A. §</w:t>
      </w:r>
    </w:p>
    <w:p w14:paraId="0539F4CC" w14:textId="77777777" w:rsidR="0061417B" w:rsidRPr="00BA553C" w:rsidRDefault="0061417B" w:rsidP="0061417B">
      <w:pPr>
        <w:spacing w:after="24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A Móri Többcélú Kistérségi Társulás Hajléktalanok Átmeneti Szállása közreműködik a rendkívüli települési támogatások megfelelő felhasználásának megszervezésében.”</w:t>
      </w:r>
    </w:p>
    <w:p w14:paraId="1B70EE3C" w14:textId="77777777" w:rsidR="0061417B" w:rsidRPr="00BA553C" w:rsidRDefault="0061417B" w:rsidP="0061417B">
      <w:pPr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3. §</w:t>
      </w:r>
    </w:p>
    <w:p w14:paraId="56702925" w14:textId="77777777" w:rsidR="0061417B" w:rsidRPr="00BA553C" w:rsidRDefault="0061417B" w:rsidP="0061417B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(1) A rendelet 17. § (2) bekezdés g) és h) pontja helyébe a következő rendelkezések lépnek:</w:t>
      </w:r>
    </w:p>
    <w:p w14:paraId="27E756DF" w14:textId="77777777" w:rsidR="0061417B" w:rsidRPr="00BA553C" w:rsidRDefault="0061417B" w:rsidP="0061417B">
      <w:pPr>
        <w:spacing w:before="240" w:after="0" w:line="240" w:lineRule="auto"/>
        <w:jc w:val="both"/>
        <w:rPr>
          <w:rFonts w:ascii="Arial" w:eastAsia="Noto Sans CJK SC Regular" w:hAnsi="Arial" w:cs="Arial"/>
          <w:i/>
          <w:iCs/>
          <w:kern w:val="2"/>
          <w:sz w:val="24"/>
          <w:szCs w:val="24"/>
          <w:lang w:eastAsia="zh-CN" w:bidi="hi-IN"/>
        </w:rPr>
      </w:pPr>
      <w:proofErr w:type="gramStart"/>
      <w:r w:rsidRPr="00BA553C">
        <w:rPr>
          <w:rFonts w:ascii="Arial" w:eastAsia="Noto Sans CJK SC Regular" w:hAnsi="Arial" w:cs="Arial"/>
          <w:i/>
          <w:iCs/>
          <w:kern w:val="2"/>
          <w:sz w:val="24"/>
          <w:szCs w:val="24"/>
          <w:lang w:eastAsia="zh-CN" w:bidi="hi-IN"/>
        </w:rPr>
        <w:lastRenderedPageBreak/>
        <w:t>( A</w:t>
      </w:r>
      <w:proofErr w:type="gramEnd"/>
      <w:r w:rsidRPr="00BA553C">
        <w:rPr>
          <w:rFonts w:ascii="Arial" w:eastAsia="Noto Sans CJK SC Regular" w:hAnsi="Arial" w:cs="Arial"/>
          <w:i/>
          <w:iCs/>
          <w:kern w:val="2"/>
          <w:sz w:val="24"/>
          <w:szCs w:val="24"/>
          <w:lang w:eastAsia="zh-CN" w:bidi="hi-IN"/>
        </w:rPr>
        <w:t xml:space="preserve"> Szociálpolitikai Kerekasztal önkormányzat által felkért tagjai:)</w:t>
      </w:r>
    </w:p>
    <w:p w14:paraId="70FC6819" w14:textId="77777777" w:rsidR="0061417B" w:rsidRPr="00BA553C" w:rsidRDefault="0061417B" w:rsidP="0061417B">
      <w:pPr>
        <w:spacing w:after="0" w:line="240" w:lineRule="auto"/>
        <w:ind w:left="580" w:hanging="560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„</w:t>
      </w:r>
      <w:r w:rsidRPr="00BA553C">
        <w:rPr>
          <w:rFonts w:ascii="Arial" w:eastAsia="Noto Sans CJK SC Regular" w:hAnsi="Arial" w:cs="Arial"/>
          <w:i/>
          <w:iCs/>
          <w:kern w:val="2"/>
          <w:sz w:val="24"/>
          <w:szCs w:val="24"/>
          <w:lang w:eastAsia="zh-CN" w:bidi="hi-IN"/>
        </w:rPr>
        <w:t>g)</w:t>
      </w: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ab/>
        <w:t>Mozgássérültek Fejér Megyei Egyesületének Móri Csoportja vezetője,</w:t>
      </w:r>
    </w:p>
    <w:p w14:paraId="1E32850A" w14:textId="77777777" w:rsidR="0061417B" w:rsidRPr="00BA553C" w:rsidRDefault="0061417B" w:rsidP="0061417B">
      <w:pPr>
        <w:spacing w:after="240" w:line="240" w:lineRule="auto"/>
        <w:ind w:left="580" w:hanging="560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i/>
          <w:iCs/>
          <w:kern w:val="2"/>
          <w:sz w:val="24"/>
          <w:szCs w:val="24"/>
          <w:lang w:eastAsia="zh-CN" w:bidi="hi-IN"/>
        </w:rPr>
        <w:t>h)</w:t>
      </w: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ab/>
        <w:t>Vakok és Gyengénlátók Fejlesztő Magánsegítő Szervezete vezetője,”</w:t>
      </w:r>
    </w:p>
    <w:p w14:paraId="13269126" w14:textId="77777777" w:rsidR="0061417B" w:rsidRPr="00BA553C" w:rsidRDefault="0061417B" w:rsidP="0061417B">
      <w:pPr>
        <w:spacing w:before="240"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(2) A rendelet 17. § (3) bekezdése helyébe a következő rendelkezés lép:</w:t>
      </w:r>
    </w:p>
    <w:p w14:paraId="499B2157" w14:textId="77777777" w:rsidR="0061417B" w:rsidRPr="00BA553C" w:rsidRDefault="0061417B" w:rsidP="0061417B">
      <w:pPr>
        <w:spacing w:before="240" w:after="24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„(3) A Szociálpolitikai Kerekasztal elnöke a Szociális és Egészségügyi Bizottság mindenkori elnöke. Az elnököt akadályoztatása esetén a Szociális és Egészségügyi Bizottság kijelölt elnökhelyettese helyettesíti.”</w:t>
      </w:r>
    </w:p>
    <w:p w14:paraId="5F5AEBD5" w14:textId="77777777" w:rsidR="0061417B" w:rsidRPr="00BA553C" w:rsidRDefault="0061417B" w:rsidP="0061417B">
      <w:pPr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BA553C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4. §</w:t>
      </w:r>
    </w:p>
    <w:p w14:paraId="3E16336E" w14:textId="77777777" w:rsidR="0061417B" w:rsidRPr="00475D87" w:rsidRDefault="0061417B" w:rsidP="006141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553C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Ez a rendelet a kihirdetését követő napon lép hatályba.</w:t>
      </w:r>
    </w:p>
    <w:p w14:paraId="74BFCFC2" w14:textId="77777777" w:rsidR="0061417B" w:rsidRPr="00454023" w:rsidRDefault="0061417B" w:rsidP="0061417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B6B0C"/>
    <w:rsid w:val="005C397F"/>
    <w:rsid w:val="005D1739"/>
    <w:rsid w:val="005F4C4B"/>
    <w:rsid w:val="0061417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2024-11-28T09:37:00Z</dcterms:created>
  <dcterms:modified xsi:type="dcterms:W3CDTF">2024-11-28T09:37:00Z</dcterms:modified>
</cp:coreProperties>
</file>