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878F" w14:textId="77777777" w:rsidR="00C31158" w:rsidRPr="00C31158" w:rsidRDefault="00C31158" w:rsidP="00C3115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311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3FF33EB" w14:textId="77777777" w:rsidR="00C31158" w:rsidRPr="00C31158" w:rsidRDefault="00C31158" w:rsidP="00C3115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311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381/2024. (X.30.) </w:t>
      </w:r>
      <w:r w:rsidRPr="00C3115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779657" w14:textId="77777777" w:rsidR="00C31158" w:rsidRPr="00C31158" w:rsidRDefault="00C31158" w:rsidP="00C3115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6CF4485" w14:textId="77777777" w:rsidR="00C31158" w:rsidRPr="00C31158" w:rsidRDefault="00C31158" w:rsidP="00C3115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C3115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MÓRI SZABADIDŐKÖZPONT Kft. Felügyelőbizottsági Ügyrendjének módosítása tárgyában</w:t>
      </w:r>
    </w:p>
    <w:p w14:paraId="08849602" w14:textId="77777777" w:rsidR="00C31158" w:rsidRPr="00C31158" w:rsidRDefault="00C31158" w:rsidP="00C3115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17B8F95" w14:textId="77777777" w:rsidR="00C31158" w:rsidRPr="00C31158" w:rsidRDefault="00C31158" w:rsidP="00C31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115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Polgári Törvénykönyvről szóló 2013. évi V. törvény 3:122. § (3) bekezdése alapján jóváhagyja </w:t>
      </w:r>
      <w:bookmarkStart w:id="4" w:name="_Hlk181886289"/>
      <w:r w:rsidRPr="00C31158">
        <w:rPr>
          <w:rFonts w:ascii="Arial" w:eastAsia="Times New Roman" w:hAnsi="Arial" w:cs="Arial"/>
          <w:sz w:val="24"/>
          <w:szCs w:val="24"/>
          <w:lang w:eastAsia="hu-HU"/>
        </w:rPr>
        <w:t xml:space="preserve">a MÓRI SZABADIDŐKÖZPONT Kft. felügyelőbizottsága által elfogadott, az előterjesztés mellékletét képező Felügyelőbizottsági Ügyrend </w:t>
      </w:r>
      <w:bookmarkEnd w:id="4"/>
      <w:r w:rsidRPr="00C31158">
        <w:rPr>
          <w:rFonts w:ascii="Arial" w:eastAsia="Times New Roman" w:hAnsi="Arial" w:cs="Arial"/>
          <w:sz w:val="24"/>
          <w:szCs w:val="24"/>
          <w:lang w:eastAsia="hu-HU"/>
        </w:rPr>
        <w:t>módosítását.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2024-11-13T10:30:00Z</cp:lastPrinted>
  <dcterms:created xsi:type="dcterms:W3CDTF">2024-11-13T10:30:00Z</dcterms:created>
  <dcterms:modified xsi:type="dcterms:W3CDTF">2024-11-13T10:30:00Z</dcterms:modified>
</cp:coreProperties>
</file>