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776A" w14:textId="77777777" w:rsidR="0097089C" w:rsidRPr="0097089C" w:rsidRDefault="0097089C" w:rsidP="0097089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7089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6C918B0" w14:textId="77777777" w:rsidR="0097089C" w:rsidRPr="0097089C" w:rsidRDefault="0097089C" w:rsidP="0097089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367/2024. (X.30.) </w:t>
      </w:r>
      <w:r w:rsidRPr="0097089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BC50974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1088819" w14:textId="77777777" w:rsidR="0097089C" w:rsidRPr="0097089C" w:rsidRDefault="0097089C" w:rsidP="0097089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7089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felügyelőbizottsági tagjának megválasztása tárgyában</w:t>
      </w:r>
    </w:p>
    <w:p w14:paraId="1F5A0292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B216C8F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97089C">
        <w:rPr>
          <w:rFonts w:ascii="Arial" w:eastAsia="Times New Roman" w:hAnsi="Arial" w:cs="Arial"/>
          <w:bCs/>
          <w:sz w:val="24"/>
          <w:szCs w:val="24"/>
          <w:lang w:eastAsia="hu-HU"/>
        </w:rPr>
        <w:t>MÓRHŐ Kft.</w:t>
      </w:r>
      <w:r w:rsidRPr="0097089C">
        <w:rPr>
          <w:rFonts w:ascii="Arial" w:eastAsia="Times New Roman" w:hAnsi="Arial" w:cs="Arial"/>
          <w:sz w:val="24"/>
          <w:szCs w:val="24"/>
          <w:lang w:eastAsia="hu-HU"/>
        </w:rPr>
        <w:t xml:space="preserve"> (8060 Mór, Dózsa György utca 22/A.) felügyelőbizottsági tagjának </w:t>
      </w:r>
    </w:p>
    <w:p w14:paraId="2C4E9BC4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BA84AB" w14:textId="77777777" w:rsidR="0097089C" w:rsidRPr="0097089C" w:rsidRDefault="0097089C" w:rsidP="009708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97089C">
        <w:rPr>
          <w:rFonts w:ascii="Arial" w:eastAsia="Times New Roman" w:hAnsi="Arial" w:cs="Arial"/>
          <w:b/>
          <w:sz w:val="24"/>
          <w:szCs w:val="24"/>
          <w:lang w:eastAsia="hu-HU"/>
        </w:rPr>
        <w:t>Schábel</w:t>
      </w:r>
      <w:proofErr w:type="spellEnd"/>
      <w:r w:rsidRPr="0097089C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Zsuzsanna (an.: Kovács Zsuzsanna)</w:t>
      </w:r>
    </w:p>
    <w:p w14:paraId="3480857D" w14:textId="77777777" w:rsidR="0097089C" w:rsidRPr="0097089C" w:rsidRDefault="0097089C" w:rsidP="009708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b/>
          <w:sz w:val="24"/>
          <w:szCs w:val="24"/>
          <w:lang w:eastAsia="hu-HU"/>
        </w:rPr>
        <w:t>8060 Mór, Gizella utca 3.</w:t>
      </w:r>
    </w:p>
    <w:p w14:paraId="418DDF6E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C162B0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F3F112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1474388D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9AA3A1C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2284298D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3AD6D8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97089C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43510764" w14:textId="77777777" w:rsidR="0097089C" w:rsidRPr="0097089C" w:rsidRDefault="0097089C" w:rsidP="009708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7089C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97089C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97089C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97089C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2024-11-13T10:21:00Z</cp:lastPrinted>
  <dcterms:created xsi:type="dcterms:W3CDTF">2024-11-13T10:21:00Z</dcterms:created>
  <dcterms:modified xsi:type="dcterms:W3CDTF">2024-11-13T10:21:00Z</dcterms:modified>
</cp:coreProperties>
</file>