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6848997F" w:rsidR="004024E9" w:rsidRPr="004024E9" w:rsidRDefault="00F3591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360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EE47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ABC60C" w14:textId="07C7DBA4" w:rsidR="004024E9" w:rsidRPr="004024E9" w:rsidRDefault="00ED0BC3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ED0BC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</w:t>
      </w:r>
      <w:proofErr w:type="spellStart"/>
      <w:r w:rsidRPr="00ED0BC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Bursa</w:t>
      </w:r>
      <w:proofErr w:type="spellEnd"/>
      <w:r w:rsidRPr="00ED0BC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Hungarica Felsőoktatási Ösztöndíjpályázat 2025. évi fordulójához történő csatlakozás</w:t>
      </w:r>
      <w:bookmarkEnd w:id="4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6E296EB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0BC3">
        <w:rPr>
          <w:rFonts w:ascii="Arial" w:eastAsia="Calibri" w:hAnsi="Arial" w:cs="Arial"/>
          <w:sz w:val="24"/>
          <w:szCs w:val="24"/>
        </w:rPr>
        <w:t xml:space="preserve">1. Mór Városi Önkormányzat Képviselő-testülete csatlakozik a </w:t>
      </w:r>
      <w:proofErr w:type="spellStart"/>
      <w:r w:rsidRPr="00ED0BC3">
        <w:rPr>
          <w:rFonts w:ascii="Arial" w:eastAsia="Calibri" w:hAnsi="Arial" w:cs="Arial"/>
          <w:sz w:val="24"/>
          <w:szCs w:val="24"/>
        </w:rPr>
        <w:t>Bursa</w:t>
      </w:r>
      <w:proofErr w:type="spellEnd"/>
      <w:r w:rsidRPr="00ED0BC3">
        <w:rPr>
          <w:rFonts w:ascii="Arial" w:eastAsia="Calibri" w:hAnsi="Arial" w:cs="Arial"/>
          <w:sz w:val="24"/>
          <w:szCs w:val="24"/>
        </w:rPr>
        <w:t xml:space="preserve"> Hungarica Felsőoktatási Önkormányzati Ösztöndíj Pályázat 2025. évi fordulójához, egyben felhatalmazza a polgármestert a csatlakozó nyilatkozat aláírására.</w:t>
      </w:r>
    </w:p>
    <w:p w14:paraId="1DC49641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C51023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0BC3">
        <w:rPr>
          <w:rFonts w:ascii="Arial" w:eastAsia="Calibri" w:hAnsi="Arial" w:cs="Arial"/>
          <w:sz w:val="24"/>
          <w:szCs w:val="24"/>
        </w:rPr>
        <w:t>2. A pályázati eljárással kapcsolatos feladatokat a Humánügyi Iroda koordinálja.</w:t>
      </w:r>
    </w:p>
    <w:p w14:paraId="3808BDFF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6DAAB7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0BC3">
        <w:rPr>
          <w:rFonts w:ascii="Arial" w:eastAsia="Calibri" w:hAnsi="Arial" w:cs="Arial"/>
          <w:sz w:val="24"/>
          <w:szCs w:val="24"/>
        </w:rPr>
        <w:t>3. A pályázatok elbírálásáról az Oktatási, Kulturális és Sport Bizottság dönt.</w:t>
      </w:r>
    </w:p>
    <w:p w14:paraId="043B0879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C0C333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0BC3">
        <w:rPr>
          <w:rFonts w:ascii="Arial" w:eastAsia="Calibri" w:hAnsi="Arial" w:cs="Arial"/>
          <w:sz w:val="24"/>
          <w:szCs w:val="24"/>
        </w:rPr>
        <w:t xml:space="preserve">4. A pályázati önrész biztosításához Mór Városi Önkormányzat Képviselő-testülete </w:t>
      </w:r>
      <w:r w:rsidRPr="00ED0BC3">
        <w:rPr>
          <w:rFonts w:ascii="Arial" w:eastAsia="Calibri" w:hAnsi="Arial" w:cs="Arial"/>
          <w:b/>
          <w:sz w:val="24"/>
          <w:szCs w:val="24"/>
        </w:rPr>
        <w:t>1,5 millió forintot</w:t>
      </w:r>
      <w:r w:rsidRPr="00ED0BC3">
        <w:rPr>
          <w:rFonts w:ascii="Arial" w:eastAsia="Calibri" w:hAnsi="Arial" w:cs="Arial"/>
          <w:sz w:val="24"/>
          <w:szCs w:val="24"/>
        </w:rPr>
        <w:t xml:space="preserve"> biztosít a 2025. évi költségvetésében. </w:t>
      </w:r>
    </w:p>
    <w:p w14:paraId="690D7309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03159B" w14:textId="77777777" w:rsidR="00ED0BC3" w:rsidRPr="00ED0BC3" w:rsidRDefault="00ED0BC3" w:rsidP="00ED0B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60C662" w14:textId="77777777" w:rsidR="00ED0BC3" w:rsidRPr="00ED0BC3" w:rsidRDefault="00ED0BC3" w:rsidP="00ED0B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0BC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D0BC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247734497"/>
          <w:placeholder>
            <w:docPart w:val="6098407D448647DB92617F318C077EF0"/>
          </w:placeholder>
          <w:date w:fullDate="2024-10-30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ED0BC3">
            <w:rPr>
              <w:rFonts w:ascii="Arial" w:eastAsia="Calibri" w:hAnsi="Arial" w:cs="Arial"/>
              <w:sz w:val="24"/>
              <w:szCs w:val="24"/>
            </w:rPr>
            <w:t>2024.10.30.</w:t>
          </w:r>
        </w:sdtContent>
      </w:sdt>
    </w:p>
    <w:p w14:paraId="2CA766BC" w14:textId="77777777" w:rsidR="00ED0BC3" w:rsidRPr="00ED0BC3" w:rsidRDefault="00ED0BC3" w:rsidP="00ED0BC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0BC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D0BC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326025691"/>
          <w:placeholder>
            <w:docPart w:val="8AE7A2B6A7B24F3ABFC984FC0757138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ED0BC3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D0BC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737811876"/>
          <w:placeholder>
            <w:docPart w:val="8AE7A2B6A7B24F3ABFC984FC07571386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EndPr/>
        <w:sdtContent>
          <w:r w:rsidRPr="00ED0BC3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ED0BC3">
        <w:rPr>
          <w:rFonts w:ascii="Arial" w:eastAsia="Calibri" w:hAnsi="Arial" w:cs="Arial"/>
          <w:sz w:val="24"/>
          <w:szCs w:val="24"/>
        </w:rPr>
        <w:t>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00C7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D0BC3"/>
    <w:rsid w:val="00EE4791"/>
    <w:rsid w:val="00F3397C"/>
    <w:rsid w:val="00F35919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98407D448647DB92617F318C077E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ADDC1B-5BFA-496F-9D4C-C2DD5000A73E}"/>
      </w:docPartPr>
      <w:docPartBody>
        <w:p w:rsidR="006A010F" w:rsidRDefault="00633AC9" w:rsidP="00633AC9">
          <w:pPr>
            <w:pStyle w:val="6098407D448647DB92617F318C077EF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AE7A2B6A7B24F3ABFC984FC075713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5E7B05-0714-4564-834A-8CE886D1D0B2}"/>
      </w:docPartPr>
      <w:docPartBody>
        <w:p w:rsidR="006A010F" w:rsidRDefault="00633AC9" w:rsidP="00633AC9">
          <w:pPr>
            <w:pStyle w:val="8AE7A2B6A7B24F3ABFC984FC07571386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C9"/>
    <w:rsid w:val="000A00C7"/>
    <w:rsid w:val="00633AC9"/>
    <w:rsid w:val="006A010F"/>
    <w:rsid w:val="00BC138A"/>
    <w:rsid w:val="00F1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33AC9"/>
    <w:rPr>
      <w:color w:val="808080"/>
    </w:rPr>
  </w:style>
  <w:style w:type="paragraph" w:customStyle="1" w:styleId="6098407D448647DB92617F318C077EF0">
    <w:name w:val="6098407D448647DB92617F318C077EF0"/>
    <w:rsid w:val="00633AC9"/>
  </w:style>
  <w:style w:type="paragraph" w:customStyle="1" w:styleId="8AE7A2B6A7B24F3ABFC984FC07571386">
    <w:name w:val="8AE7A2B6A7B24F3ABFC984FC07571386"/>
    <w:rsid w:val="00633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2024-10-31T07:05:00Z</dcterms:created>
  <dcterms:modified xsi:type="dcterms:W3CDTF">2024-10-31T07:05:00Z</dcterms:modified>
</cp:coreProperties>
</file>