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DC80" w14:textId="77777777" w:rsidR="00CE3978" w:rsidRPr="00CE3978" w:rsidRDefault="00CE3978" w:rsidP="00CE397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E397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E30D65E" w14:textId="77777777" w:rsidR="00CE3978" w:rsidRPr="00CE3978" w:rsidRDefault="00CE3978" w:rsidP="00CE397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CE397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312/2024. (X.9.) </w:t>
      </w:r>
      <w:r w:rsidRPr="00CE397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29CB301" w14:textId="77777777" w:rsidR="00CE3978" w:rsidRPr="00CE3978" w:rsidRDefault="00CE3978" w:rsidP="00CE397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008C2BEC" w14:textId="77777777" w:rsidR="00CE3978" w:rsidRPr="00CE3978" w:rsidRDefault="00CE3978" w:rsidP="00CE397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79875927"/>
      <w:r w:rsidRPr="00CE397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alpolgármester megválasztása tárgyában</w:t>
      </w:r>
      <w:bookmarkEnd w:id="4"/>
    </w:p>
    <w:p w14:paraId="1C7DA845" w14:textId="77777777" w:rsidR="00CE3978" w:rsidRPr="00CE3978" w:rsidRDefault="00CE3978" w:rsidP="00CE397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p w14:paraId="1BAD2700" w14:textId="77777777" w:rsidR="00CE3978" w:rsidRPr="00CE3978" w:rsidRDefault="00CE3978" w:rsidP="00CE39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E3978">
        <w:rPr>
          <w:rFonts w:ascii="Arial" w:eastAsia="Calibri" w:hAnsi="Arial" w:cs="Arial"/>
          <w:sz w:val="24"/>
          <w:szCs w:val="24"/>
        </w:rPr>
        <w:t xml:space="preserve">Mór Városi Önkormányzat Képviselő-testülete Magyarország helyi önkormányzatairól szóló 2011. évi CLXXXIX. törvény 74. § (1) bekezdése alapján a polgármester helyettesítésére, munkájának segítésére </w:t>
      </w:r>
    </w:p>
    <w:p w14:paraId="5CBDF85D" w14:textId="77777777" w:rsidR="00CE3978" w:rsidRPr="00CE3978" w:rsidRDefault="00CE3978" w:rsidP="00CE39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EDE34E" w14:textId="77777777" w:rsidR="00CE3978" w:rsidRPr="00CE3978" w:rsidRDefault="00CE3978" w:rsidP="00CE39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E3978">
        <w:rPr>
          <w:rFonts w:ascii="Arial" w:eastAsia="Calibri" w:hAnsi="Arial" w:cs="Arial"/>
          <w:sz w:val="24"/>
          <w:szCs w:val="24"/>
        </w:rPr>
        <w:t>társadalmi megbízatású</w:t>
      </w:r>
    </w:p>
    <w:p w14:paraId="073635DA" w14:textId="77777777" w:rsidR="00CE3978" w:rsidRPr="00CE3978" w:rsidRDefault="00CE3978" w:rsidP="00CE39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E3978">
        <w:rPr>
          <w:rFonts w:ascii="Arial" w:eastAsia="Calibri" w:hAnsi="Arial" w:cs="Arial"/>
          <w:sz w:val="24"/>
          <w:szCs w:val="24"/>
        </w:rPr>
        <w:t>alpolgármesternek</w:t>
      </w:r>
    </w:p>
    <w:p w14:paraId="45BCB241" w14:textId="77777777" w:rsidR="00CE3978" w:rsidRPr="00CE3978" w:rsidRDefault="00CE3978" w:rsidP="00CE39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E3978">
        <w:rPr>
          <w:rFonts w:ascii="Arial" w:eastAsia="Calibri" w:hAnsi="Arial" w:cs="Arial"/>
          <w:sz w:val="24"/>
          <w:szCs w:val="24"/>
        </w:rPr>
        <w:t>megválasztja</w:t>
      </w:r>
    </w:p>
    <w:p w14:paraId="730F3B15" w14:textId="77777777" w:rsidR="00CE3978" w:rsidRPr="00CE3978" w:rsidRDefault="00CE3978" w:rsidP="00CE39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A5A7BCF" w14:textId="77777777" w:rsidR="00CE3978" w:rsidRPr="00CE3978" w:rsidRDefault="00CE3978" w:rsidP="00CE397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E3978">
        <w:rPr>
          <w:rFonts w:ascii="Arial" w:eastAsia="Calibri" w:hAnsi="Arial" w:cs="Arial"/>
          <w:b/>
          <w:bCs/>
          <w:sz w:val="24"/>
          <w:szCs w:val="24"/>
        </w:rPr>
        <w:t xml:space="preserve">Czachesz Gábor </w:t>
      </w:r>
    </w:p>
    <w:p w14:paraId="6C4C6C51" w14:textId="77777777" w:rsidR="00CE3978" w:rsidRPr="00CE3978" w:rsidRDefault="00CE3978" w:rsidP="00CE39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E46180" w14:textId="77777777" w:rsidR="00CE3978" w:rsidRPr="00CE3978" w:rsidRDefault="00CE3978" w:rsidP="00CE3978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CE3978">
        <w:rPr>
          <w:rFonts w:ascii="Arial" w:eastAsia="Calibri" w:hAnsi="Arial" w:cs="Arial"/>
          <w:sz w:val="24"/>
          <w:szCs w:val="24"/>
        </w:rPr>
        <w:t>képviselőt.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671BA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49B6"/>
    <w:rsid w:val="00DA1B58"/>
    <w:rsid w:val="00E4642C"/>
    <w:rsid w:val="00E80520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2024-10-21T13:16:00Z</dcterms:created>
  <dcterms:modified xsi:type="dcterms:W3CDTF">2024-10-21T13:16:00Z</dcterms:modified>
</cp:coreProperties>
</file>