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339E" w14:textId="77777777" w:rsidR="00491C0D" w:rsidRPr="00A66813" w:rsidRDefault="00491C0D" w:rsidP="00491C0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11326E" w14:textId="08A61F65" w:rsidR="00491C0D" w:rsidRPr="00A66813" w:rsidRDefault="006858D9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185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491C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91C0D" w:rsidRPr="00A6681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91C0D" w:rsidRPr="00A6681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C86D85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3C8AABA0" w14:textId="6525512C" w:rsidR="006350AC" w:rsidRDefault="00233947" w:rsidP="00781C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3394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Önkormányzat 2025. évi villamos és földgáz energia beszerzésének előkészítése tárgyába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</w:t>
      </w:r>
    </w:p>
    <w:p w14:paraId="6671CCAB" w14:textId="77777777" w:rsidR="00781C2F" w:rsidRPr="006350AC" w:rsidRDefault="00781C2F" w:rsidP="006350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9CAF92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</w:rPr>
        <w:t>Mór Városi Önkormányzat Képviselő-testülete egyetért földgázenergia és villamos energia beszerzése érdekében a Magyar Energia Beszerzési Közösségben történő tagság fenntartásáról, és közös közbeszerzési eljárásokhoz való csatlakozásról a határozat 2. sz. melléklete szerinti fogyasztási helyek tekintetében, az alábbiak szerint:</w:t>
      </w:r>
    </w:p>
    <w:p w14:paraId="0808275E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DB04E2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3947">
        <w:rPr>
          <w:rFonts w:ascii="Arial" w:eastAsia="Calibri" w:hAnsi="Arial" w:cs="Arial"/>
          <w:sz w:val="24"/>
          <w:szCs w:val="24"/>
        </w:rPr>
        <w:t>1. Mór Városi Önkormányzat fenntartásában (működtetésében) lévő és 2024. évben lejáró közműszolgáltatási szerződéssel rendelkező vételezési helyek tekintetében földgáz energia beszerzése és villamos energia beszerzése tárgyban egy évre szóló szerződéskötéssel a fix áras és forint alapú konstrukciót választja ki. Egyúttal</w:t>
      </w:r>
      <w:r w:rsidRPr="00233947">
        <w:rPr>
          <w:rFonts w:ascii="Arial" w:eastAsia="Times New Roman" w:hAnsi="Arial" w:cs="Arial"/>
          <w:sz w:val="24"/>
          <w:szCs w:val="24"/>
          <w:lang w:eastAsia="hu-HU"/>
        </w:rPr>
        <w:t xml:space="preserve"> jóváhagyja, hogy az Önkormányzat a Sourcing Hungary Kft.-vel (1138 Budapest, Madarász Viktor u. 47-49.) nettó 900.000 Ft/eljárásáron közbeszerzési tanácsadói szerződést kössön.</w:t>
      </w:r>
    </w:p>
    <w:p w14:paraId="5C5733BB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6880C7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33947">
        <w:rPr>
          <w:rFonts w:ascii="Arial" w:eastAsia="Times New Roman" w:hAnsi="Arial" w:cs="Arial"/>
          <w:sz w:val="24"/>
          <w:szCs w:val="24"/>
          <w:lang w:eastAsia="hu-HU"/>
        </w:rPr>
        <w:t>2. A szerződéskötéshez szükséges bruttó 2.286.000 Ft forrást a Képviselő-testület Mór Városi Önkormányzat 2024. évi költségvetésében az „Általános tartalék” kiadási előirányzat terhére biztosítja, ezen előirányzatból a „Közbeszerzési tanácsadás” előirányzathoz történő átcsoportosítás útján. A Képviselő-testület felkéri a Jegyzőt, hogy a költségvetés következő módosításakor az átcsoportosítást vezesse át.</w:t>
      </w:r>
    </w:p>
    <w:p w14:paraId="7C20FEB9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8F466" w14:textId="77777777" w:rsidR="00233947" w:rsidRPr="00233947" w:rsidRDefault="00233947" w:rsidP="002339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339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814594240"/>
          <w:placeholder>
            <w:docPart w:val="29EB36DE2B7349D2AC340E93F4297039"/>
          </w:placeholder>
          <w:date w:fullDate="2024-06-26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2024.06.26.</w:t>
          </w:r>
        </w:sdtContent>
      </w:sdt>
    </w:p>
    <w:p w14:paraId="5624A3D4" w14:textId="77777777" w:rsidR="00233947" w:rsidRPr="00233947" w:rsidRDefault="00233947" w:rsidP="002339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339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675610018"/>
          <w:placeholder>
            <w:docPart w:val="A3C70F96FDA649F685AAC54A46222EC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23394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13175845"/>
          <w:placeholder>
            <w:docPart w:val="A3C70F96FDA649F685AAC54A46222EC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233947">
        <w:rPr>
          <w:rFonts w:ascii="Arial" w:eastAsia="Calibri" w:hAnsi="Arial" w:cs="Arial"/>
          <w:sz w:val="24"/>
          <w:szCs w:val="24"/>
        </w:rPr>
        <w:t>)</w:t>
      </w:r>
    </w:p>
    <w:p w14:paraId="56ADCD63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AD32D8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</w:rPr>
        <w:t>3. A Képviselő-testület felhatalmazza a Polgármestert, hogy az Önkormányzat, mint Ajánlatkérő képviseletében a Sourcing Hungary Kft.-vel történő szerződéskötést követően a közbeszerzési eljárások előkészítéséhez szükséges, jelen határozat 1. sz. mellékletét képező dokumentumokat aláírja.</w:t>
      </w:r>
    </w:p>
    <w:p w14:paraId="6384672D" w14:textId="77777777" w:rsidR="00233947" w:rsidRPr="00233947" w:rsidRDefault="00233947" w:rsidP="002339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7719F6" w14:textId="77777777" w:rsidR="00233947" w:rsidRPr="00233947" w:rsidRDefault="00233947" w:rsidP="002339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339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4A1425087A94174888E67CDAFBEBEF8"/>
          </w:placeholder>
          <w:date w:fullDate="2024-05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2024.05.31.</w:t>
          </w:r>
        </w:sdtContent>
      </w:sdt>
    </w:p>
    <w:p w14:paraId="192BF2CC" w14:textId="77777777" w:rsidR="00233947" w:rsidRPr="00233947" w:rsidRDefault="00233947" w:rsidP="002339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394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3394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071CA950AE0949F78C37DB51FDD7EAF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3394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071CA950AE0949F78C37DB51FDD7EAF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33947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233947">
        <w:rPr>
          <w:rFonts w:ascii="Arial" w:eastAsia="Calibri" w:hAnsi="Arial" w:cs="Arial"/>
          <w:sz w:val="24"/>
          <w:szCs w:val="24"/>
        </w:rPr>
        <w:t>)</w:t>
      </w: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818CD"/>
    <w:rsid w:val="00491C0D"/>
    <w:rsid w:val="005F4C4B"/>
    <w:rsid w:val="006350AC"/>
    <w:rsid w:val="006858D9"/>
    <w:rsid w:val="00781C2F"/>
    <w:rsid w:val="00835D6F"/>
    <w:rsid w:val="009020B9"/>
    <w:rsid w:val="00B00288"/>
    <w:rsid w:val="00E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EB36DE2B7349D2AC340E93F42970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7CD10-2556-4464-92A7-8667702C8081}"/>
      </w:docPartPr>
      <w:docPartBody>
        <w:p w:rsidR="00A45CB2" w:rsidRDefault="002129CA" w:rsidP="002129CA">
          <w:pPr>
            <w:pStyle w:val="29EB36DE2B7349D2AC340E93F429703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3C70F96FDA649F685AAC54A46222E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36E805-ED2C-46A1-BEFC-EC4FCA696BE4}"/>
      </w:docPartPr>
      <w:docPartBody>
        <w:p w:rsidR="00A45CB2" w:rsidRDefault="002129CA" w:rsidP="002129CA">
          <w:pPr>
            <w:pStyle w:val="A3C70F96FDA649F685AAC54A46222EC2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34A1425087A94174888E67CDAFBEBE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7479ED-0248-4B97-A4FA-D8E94859404C}"/>
      </w:docPartPr>
      <w:docPartBody>
        <w:p w:rsidR="00A45CB2" w:rsidRDefault="002129CA" w:rsidP="002129CA">
          <w:pPr>
            <w:pStyle w:val="34A1425087A94174888E67CDAFBEBEF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71CA950AE0949F78C37DB51FDD7EA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8EFBC0-3DF1-4138-A0E0-98BECA90FA34}"/>
      </w:docPartPr>
      <w:docPartBody>
        <w:p w:rsidR="00A45CB2" w:rsidRDefault="002129CA" w:rsidP="002129CA">
          <w:pPr>
            <w:pStyle w:val="071CA950AE0949F78C37DB51FDD7EAF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CA"/>
    <w:rsid w:val="002129CA"/>
    <w:rsid w:val="00835975"/>
    <w:rsid w:val="009020B9"/>
    <w:rsid w:val="009155D5"/>
    <w:rsid w:val="00A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129CA"/>
    <w:rPr>
      <w:color w:val="808080"/>
    </w:rPr>
  </w:style>
  <w:style w:type="paragraph" w:customStyle="1" w:styleId="29EB36DE2B7349D2AC340E93F4297039">
    <w:name w:val="29EB36DE2B7349D2AC340E93F4297039"/>
    <w:rsid w:val="002129CA"/>
  </w:style>
  <w:style w:type="paragraph" w:customStyle="1" w:styleId="A3C70F96FDA649F685AAC54A46222EC2">
    <w:name w:val="A3C70F96FDA649F685AAC54A46222EC2"/>
    <w:rsid w:val="002129CA"/>
  </w:style>
  <w:style w:type="paragraph" w:customStyle="1" w:styleId="34A1425087A94174888E67CDAFBEBEF8">
    <w:name w:val="34A1425087A94174888E67CDAFBEBEF8"/>
    <w:rsid w:val="002129CA"/>
  </w:style>
  <w:style w:type="paragraph" w:customStyle="1" w:styleId="071CA950AE0949F78C37DB51FDD7EAF6">
    <w:name w:val="071CA950AE0949F78C37DB51FDD7EAF6"/>
    <w:rsid w:val="00212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dcterms:created xsi:type="dcterms:W3CDTF">2024-05-29T06:56:00Z</dcterms:created>
  <dcterms:modified xsi:type="dcterms:W3CDTF">2024-05-29T12:49:00Z</dcterms:modified>
</cp:coreProperties>
</file>