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1BC2" w14:textId="65859F35" w:rsidR="00C87B56" w:rsidRPr="00C87B56" w:rsidRDefault="00C87B56" w:rsidP="00C87B56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sz w:val="24"/>
          <w:szCs w:val="24"/>
        </w:rPr>
      </w:pPr>
      <w:r w:rsidRPr="00C87B56">
        <w:rPr>
          <w:rFonts w:ascii="Arial" w:eastAsia="Calibri" w:hAnsi="Arial" w:cs="Arial"/>
          <w:i/>
          <w:sz w:val="24"/>
          <w:szCs w:val="24"/>
        </w:rPr>
        <w:t xml:space="preserve">1. sz. melléklet a </w:t>
      </w:r>
      <w:r w:rsidR="00976106">
        <w:rPr>
          <w:rFonts w:ascii="Arial" w:eastAsia="Calibri" w:hAnsi="Arial" w:cs="Arial"/>
          <w:i/>
          <w:sz w:val="24"/>
          <w:szCs w:val="24"/>
        </w:rPr>
        <w:t>113</w:t>
      </w:r>
      <w:r w:rsidRPr="00C87B56">
        <w:rPr>
          <w:rFonts w:ascii="Arial" w:eastAsia="Calibri" w:hAnsi="Arial" w:cs="Arial"/>
          <w:i/>
          <w:sz w:val="24"/>
          <w:szCs w:val="24"/>
        </w:rPr>
        <w:t>/2024. (III.27.) határozathoz</w:t>
      </w:r>
    </w:p>
    <w:p w14:paraId="50FCEE80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568037" w14:textId="77777777" w:rsidR="00C87B56" w:rsidRPr="00C87B56" w:rsidRDefault="00C87B56" w:rsidP="00C87B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7B56">
        <w:rPr>
          <w:rFonts w:ascii="Arial" w:eastAsia="Calibri" w:hAnsi="Arial" w:cs="Arial"/>
          <w:b/>
          <w:sz w:val="24"/>
          <w:szCs w:val="24"/>
        </w:rPr>
        <w:t>HIRDETMÉNY</w:t>
      </w:r>
    </w:p>
    <w:p w14:paraId="1B817E0C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CD5173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Mór Városi Önkormányzat (8060 Mór, Szent István tér 6.) a tulajdonában levő Mór Jegenye u. 28. szám alatti kivett beépítetlen terület megnevezésű tehermentes 2153/17 hrsz-ú ingatlant értékesítésre meghirdeti építési telek céljára.</w:t>
      </w:r>
    </w:p>
    <w:p w14:paraId="4CBA805E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DB7CF4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szabályozási terv „Lke-2” jelű kertvárosias lakóterület besorolása szerint a legnagyobb épületmagasság 5,5 m, a beépítési mód oldalhatáron álló, az épület az oldalhatáron álló beépítési módnak és az országos építési előírásoknak megfelelően meghatározott építési helyen belül helyezhető el, a legnagyobb beépítettség 30% lehet, a területen a zölddel való fedettség legalább 50% kell legyen.</w:t>
      </w:r>
    </w:p>
    <w:p w14:paraId="64555835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25D29B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ingatlan kikiáltási ára: (a liciteljárás induló összege)</w:t>
      </w:r>
    </w:p>
    <w:p w14:paraId="7B0D469E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984"/>
        <w:gridCol w:w="1985"/>
      </w:tblGrid>
      <w:tr w:rsidR="00C87B56" w:rsidRPr="00C87B56" w14:paraId="7045F58F" w14:textId="77777777" w:rsidTr="0096296A">
        <w:tc>
          <w:tcPr>
            <w:tcW w:w="1276" w:type="dxa"/>
          </w:tcPr>
          <w:p w14:paraId="475B1216" w14:textId="77777777" w:rsidR="00C87B56" w:rsidRPr="00C87B56" w:rsidRDefault="00C87B56" w:rsidP="00C87B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Hrsz</w:t>
            </w:r>
          </w:p>
        </w:tc>
        <w:tc>
          <w:tcPr>
            <w:tcW w:w="1984" w:type="dxa"/>
          </w:tcPr>
          <w:p w14:paraId="0BD1A50C" w14:textId="77777777" w:rsidR="00C87B56" w:rsidRPr="00C87B56" w:rsidRDefault="00C87B56" w:rsidP="00C87B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Terület nagyság (m</w:t>
            </w:r>
            <w:r w:rsidRPr="00C87B5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  <w:r w:rsidRPr="00C87B5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04B562AD" w14:textId="77777777" w:rsidR="00C87B56" w:rsidRPr="00C87B56" w:rsidRDefault="00C87B56" w:rsidP="00C87B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Kikiáltási ár Ft</w:t>
            </w:r>
          </w:p>
          <w:p w14:paraId="3D974BDB" w14:textId="77777777" w:rsidR="00C87B56" w:rsidRPr="00C87B56" w:rsidRDefault="00C87B56" w:rsidP="00C87B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(bruttó)</w:t>
            </w:r>
          </w:p>
        </w:tc>
      </w:tr>
      <w:tr w:rsidR="00C87B56" w:rsidRPr="00C87B56" w14:paraId="445B79D8" w14:textId="77777777" w:rsidTr="0096296A">
        <w:tc>
          <w:tcPr>
            <w:tcW w:w="1276" w:type="dxa"/>
          </w:tcPr>
          <w:p w14:paraId="46EA6975" w14:textId="77777777" w:rsidR="00C87B56" w:rsidRPr="00C87B56" w:rsidRDefault="00C87B56" w:rsidP="00C87B56">
            <w:pPr>
              <w:rPr>
                <w:rFonts w:ascii="Calibri" w:eastAsia="Calibri" w:hAnsi="Calibri" w:cs="Times New Roman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2153/17</w:t>
            </w:r>
          </w:p>
        </w:tc>
        <w:tc>
          <w:tcPr>
            <w:tcW w:w="1984" w:type="dxa"/>
          </w:tcPr>
          <w:p w14:paraId="29DC86BF" w14:textId="77777777" w:rsidR="00C87B56" w:rsidRPr="00C87B56" w:rsidRDefault="00C87B56" w:rsidP="00C87B5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1002</w:t>
            </w:r>
          </w:p>
        </w:tc>
        <w:tc>
          <w:tcPr>
            <w:tcW w:w="1985" w:type="dxa"/>
            <w:vAlign w:val="bottom"/>
          </w:tcPr>
          <w:p w14:paraId="0C2A0DAE" w14:textId="77777777" w:rsidR="00C87B56" w:rsidRPr="00C87B56" w:rsidRDefault="00C87B56" w:rsidP="00C87B5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11.100.000,-</w:t>
            </w:r>
          </w:p>
        </w:tc>
      </w:tr>
    </w:tbl>
    <w:p w14:paraId="045E1EB3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CC7A97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licitösszeg emelésének mértéke 100.000, - Ft, (licitküszöb)</w:t>
      </w:r>
    </w:p>
    <w:p w14:paraId="2487CA39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65BE9B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nyertes licitálóval a licit napjától számított 15 napon belül kell adásvételi szerződést kötni. A szerződéskötést követően az önkormányzat megkeresi a Magyar Államot az őt megillető elővásárlási jog kapcsán. A szerződés csak a nemleges nyilatkozat birtokában, vagy 35 napos válaszadási kötelezettség letelte után lesz hatályos. Az ingatlan vételárát a szerződés hatályba lépését követő 8 napon belül egy összegben kell megfizetni.</w:t>
      </w:r>
    </w:p>
    <w:p w14:paraId="424E083D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69EF463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>Amennyiben a szerződés megkötésére az ajánlattevő hibájából nem kerül sor, a befizetett foglaló (bánatpénz) a kiírót illeti meg.</w:t>
      </w:r>
    </w:p>
    <w:p w14:paraId="5B1246D7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nyertes licitáló a </w:t>
      </w:r>
      <w:r w:rsidRPr="00C87B56">
        <w:rPr>
          <w:rFonts w:ascii="Arial" w:eastAsia="Times New Roman" w:hAnsi="Arial" w:cs="Arial"/>
          <w:sz w:val="24"/>
          <w:szCs w:val="24"/>
          <w:lang w:eastAsia="x-none"/>
        </w:rPr>
        <w:t xml:space="preserve">vételár hiánytalan kifizetését követően </w:t>
      </w: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>veheti birtokba az ingatlant.</w:t>
      </w:r>
    </w:p>
    <w:p w14:paraId="67348DE1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33E087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adásvételi szerződésben az ingatlan beépítésére vonatkozóan az alábbi kikötések kerülnek rögzítésre:</w:t>
      </w:r>
    </w:p>
    <w:p w14:paraId="6F399B8B" w14:textId="77777777" w:rsidR="00C87B56" w:rsidRPr="00C87B56" w:rsidRDefault="00C87B56" w:rsidP="00C87B56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tulajdonost terhelő beépítési kötelezettség melynek időtartama: a szerződés illetékkiszabásra történő bemutatásától számított 4 év,</w:t>
      </w:r>
    </w:p>
    <w:p w14:paraId="1011110B" w14:textId="77777777" w:rsidR="00C87B56" w:rsidRPr="00C87B56" w:rsidRDefault="00C87B56" w:rsidP="00C87B56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beépítési kötelezettség elmulasztása esetén a vevőnek kötbért kell fizetni, melynek mértéke az ingatlan vételárának 5%-a minden késedelmes év után</w:t>
      </w:r>
    </w:p>
    <w:p w14:paraId="79C79C0C" w14:textId="77777777" w:rsidR="00C87B56" w:rsidRPr="00C87B56" w:rsidRDefault="00C87B56" w:rsidP="00C87B56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az elektromos áram-, földgáz közművek, víz és szennyvízcsatorna-hálózat kiépültek, </w:t>
      </w:r>
    </w:p>
    <w:p w14:paraId="79BA7C61" w14:textId="77777777" w:rsidR="00C87B56" w:rsidRPr="00C87B56" w:rsidRDefault="00C87B56" w:rsidP="00C87B56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elidegenítési tilalom bejegyeztetése a beépítés biztosítására</w:t>
      </w:r>
    </w:p>
    <w:p w14:paraId="0242978B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BC5E2D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liciteljárás eredménye ellen nincs jogorvoslatnak helye.</w:t>
      </w:r>
    </w:p>
    <w:p w14:paraId="0875C469" w14:textId="77777777" w:rsidR="00C87B56" w:rsidRPr="00C87B56" w:rsidRDefault="00C87B56" w:rsidP="00C87B56">
      <w:pPr>
        <w:tabs>
          <w:tab w:val="left" w:pos="106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8FCB561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Az ajánlattevőnek a vételi szándéka bizonyítására 1.000.000, - Ft foglalót (bánatpénzt) a liciteljárás meghirdetőjének az Erste Banknál vezetett 11600006-00000000-76354634 számú számlájára a liciteljárás napját megelőző nap 12 óráig be kell fizetnie. A foglaló befizetéséről szóló igazolást az jelentkezéshez mellékelni kell. A kiíró ezzel az összeggel az önkormányzat vagyonrendeletében - 21/2016. (VII.6.) </w:t>
      </w:r>
      <w:r w:rsidRPr="00C87B56">
        <w:rPr>
          <w:rFonts w:ascii="Arial" w:eastAsia="Calibri" w:hAnsi="Arial" w:cs="Arial"/>
          <w:sz w:val="24"/>
          <w:szCs w:val="24"/>
        </w:rPr>
        <w:lastRenderedPageBreak/>
        <w:t>önkormányzati rendelet - a foglalóra meghatározott szabályok alapján rendelkezik. A nyertes ajánlattevő bánatpénzét a vételárba be kell számítani. A foglalót a liciteljárást követően – a nyertes licitáló kivételével – a licitálóknak 15 napon belül vissza kell téríteni.</w:t>
      </w:r>
    </w:p>
    <w:p w14:paraId="01C71DCA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Érvényes ajánlatot csak az tehet, aki a bánatpénzt befizette a liciteljárás napját megelőző nap 12 órájáig.</w:t>
      </w:r>
    </w:p>
    <w:p w14:paraId="4ECE6FCD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A3E5C3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liciteljáráson történő részvételre, a szerződés megkötésére vonatkozó szabályokat tartalmazó felhívás a „JELENTKEZÉSI ÉS NYILATKOZATI LAP” -pal együtt a Móri Polgármesteri Hivatal Városfejlesztési és -üzemeltetési Irodáján átvehető.</w:t>
      </w:r>
    </w:p>
    <w:p w14:paraId="0AB255F7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989C53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A liciteljárásra történő jelentkezést a Móri Polgármesteri Hivatal Városfejlesztési és -üzemeltetési Irodáján (Mór, Szent István tér 6., földszint 2. számú iroda) kell leadni </w:t>
      </w:r>
      <w:r w:rsidRPr="00C87B56">
        <w:rPr>
          <w:rFonts w:ascii="Arial" w:eastAsia="Calibri" w:hAnsi="Arial" w:cs="Arial"/>
          <w:b/>
          <w:sz w:val="24"/>
          <w:szCs w:val="24"/>
        </w:rPr>
        <w:t>2024.............-én........óráig</w:t>
      </w:r>
      <w:r w:rsidRPr="00C87B56">
        <w:rPr>
          <w:rFonts w:ascii="Arial" w:eastAsia="Calibri" w:hAnsi="Arial" w:cs="Arial"/>
          <w:sz w:val="24"/>
          <w:szCs w:val="24"/>
        </w:rPr>
        <w:t xml:space="preserve">. A liciteljárásra a Móri Polgármesteri Hivatal (Mór, Szent István tér 6.) emeleti Kistermében 2024............-én .....órakor kerül sor. </w:t>
      </w:r>
    </w:p>
    <w:p w14:paraId="57B213D0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AEEF8C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kiíró az ajánlati felhívást a liciteljárás kezdetéig egyoldalúan visszavonhatja.</w:t>
      </w:r>
    </w:p>
    <w:p w14:paraId="0328B7AA" w14:textId="5D5FEE0D" w:rsidR="00C87B56" w:rsidRPr="00C87B56" w:rsidRDefault="00C87B56" w:rsidP="00C87B56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br w:type="page"/>
      </w:r>
      <w:r w:rsidRPr="00C87B56">
        <w:rPr>
          <w:rFonts w:ascii="Arial" w:eastAsia="Calibri" w:hAnsi="Arial" w:cs="Arial"/>
          <w:i/>
          <w:sz w:val="24"/>
          <w:szCs w:val="24"/>
        </w:rPr>
        <w:lastRenderedPageBreak/>
        <w:t xml:space="preserve">2. sz. melléklet a </w:t>
      </w:r>
      <w:r w:rsidR="00976106">
        <w:rPr>
          <w:rFonts w:ascii="Arial" w:eastAsia="Calibri" w:hAnsi="Arial" w:cs="Arial"/>
          <w:i/>
          <w:sz w:val="24"/>
          <w:szCs w:val="24"/>
        </w:rPr>
        <w:t>113</w:t>
      </w:r>
      <w:r w:rsidRPr="00C87B56">
        <w:rPr>
          <w:rFonts w:ascii="Arial" w:eastAsia="Calibri" w:hAnsi="Arial" w:cs="Arial"/>
          <w:i/>
          <w:sz w:val="24"/>
          <w:szCs w:val="24"/>
        </w:rPr>
        <w:t xml:space="preserve">/2024. (III.27.) határozathoz </w:t>
      </w:r>
    </w:p>
    <w:p w14:paraId="32B27A22" w14:textId="77777777" w:rsidR="00C87B56" w:rsidRPr="00C87B56" w:rsidRDefault="00C87B56" w:rsidP="00C87B5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04042C4B" w14:textId="77777777" w:rsidR="00C87B56" w:rsidRPr="00C87B56" w:rsidRDefault="00C87B56" w:rsidP="00C87B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7B56">
        <w:rPr>
          <w:rFonts w:ascii="Arial" w:eastAsia="Calibri" w:hAnsi="Arial" w:cs="Arial"/>
          <w:b/>
          <w:sz w:val="24"/>
          <w:szCs w:val="24"/>
        </w:rPr>
        <w:t>FELHÍVÁS</w:t>
      </w:r>
    </w:p>
    <w:p w14:paraId="2F23E6BB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57513A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Mór Városi Önkormányzat értékesíteni kívánja a tulajdonában levő Mór Jegenye u. 28. szám alatti 2153/17 hrsz-ú kivett beépítetlen terület megnevezésű tehermentes ingatlant.</w:t>
      </w:r>
    </w:p>
    <w:p w14:paraId="23D3E7E0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7352FF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A jelentkezést </w:t>
      </w:r>
      <w:r w:rsidRPr="00C87B56">
        <w:rPr>
          <w:rFonts w:ascii="Arial" w:eastAsia="Calibri" w:hAnsi="Arial" w:cs="Arial"/>
          <w:b/>
          <w:i/>
          <w:sz w:val="24"/>
          <w:szCs w:val="24"/>
        </w:rPr>
        <w:t>írásban</w:t>
      </w:r>
      <w:r w:rsidRPr="00C87B56">
        <w:rPr>
          <w:rFonts w:ascii="Arial" w:eastAsia="Calibri" w:hAnsi="Arial" w:cs="Arial"/>
          <w:sz w:val="24"/>
          <w:szCs w:val="24"/>
        </w:rPr>
        <w:t xml:space="preserve"> a Móri Polgármesteri Hivatal Városfejlesztési és -üzemeltetési Irodáján (Mór, Szent István tér 6., földszint 2. sz. iroda) </w:t>
      </w:r>
      <w:r w:rsidRPr="00C87B56">
        <w:rPr>
          <w:rFonts w:ascii="Arial" w:eastAsia="Calibri" w:hAnsi="Arial" w:cs="Arial"/>
          <w:b/>
          <w:sz w:val="24"/>
          <w:szCs w:val="24"/>
        </w:rPr>
        <w:t xml:space="preserve">2024. ..........-én, … óráig </w:t>
      </w:r>
      <w:r w:rsidRPr="00C87B56">
        <w:rPr>
          <w:rFonts w:ascii="Arial" w:eastAsia="Calibri" w:hAnsi="Arial" w:cs="Arial"/>
          <w:sz w:val="24"/>
          <w:szCs w:val="24"/>
        </w:rPr>
        <w:t>lehet benyújtani „építési telek-vásárlás” felirattal ellátott zárt borítékban, melynek tartalmaznia kell:</w:t>
      </w:r>
    </w:p>
    <w:p w14:paraId="4A43B337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</w:t>
      </w:r>
      <w:r w:rsidRPr="00C87B56">
        <w:rPr>
          <w:rFonts w:ascii="Arial" w:eastAsia="Calibri" w:hAnsi="Arial" w:cs="Arial"/>
          <w:sz w:val="24"/>
          <w:szCs w:val="24"/>
        </w:rPr>
        <w:tab/>
        <w:t>licitáló személyes adatai,</w:t>
      </w:r>
    </w:p>
    <w:p w14:paraId="223F0FC3" w14:textId="77777777" w:rsidR="00C87B56" w:rsidRPr="00C87B56" w:rsidRDefault="00C87B56" w:rsidP="00C87B56">
      <w:pPr>
        <w:spacing w:after="0" w:line="240" w:lineRule="auto"/>
        <w:ind w:left="705" w:hanging="705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</w:t>
      </w: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  <w:t>nyilatkozatot arról, hogy a licitáló a hirdetményben és felhívásban szereplő valamennyi feltételt elfogadja,</w:t>
      </w:r>
    </w:p>
    <w:p w14:paraId="684C69F4" w14:textId="77777777" w:rsidR="00C87B56" w:rsidRPr="00C87B56" w:rsidRDefault="00C87B56" w:rsidP="00C87B56">
      <w:pPr>
        <w:spacing w:after="0" w:line="240" w:lineRule="auto"/>
        <w:ind w:left="705" w:hanging="705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</w:t>
      </w:r>
      <w:r w:rsidRPr="00C87B56">
        <w:rPr>
          <w:rFonts w:ascii="Arial" w:eastAsia="Calibri" w:hAnsi="Arial" w:cs="Arial"/>
          <w:sz w:val="24"/>
          <w:szCs w:val="24"/>
        </w:rPr>
        <w:tab/>
        <w:t>nyilatkozatot arról, hogy a licit napjától számított 50 napi időtartamra</w:t>
      </w:r>
    </w:p>
    <w:p w14:paraId="5689A5BB" w14:textId="77777777" w:rsidR="00C87B56" w:rsidRPr="00C87B56" w:rsidRDefault="00C87B56" w:rsidP="00C87B56">
      <w:pPr>
        <w:spacing w:after="0" w:line="240" w:lineRule="auto"/>
        <w:ind w:left="705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ajánlati kötöttséget vállal,</w:t>
      </w:r>
    </w:p>
    <w:p w14:paraId="79A7ECF1" w14:textId="77777777" w:rsidR="00C87B56" w:rsidRPr="00C87B56" w:rsidRDefault="00C87B56" w:rsidP="00C87B56">
      <w:pPr>
        <w:spacing w:after="0" w:line="240" w:lineRule="auto"/>
        <w:ind w:left="705" w:hanging="705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</w:t>
      </w:r>
      <w:r w:rsidRPr="00C87B56">
        <w:rPr>
          <w:rFonts w:ascii="Arial" w:eastAsia="Calibri" w:hAnsi="Arial" w:cs="Arial"/>
          <w:sz w:val="24"/>
          <w:szCs w:val="24"/>
        </w:rPr>
        <w:tab/>
        <w:t>nyilatkozat az ingatlan vételárának megfizetési módjáról,</w:t>
      </w:r>
    </w:p>
    <w:p w14:paraId="3A39DCFA" w14:textId="77777777" w:rsidR="00C87B56" w:rsidRPr="00C87B56" w:rsidRDefault="00C87B56" w:rsidP="00C87B56">
      <w:pPr>
        <w:spacing w:after="0" w:line="240" w:lineRule="auto"/>
        <w:ind w:left="705" w:hanging="705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</w:t>
      </w:r>
      <w:r w:rsidRPr="00C87B56">
        <w:rPr>
          <w:rFonts w:ascii="Arial" w:eastAsia="Calibri" w:hAnsi="Arial" w:cs="Arial"/>
          <w:sz w:val="24"/>
          <w:szCs w:val="24"/>
        </w:rPr>
        <w:tab/>
        <w:t>nyilatkozatot arról, hogy az ingatlant megtekintette, tájékozódott annak állapotáról, ajánlatát elegendő információ birtokában, külső befolyástól mentesen alakította ki,</w:t>
      </w:r>
    </w:p>
    <w:p w14:paraId="58DF2D5F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</w:t>
      </w:r>
      <w:r w:rsidRPr="00C87B56">
        <w:rPr>
          <w:rFonts w:ascii="Arial" w:eastAsia="Calibri" w:hAnsi="Arial" w:cs="Arial"/>
          <w:sz w:val="24"/>
          <w:szCs w:val="24"/>
        </w:rPr>
        <w:tab/>
        <w:t xml:space="preserve">nyilatkozatot arról, hogy szerződéskötési képességében nincs korlátozva, </w:t>
      </w:r>
    </w:p>
    <w:p w14:paraId="04DC8B74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</w:t>
      </w:r>
      <w:r w:rsidRPr="00C87B56">
        <w:rPr>
          <w:rFonts w:ascii="Arial" w:eastAsia="Calibri" w:hAnsi="Arial" w:cs="Arial"/>
          <w:sz w:val="24"/>
          <w:szCs w:val="24"/>
        </w:rPr>
        <w:tab/>
        <w:t>nyilatkozat a beépítéssel kapcsolatos kikötések tudomásul vételéről.</w:t>
      </w:r>
    </w:p>
    <w:p w14:paraId="1BDE90DF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4688989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A kitöltött és benyújtott </w:t>
      </w:r>
      <w:r w:rsidRPr="00C87B56">
        <w:rPr>
          <w:rFonts w:ascii="Arial" w:eastAsia="Calibri" w:hAnsi="Arial" w:cs="Arial"/>
          <w:i/>
          <w:sz w:val="24"/>
          <w:szCs w:val="24"/>
        </w:rPr>
        <w:t>„jelentkezési és nyilatkozati lappal”</w:t>
      </w:r>
      <w:r w:rsidRPr="00C87B56">
        <w:rPr>
          <w:rFonts w:ascii="Arial" w:eastAsia="Calibri" w:hAnsi="Arial" w:cs="Arial"/>
          <w:sz w:val="24"/>
          <w:szCs w:val="24"/>
        </w:rPr>
        <w:t xml:space="preserve"> lehet a liciteljárásra jelentkezni.</w:t>
      </w:r>
    </w:p>
    <w:p w14:paraId="79713464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F3E88D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ingatlan kikiáltási ár, mely alapján liciteljárás lefolytatásra kerül:</w:t>
      </w:r>
    </w:p>
    <w:p w14:paraId="562D2564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984"/>
        <w:gridCol w:w="1985"/>
      </w:tblGrid>
      <w:tr w:rsidR="00C87B56" w:rsidRPr="00C87B56" w14:paraId="09334BDF" w14:textId="77777777" w:rsidTr="0096296A">
        <w:tc>
          <w:tcPr>
            <w:tcW w:w="1276" w:type="dxa"/>
          </w:tcPr>
          <w:p w14:paraId="1D0041B3" w14:textId="77777777" w:rsidR="00C87B56" w:rsidRPr="00C87B56" w:rsidRDefault="00C87B56" w:rsidP="00C87B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Hrsz</w:t>
            </w:r>
          </w:p>
        </w:tc>
        <w:tc>
          <w:tcPr>
            <w:tcW w:w="1984" w:type="dxa"/>
          </w:tcPr>
          <w:p w14:paraId="2DE537BC" w14:textId="77777777" w:rsidR="00C87B56" w:rsidRPr="00C87B56" w:rsidRDefault="00C87B56" w:rsidP="00C87B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Terület nagyság (m</w:t>
            </w:r>
            <w:r w:rsidRPr="00C87B5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  <w:r w:rsidRPr="00C87B5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D97FA9E" w14:textId="77777777" w:rsidR="00C87B56" w:rsidRPr="00C87B56" w:rsidRDefault="00C87B56" w:rsidP="00C87B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Kikiáltási ár Ft</w:t>
            </w:r>
          </w:p>
          <w:p w14:paraId="5A7658A3" w14:textId="77777777" w:rsidR="00C87B56" w:rsidRPr="00C87B56" w:rsidRDefault="00C87B56" w:rsidP="00C87B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(bruttó)</w:t>
            </w:r>
          </w:p>
        </w:tc>
      </w:tr>
      <w:tr w:rsidR="00C87B56" w:rsidRPr="00C87B56" w14:paraId="67B94739" w14:textId="77777777" w:rsidTr="0096296A">
        <w:tc>
          <w:tcPr>
            <w:tcW w:w="1276" w:type="dxa"/>
          </w:tcPr>
          <w:p w14:paraId="0FF257A5" w14:textId="77777777" w:rsidR="00C87B56" w:rsidRPr="00C87B56" w:rsidRDefault="00C87B56" w:rsidP="00C87B56">
            <w:pPr>
              <w:rPr>
                <w:rFonts w:ascii="Calibri" w:eastAsia="Calibri" w:hAnsi="Calibri" w:cs="Times New Roman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2153/17</w:t>
            </w:r>
          </w:p>
        </w:tc>
        <w:tc>
          <w:tcPr>
            <w:tcW w:w="1984" w:type="dxa"/>
          </w:tcPr>
          <w:p w14:paraId="5F19202B" w14:textId="77777777" w:rsidR="00C87B56" w:rsidRPr="00C87B56" w:rsidRDefault="00C87B56" w:rsidP="00C87B5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1002</w:t>
            </w:r>
          </w:p>
        </w:tc>
        <w:tc>
          <w:tcPr>
            <w:tcW w:w="1985" w:type="dxa"/>
            <w:vAlign w:val="bottom"/>
          </w:tcPr>
          <w:p w14:paraId="61F3F98B" w14:textId="77777777" w:rsidR="00C87B56" w:rsidRPr="00C87B56" w:rsidRDefault="00C87B56" w:rsidP="00C87B5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87B56">
              <w:rPr>
                <w:rFonts w:ascii="Arial" w:eastAsia="Calibri" w:hAnsi="Arial" w:cs="Arial"/>
                <w:sz w:val="24"/>
                <w:szCs w:val="24"/>
              </w:rPr>
              <w:t>11.100.000,-</w:t>
            </w:r>
          </w:p>
        </w:tc>
      </w:tr>
    </w:tbl>
    <w:p w14:paraId="49EE4DF7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31EB06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ingatlan vételárának megfizetésére vonatkozó szabályok: az ingatlan vételárát a szerződés hatályba lépését követő 8 napon belül egy összegben kell megfizetni.</w:t>
      </w:r>
    </w:p>
    <w:p w14:paraId="54122D67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864BBA8" w14:textId="77777777" w:rsidR="00C87B56" w:rsidRPr="00C87B56" w:rsidRDefault="00C87B56" w:rsidP="00C87B56">
      <w:pPr>
        <w:tabs>
          <w:tab w:val="left" w:pos="1065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87B56">
        <w:rPr>
          <w:rFonts w:ascii="Arial" w:eastAsia="Calibri" w:hAnsi="Arial" w:cs="Arial"/>
          <w:b/>
          <w:bCs/>
          <w:sz w:val="24"/>
          <w:szCs w:val="24"/>
          <w:u w:val="single"/>
        </w:rPr>
        <w:t>A liciteljárás szabályai és lefolytatása:</w:t>
      </w:r>
    </w:p>
    <w:p w14:paraId="2B8003CF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1EE5A0" w14:textId="77777777" w:rsidR="00C87B56" w:rsidRPr="00C87B56" w:rsidRDefault="00C87B56" w:rsidP="00C87B56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liciteljárást 1 nap alatt kell lebonyolítani,</w:t>
      </w:r>
    </w:p>
    <w:p w14:paraId="615C2BA0" w14:textId="77777777" w:rsidR="00C87B56" w:rsidRPr="00C87B56" w:rsidRDefault="00C87B56" w:rsidP="00C87B56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licit emelésének mértéke 100.000, - Ft, (licitküszöb)</w:t>
      </w:r>
    </w:p>
    <w:p w14:paraId="280286AC" w14:textId="77777777" w:rsidR="00C87B56" w:rsidRPr="00C87B56" w:rsidRDefault="00C87B56" w:rsidP="00C87B56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liciteljárást az önkormányzat vagyonáról és a vagyontárgyak feletti tulajdonosi jogok gyakorlásáról szóló 21/2016. (VII.6.) önkormányzati rendelet 6. sz. mellékletében meghatározott 3 fős munkacsoport bonyolítja le.</w:t>
      </w:r>
    </w:p>
    <w:p w14:paraId="03F53D65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40F50D" w14:textId="77777777" w:rsidR="00C87B56" w:rsidRPr="00C87B56" w:rsidRDefault="00C87B56" w:rsidP="00C87B56">
      <w:pPr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>A liciteljárást levezető személy biztosítja, hogy egy adott ingatlanra csak az arra jogosult jelentkezők, vagy meghatalmazottaik tehessenek ajánlatot. Az eljáráson – a lebonyolításban közreműködő munkatársakon kívül – csak az ajánlattételre jogosultak lehetnek jelen.</w:t>
      </w:r>
    </w:p>
    <w:p w14:paraId="4105D7C1" w14:textId="77777777" w:rsidR="00C87B56" w:rsidRPr="00C87B56" w:rsidRDefault="00C87B56" w:rsidP="00C87B56">
      <w:pPr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832CD79" w14:textId="77777777" w:rsidR="00C87B56" w:rsidRPr="00C87B56" w:rsidRDefault="00C87B56" w:rsidP="00C87B56">
      <w:pPr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Az eljárás vezetője ismerteti a licit tárgyát. A licitálást mindaddig kell folytatni, amíg a jelentkezők a magasabb vételárra ajánlatot tesznek. Ha további ajánlat nincs, az eljárás vezetője a megajánlott legmagasabb vételárat háromszor bejelenti, azt leüti és közli annak nevét, aki a legmagasabb összegű árajánlatot tette és ezzel a licitet megnyerte. A</w:t>
      </w:r>
      <w:r w:rsidRPr="00C87B56">
        <w:rPr>
          <w:rFonts w:ascii="Arial" w:eastAsia="Times New Roman" w:hAnsi="Arial" w:cs="Arial"/>
          <w:sz w:val="24"/>
          <w:szCs w:val="24"/>
          <w:lang w:eastAsia="x-none"/>
        </w:rPr>
        <w:t xml:space="preserve"> liciteljárás</w:t>
      </w: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zökkenőmentes lebonyolítása érdekében az ajánlattevők szóbeli licitálása helyett, előre kiosztott és sorszámozott táblával történő licitálással történik.</w:t>
      </w:r>
    </w:p>
    <w:p w14:paraId="700163EF" w14:textId="77777777" w:rsidR="00C87B56" w:rsidRPr="00C87B56" w:rsidRDefault="00C87B56" w:rsidP="00C87B56">
      <w:pPr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0063C4E2" w14:textId="77777777" w:rsidR="00C87B56" w:rsidRPr="00C87B56" w:rsidRDefault="00C87B56" w:rsidP="00C87B56">
      <w:pPr>
        <w:tabs>
          <w:tab w:val="left" w:pos="106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Ha az ingatlan meghatározott alapárára nem érkezik ajánlat az eljárás vezetője az ingatlanra vonatkozóan a liciteljárást eredménytelennek nyilvánítja.</w:t>
      </w:r>
    </w:p>
    <w:p w14:paraId="0E84CBBA" w14:textId="77777777" w:rsidR="00C87B56" w:rsidRPr="00C87B56" w:rsidRDefault="00C87B56" w:rsidP="00C87B56">
      <w:pPr>
        <w:tabs>
          <w:tab w:val="left" w:pos="106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78845D6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ajánlattevőnek a vételi szándéka bizonyítására 1.000.000, - Ft foglalót (bánatpénzt) a pályázat kiírójának az Erste Banknál vezetett 11600006-00000000-76354634 számú számlájára a liciteljárás megkezdése előtti nap 12 óráig be kell fizetnie. A foglaló befizetéséről szóló igazolást a jelentkezéshez mellékelni kell. A kiíró ezzel az összeggel az önkormányzat vagyonrendeletében - 21/2016. (VII.6.) önkormányzati rendelet - a foglalóra meghatározott szabályok alapján rendelkezik. A nyertes ajánlattevő bánatpénzét a vételárba be kell számítani. A foglalót a liciteljárást követően – a nyertes licitáló kivételével – a licitálóknak 15 napon belül vissza kell téríteni.</w:t>
      </w:r>
    </w:p>
    <w:p w14:paraId="61EBEB7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2B59752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87B56">
        <w:rPr>
          <w:rFonts w:ascii="Arial" w:eastAsia="Calibri" w:hAnsi="Arial" w:cs="Arial"/>
          <w:b/>
          <w:bCs/>
          <w:sz w:val="24"/>
          <w:szCs w:val="24"/>
          <w:u w:val="single"/>
        </w:rPr>
        <w:t>A szerződéskötésre vonatkozó kötelezettségek és jogok:</w:t>
      </w:r>
    </w:p>
    <w:p w14:paraId="7B7AF555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722C833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Az ajánlattevő tudomásul veszi azt, hogy a nyertes licitáló a licit napjától számított </w:t>
      </w:r>
      <w:r w:rsidRPr="00C87B56">
        <w:rPr>
          <w:rFonts w:ascii="Arial" w:eastAsia="Times New Roman" w:hAnsi="Arial" w:cs="Arial"/>
          <w:sz w:val="24"/>
          <w:szCs w:val="24"/>
          <w:lang w:eastAsia="x-none"/>
        </w:rPr>
        <w:t>15</w:t>
      </w: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napon belül köteles adásvételi szerződést kötni. Amennyiben a szerződés megkötésére az ajánlattevő hibájából nem kerül sor, a befizetett foglaló (bánatpénz) a kiírót illeti meg.</w:t>
      </w:r>
    </w:p>
    <w:p w14:paraId="4C670BFE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nyertes licitáló a </w:t>
      </w:r>
      <w:r w:rsidRPr="00C87B56">
        <w:rPr>
          <w:rFonts w:ascii="Arial" w:eastAsia="Times New Roman" w:hAnsi="Arial" w:cs="Arial"/>
          <w:sz w:val="24"/>
          <w:szCs w:val="24"/>
          <w:lang w:eastAsia="x-none"/>
        </w:rPr>
        <w:t xml:space="preserve">vételár hiánytalan kifizetését követően </w:t>
      </w: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>veheti birtokba az ingatlant.</w:t>
      </w:r>
      <w:r w:rsidRPr="00C87B5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87B56">
        <w:rPr>
          <w:rFonts w:ascii="Arial" w:eastAsia="Times New Roman" w:hAnsi="Arial" w:cs="Arial"/>
          <w:sz w:val="24"/>
          <w:szCs w:val="24"/>
          <w:lang w:val="x-none" w:eastAsia="x-none"/>
        </w:rPr>
        <w:t>A birtokbavételtől kezdve viseli a terheket, a kárveszélyt és szedi az ingatlan hasznait.</w:t>
      </w:r>
    </w:p>
    <w:p w14:paraId="2843E358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F75792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adásvételi szerződésben az ingatlan beépítésére vonatkozóan az alábbi kikötések kerülnek rögzítésre:</w:t>
      </w:r>
    </w:p>
    <w:p w14:paraId="68B6240F" w14:textId="77777777" w:rsidR="00C87B56" w:rsidRPr="00C87B56" w:rsidRDefault="00C87B56" w:rsidP="00C87B56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ingatlanon a szerződés illetékkiszabásra történő bemutatásától számított 4 éven belül lakóházat épít és a felépített lakóházban a lakás(ok) hasznos alapterülete eléri a településrendezési tervben meghatározott maximális beépíthetőség legalább 10%-át</w:t>
      </w:r>
    </w:p>
    <w:p w14:paraId="2E92518E" w14:textId="77777777" w:rsidR="00C87B56" w:rsidRPr="00C87B56" w:rsidRDefault="00C87B56" w:rsidP="00C87B56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beépítési kötelezettség elmulasztása esetén a vevőnek kötbért kell fizetni, melynek mértéke az ingatlan vételárának 5%-a minden késedelmes év után</w:t>
      </w:r>
    </w:p>
    <w:p w14:paraId="3E4F82F6" w14:textId="77777777" w:rsidR="00C87B56" w:rsidRPr="00C87B56" w:rsidRDefault="00C87B56" w:rsidP="00C87B56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elektromos áram, földgáz, víz és szennyvízcsatorna-hálózat kiépült</w:t>
      </w:r>
    </w:p>
    <w:p w14:paraId="0B5FF10F" w14:textId="77777777" w:rsidR="00C87B56" w:rsidRPr="00C87B56" w:rsidRDefault="00C87B56" w:rsidP="00C87B56">
      <w:pPr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elidegenítési tilalom bejegyeztetése a beépítés biztosítására</w:t>
      </w:r>
    </w:p>
    <w:p w14:paraId="7AAF902E" w14:textId="77777777" w:rsidR="00C87B56" w:rsidRPr="00C87B56" w:rsidRDefault="00C87B56" w:rsidP="00C87B56">
      <w:pPr>
        <w:tabs>
          <w:tab w:val="left" w:pos="1065"/>
        </w:tabs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3C3B3CB5" w14:textId="77777777" w:rsidR="00C87B56" w:rsidRPr="00C87B56" w:rsidRDefault="00C87B56" w:rsidP="00C87B56">
      <w:pPr>
        <w:tabs>
          <w:tab w:val="left" w:pos="1065"/>
        </w:tabs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liciteljárás eredménye ellen nincs jogorvoslatnak helye.</w:t>
      </w:r>
    </w:p>
    <w:p w14:paraId="4794B94E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2F95BF1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87B56">
        <w:rPr>
          <w:rFonts w:ascii="Arial" w:eastAsia="Calibri" w:hAnsi="Arial" w:cs="Arial"/>
          <w:b/>
          <w:bCs/>
          <w:sz w:val="24"/>
          <w:szCs w:val="24"/>
          <w:u w:val="single"/>
        </w:rPr>
        <w:t>Érvényességi követelmények:</w:t>
      </w:r>
    </w:p>
    <w:p w14:paraId="1ED11327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55D87650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Érvénytelen a jelentkezés:</w:t>
      </w:r>
    </w:p>
    <w:p w14:paraId="6C3FCF46" w14:textId="77777777" w:rsidR="00C87B56" w:rsidRPr="00C87B56" w:rsidRDefault="00C87B56" w:rsidP="00C87B56">
      <w:pPr>
        <w:tabs>
          <w:tab w:val="left" w:pos="106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melyet olyan jogi vagy természetes személy nyújtott be, aki nem vehet részt a liciten,</w:t>
      </w:r>
    </w:p>
    <w:p w14:paraId="66FFA611" w14:textId="77777777" w:rsidR="00C87B56" w:rsidRPr="00C87B56" w:rsidRDefault="00C87B56" w:rsidP="00C87B56">
      <w:pPr>
        <w:tabs>
          <w:tab w:val="left" w:pos="106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amelyet nem a kiírásban meghatározott határidőig nyújtottak be.</w:t>
      </w:r>
    </w:p>
    <w:p w14:paraId="7892BAE8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A beérkezett jelentkezések bontására a liciteljárás lefolytatása előtt </w:t>
      </w:r>
      <w:r w:rsidRPr="00C87B56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2024. ......-én, ....órakor </w:t>
      </w:r>
      <w:r w:rsidRPr="00C87B56">
        <w:rPr>
          <w:rFonts w:ascii="Arial" w:eastAsia="Calibri" w:hAnsi="Arial" w:cs="Arial"/>
          <w:sz w:val="24"/>
          <w:szCs w:val="24"/>
        </w:rPr>
        <w:t>kerül sor a Polgármesteri Hivatal emeleti kistermében.</w:t>
      </w:r>
    </w:p>
    <w:p w14:paraId="3019433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34E61B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eljárás során az önkormányzat vagyonáról és a vagyontárgyak feletti tulajdonosi jogok gyakorlásáról szóló 21/2016. (VII.6.) önkormányzati rendelet az irányadó.</w:t>
      </w:r>
    </w:p>
    <w:p w14:paraId="0C6C7214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611BB1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Felhívom a liciteljárásra jelentkezők figyelmét, hogy a szabályozási terv „Lke-2” jelű kertvárosias lakóterület besorolása szerint az ingatlanra a hatályos helyi építési előírások szerint maximálisan 30 %-os beépítési százalékkal, oldalhatáron álló építési helyen belül, maximum 5,5 m-es épületmagasságú épület helyezhető el, a területen a zölddel való fedettség legalább 50%.</w:t>
      </w:r>
    </w:p>
    <w:p w14:paraId="23703882" w14:textId="77777777" w:rsidR="00C87B56" w:rsidRPr="00C87B56" w:rsidRDefault="00C87B56" w:rsidP="00C87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3349996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Felhívom a figyelmet arra, hogy a liciteljáráson csak az a jelentkező vehet részt, aki a jelentkezését az előírt tartalommal és határidőben benyújtotta.</w:t>
      </w:r>
    </w:p>
    <w:p w14:paraId="33F4D879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2170A6" w14:textId="00427FBE" w:rsidR="00C87B56" w:rsidRPr="00C87B56" w:rsidRDefault="00C87B56" w:rsidP="00C87B56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br w:type="page"/>
      </w:r>
      <w:r w:rsidRPr="00C87B56">
        <w:rPr>
          <w:rFonts w:ascii="Arial" w:eastAsia="Calibri" w:hAnsi="Arial" w:cs="Arial"/>
          <w:i/>
          <w:sz w:val="24"/>
          <w:szCs w:val="24"/>
        </w:rPr>
        <w:lastRenderedPageBreak/>
        <w:t xml:space="preserve">3. sz. melléklet a </w:t>
      </w:r>
      <w:r w:rsidR="00976106">
        <w:rPr>
          <w:rFonts w:ascii="Arial" w:eastAsia="Calibri" w:hAnsi="Arial" w:cs="Arial"/>
          <w:i/>
          <w:sz w:val="24"/>
          <w:szCs w:val="24"/>
        </w:rPr>
        <w:t>113</w:t>
      </w:r>
      <w:r w:rsidRPr="00C87B56">
        <w:rPr>
          <w:rFonts w:ascii="Arial" w:eastAsia="Calibri" w:hAnsi="Arial" w:cs="Arial"/>
          <w:i/>
          <w:sz w:val="24"/>
          <w:szCs w:val="24"/>
        </w:rPr>
        <w:t xml:space="preserve">/2024. (III.27.) határozathoz </w:t>
      </w:r>
    </w:p>
    <w:p w14:paraId="173CB4A4" w14:textId="77777777" w:rsidR="00C87B56" w:rsidRPr="00C87B56" w:rsidRDefault="00C87B56" w:rsidP="00C87B56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14:paraId="0EEAB612" w14:textId="77777777" w:rsidR="00C87B56" w:rsidRPr="00C87B56" w:rsidRDefault="00C87B56" w:rsidP="00C87B5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87B5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JELENTKEZÉSI ÉS NYILATKOZATI LAP</w:t>
      </w:r>
    </w:p>
    <w:p w14:paraId="5D5796BF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3EFECC" w14:textId="77777777" w:rsidR="00C87B56" w:rsidRPr="00C87B56" w:rsidRDefault="00C87B56" w:rsidP="00C87B56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87B56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Liciteljárás</w:t>
      </w:r>
      <w:r w:rsidRPr="00C87B5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 </w:t>
      </w:r>
      <w:r w:rsidRPr="00C87B56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Mór 2153/17 </w:t>
      </w:r>
      <w:r w:rsidRPr="00C87B5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hrsz-ú ingatlan értékesítésére</w:t>
      </w:r>
    </w:p>
    <w:p w14:paraId="7FC190AD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D8425F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Ezen jelentkezési és egyben nyilatkozattételi lap aláírásával vételi szándékomat bejelentem a Mór Városi Önkormányzat (8060. Mór, Szent István tér 6.) - hirdetménye alapján – tulajdonában levő Mór 2153/17 hrsz-ú 1002 m</w:t>
      </w:r>
      <w:r w:rsidRPr="00C87B56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C87B56">
        <w:rPr>
          <w:rFonts w:ascii="Arial" w:eastAsia="Calibri" w:hAnsi="Arial" w:cs="Arial"/>
          <w:sz w:val="24"/>
          <w:szCs w:val="24"/>
        </w:rPr>
        <w:t xml:space="preserve"> nagyságú, kivett beépítetlen terület megnevezésű tehermentes ingatlan megvásárlására.</w:t>
      </w:r>
    </w:p>
    <w:p w14:paraId="6677045C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EF330E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Tudomásul veszem, hogy a szabályozási terv „Lke-2” jelű kertvárosias lakóövezet besorolása szerint az ingatlanra a hatályos helyi építési előírások szerint maximálisan 30 %-os beépítési százalékkal, oldalhatáron álló építési helyen belül, maximum 5,5 m-es épületmagasságú épület helyezhető el, a területen a zölddel való fedettség legalább 50%.</w:t>
      </w:r>
    </w:p>
    <w:p w14:paraId="3986A708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C2BCFD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87B56">
        <w:rPr>
          <w:rFonts w:ascii="Arial" w:eastAsia="Calibri" w:hAnsi="Arial" w:cs="Arial"/>
          <w:b/>
          <w:sz w:val="24"/>
          <w:szCs w:val="24"/>
        </w:rPr>
        <w:t>Ajánlattevő adatai:</w:t>
      </w:r>
    </w:p>
    <w:p w14:paraId="32D92302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20C92F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Név: ……………………………………………………………………………………………</w:t>
      </w:r>
    </w:p>
    <w:p w14:paraId="37D2F886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3950E76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Adó. szám: ……………………………………………………………………………………</w:t>
      </w:r>
    </w:p>
    <w:p w14:paraId="7858A047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B09B4B5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Cím: ……………………………………………………………………………………………</w:t>
      </w:r>
    </w:p>
    <w:p w14:paraId="3E6679C4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5A3156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Szig.sz: ……......………………………………………………………………………………</w:t>
      </w:r>
    </w:p>
    <w:p w14:paraId="2B23A7FB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F005D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Telefon sz.: ……………………………………………………………………………………</w:t>
      </w:r>
    </w:p>
    <w:p w14:paraId="401D427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D8C2AB2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54EC97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87B56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Ajánlattevőként az alábbi nyilatkozatot teszem: </w:t>
      </w:r>
    </w:p>
    <w:p w14:paraId="7A942CD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8997BD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A hirdetményben és felhívásban szereplő, valamint a 21/2016. (VII.6.) önkormányzati rendeletben foglalt feltételeket elfogadom.</w:t>
      </w:r>
    </w:p>
    <w:p w14:paraId="368F00E8" w14:textId="77777777" w:rsidR="00C87B56" w:rsidRPr="00C87B56" w:rsidRDefault="00C87B56" w:rsidP="00C87B56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A licit napjától számított 50 napi időtartamra ajánlati kötöttséget vállok.</w:t>
      </w:r>
    </w:p>
    <w:p w14:paraId="2722968E" w14:textId="77777777" w:rsidR="00C87B56" w:rsidRPr="00C87B56" w:rsidRDefault="00C87B56" w:rsidP="00C87B56">
      <w:pPr>
        <w:spacing w:after="0" w:line="240" w:lineRule="auto"/>
        <w:ind w:left="705" w:hanging="705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Az ingatlan vételárát utalással fizetem meg.</w:t>
      </w:r>
    </w:p>
    <w:p w14:paraId="74F689FE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Elismerem, hogy az ingatlant megtekintettem, az ingatlanról, annak állapotáról, környezetéről, közterület és közművek tervezett kialakításáról, illetve megvalósításáról tájékozódtam, ezért az eladóval szemben a későbbiek folyamán kárigénnyel nem élhetek.</w:t>
      </w:r>
    </w:p>
    <w:p w14:paraId="3118CF42" w14:textId="77777777" w:rsidR="00C87B56" w:rsidRPr="00C87B56" w:rsidRDefault="00C87B56" w:rsidP="00C87B56">
      <w:pPr>
        <w:tabs>
          <w:tab w:val="left" w:pos="106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A liciteljáráson vételi ajánlatomat elegendő és megfelelő információk birtokában, külső befolyásolástól mentesen alakítom ki.</w:t>
      </w:r>
    </w:p>
    <w:p w14:paraId="1FD3E5BA" w14:textId="77777777" w:rsidR="00C87B56" w:rsidRPr="00C87B56" w:rsidRDefault="00C87B56" w:rsidP="00C87B56">
      <w:pPr>
        <w:tabs>
          <w:tab w:val="left" w:pos="106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Szerződéskötési képességemben korlátozva nem vagyok.</w:t>
      </w:r>
    </w:p>
    <w:p w14:paraId="1F20E6BD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A liciteljárás szabályait és feltételeit megismertem és azokat betartom.</w:t>
      </w:r>
    </w:p>
    <w:p w14:paraId="4C40B627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- Tudomásul veszem, hogy </w:t>
      </w:r>
    </w:p>
    <w:p w14:paraId="6998D9AC" w14:textId="77777777" w:rsidR="00C87B56" w:rsidRPr="00C87B56" w:rsidRDefault="00C87B56" w:rsidP="00C87B5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Önkormányzat a liciteljárás megkezdéséig a kiírást egyoldalúan visszavonhatja,</w:t>
      </w:r>
    </w:p>
    <w:p w14:paraId="27E37DB8" w14:textId="77777777" w:rsidR="00C87B56" w:rsidRPr="00C87B56" w:rsidRDefault="00C87B56" w:rsidP="00C87B56">
      <w:pPr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ingatlant beépítési kötelezettség terheli, melynek időtartama: a szerződés illetékkiszabásra történő bemutatásától számított 4 év,</w:t>
      </w:r>
    </w:p>
    <w:p w14:paraId="5D5AB457" w14:textId="77777777" w:rsidR="00C87B56" w:rsidRPr="00C87B56" w:rsidRDefault="00C87B56" w:rsidP="00C87B56">
      <w:pPr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lastRenderedPageBreak/>
        <w:t>a beépítési kötelezettség elmulasztása esetén a kötbért mértéke az ingatlan vételárának 5%-a minden késedelmes év után,</w:t>
      </w:r>
    </w:p>
    <w:p w14:paraId="7BC545CB" w14:textId="77777777" w:rsidR="00C87B56" w:rsidRPr="00C87B56" w:rsidRDefault="00C87B56" w:rsidP="00C87B56">
      <w:pPr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az Önkormányzat elidegenítési tilalmat jegyeztethet be a beépítés biztosítására,</w:t>
      </w:r>
    </w:p>
    <w:p w14:paraId="5A1374EE" w14:textId="77777777" w:rsidR="00C87B56" w:rsidRPr="00C87B56" w:rsidRDefault="00C87B56" w:rsidP="00C87B56">
      <w:pPr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a liciteljárás eredménye ellen nincs jogorvoslatnak helye.</w:t>
      </w:r>
    </w:p>
    <w:p w14:paraId="3779B5CA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- Kérem az 1.000.000,- Ft foglalót (bánatpénzt), amennyiben más a nyertes licitáló a ......-nál vezetett ........számú számlára visszautalni.</w:t>
      </w:r>
    </w:p>
    <w:p w14:paraId="533FCC5D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8FFEA6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29119B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Mór, 2024 …………………………</w:t>
      </w:r>
    </w:p>
    <w:p w14:paraId="6E951EFA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D25B72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60B23B8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</w:r>
      <w:r w:rsidRPr="00C87B56">
        <w:rPr>
          <w:rFonts w:ascii="Arial" w:eastAsia="Calibri" w:hAnsi="Arial" w:cs="Arial"/>
          <w:sz w:val="24"/>
          <w:szCs w:val="24"/>
        </w:rPr>
        <w:tab/>
        <w:t>aláírás</w:t>
      </w:r>
    </w:p>
    <w:p w14:paraId="346614A0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31FC3D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A6A040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5EAD43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Adatlap leadási határideje: </w:t>
      </w:r>
      <w:r w:rsidRPr="00C87B56">
        <w:rPr>
          <w:rFonts w:ascii="Arial" w:eastAsia="Calibri" w:hAnsi="Arial" w:cs="Arial"/>
          <w:b/>
          <w:sz w:val="24"/>
          <w:szCs w:val="24"/>
        </w:rPr>
        <w:t>2024.............-én........óra</w:t>
      </w:r>
      <w:r w:rsidRPr="00C87B56">
        <w:rPr>
          <w:rFonts w:ascii="Arial" w:eastAsia="Calibri" w:hAnsi="Arial" w:cs="Arial"/>
          <w:sz w:val="24"/>
          <w:szCs w:val="24"/>
        </w:rPr>
        <w:t>.</w:t>
      </w:r>
    </w:p>
    <w:p w14:paraId="0129C068" w14:textId="77777777" w:rsidR="00C87B56" w:rsidRPr="00C87B56" w:rsidRDefault="00C87B56" w:rsidP="00C87B56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C6F9D3" w14:textId="77777777" w:rsidR="00C87B56" w:rsidRPr="00C87B56" w:rsidRDefault="00C87B56" w:rsidP="00C87B56">
      <w:pPr>
        <w:tabs>
          <w:tab w:val="center" w:pos="2340"/>
          <w:tab w:val="center" w:pos="6840"/>
        </w:tabs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</w:p>
    <w:p w14:paraId="216AD54B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8561AF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013C56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7466D6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9A1767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80A767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A30438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59E1A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EF2968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144C14" w14:textId="77777777" w:rsidR="00C87B56" w:rsidRPr="00C87B56" w:rsidRDefault="00C87B56" w:rsidP="00C87B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B7782D" w14:textId="77777777" w:rsidR="00C87B56" w:rsidRPr="00C87B56" w:rsidRDefault="00C87B56" w:rsidP="00C87B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Hozzájárulok a jelentkezési és nyilatkozati lapon szereplő adatoknak az eljárás során történő felhasználásához.</w:t>
      </w:r>
    </w:p>
    <w:p w14:paraId="278A392E" w14:textId="77777777" w:rsidR="00C87B56" w:rsidRPr="00C87B56" w:rsidRDefault="00C87B56" w:rsidP="00C87B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CC06396" w14:textId="77777777" w:rsidR="00C87B56" w:rsidRPr="00C87B56" w:rsidRDefault="00C87B56" w:rsidP="00C87B56">
      <w:pPr>
        <w:tabs>
          <w:tab w:val="left" w:pos="5670"/>
          <w:tab w:val="left" w:leader="underscore" w:pos="921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Kérem az eljárás során személyes adataim és lakcímem zárt kezelését.</w:t>
      </w:r>
    </w:p>
    <w:p w14:paraId="7BB97570" w14:textId="77777777" w:rsidR="00C87B56" w:rsidRPr="00C87B56" w:rsidRDefault="00C87B56" w:rsidP="00C87B56">
      <w:pPr>
        <w:tabs>
          <w:tab w:val="left" w:pos="5670"/>
          <w:tab w:val="left" w:leader="underscore" w:pos="921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 xml:space="preserve">Alulírott kijelentem, hogy az az adatkezelési folyamattal kapcsolatos tájékoztatót megismertem és tudomásul vettem az abban foglaltakat. </w:t>
      </w:r>
    </w:p>
    <w:p w14:paraId="14DB44F3" w14:textId="77777777" w:rsidR="00C87B56" w:rsidRPr="00C87B56" w:rsidRDefault="00C87B56" w:rsidP="00C87B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AF0CA1C" w14:textId="77777777" w:rsidR="00C87B56" w:rsidRPr="00C87B56" w:rsidRDefault="00C87B56" w:rsidP="00C87B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Mór, …………………………………………………….</w:t>
      </w:r>
    </w:p>
    <w:p w14:paraId="428677FA" w14:textId="77777777" w:rsidR="00C87B56" w:rsidRPr="00C87B56" w:rsidRDefault="00C87B56" w:rsidP="00C87B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BB58990" w14:textId="77777777" w:rsidR="00C87B56" w:rsidRPr="00C87B56" w:rsidRDefault="00C87B56" w:rsidP="00C87B5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87B56">
        <w:rPr>
          <w:rFonts w:ascii="Arial" w:eastAsia="Calibri" w:hAnsi="Arial" w:cs="Arial"/>
          <w:sz w:val="24"/>
          <w:szCs w:val="24"/>
        </w:rPr>
        <w:t>Ügyfél aláírása: ………………………………………..</w:t>
      </w:r>
    </w:p>
    <w:p w14:paraId="3E6B27B0" w14:textId="77777777" w:rsidR="00C87B56" w:rsidRPr="00C87B56" w:rsidRDefault="00C87B56" w:rsidP="00C87B56">
      <w:pPr>
        <w:spacing w:after="0" w:line="240" w:lineRule="auto"/>
        <w:rPr>
          <w:rFonts w:ascii="Calibri" w:eastAsia="Calibri" w:hAnsi="Calibri" w:cs="Times New Roman"/>
        </w:rPr>
      </w:pPr>
    </w:p>
    <w:p w14:paraId="2FDE64A1" w14:textId="77777777" w:rsidR="00C87B56" w:rsidRPr="00C87B56" w:rsidRDefault="00C87B56" w:rsidP="00C87B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C7383A" w14:textId="77777777" w:rsidR="00C87B56" w:rsidRPr="00C87B56" w:rsidRDefault="00C87B56" w:rsidP="00C87B56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2C4C456" w14:textId="77777777" w:rsidR="00C87B56" w:rsidRPr="00C87B56" w:rsidRDefault="00C87B56" w:rsidP="00C87B56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AD0B15" w14:textId="77777777" w:rsidR="00C87B56" w:rsidRPr="00C87B56" w:rsidRDefault="00C87B56" w:rsidP="00C87B56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E31F86" w14:textId="3A66417A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7B38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5"/>
  </w:num>
  <w:num w:numId="7" w16cid:durableId="1431852491">
    <w:abstractNumId w:val="28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6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4"/>
  </w:num>
  <w:num w:numId="21" w16cid:durableId="710149794">
    <w:abstractNumId w:val="33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9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2"/>
  </w:num>
  <w:num w:numId="35" w16cid:durableId="144592585">
    <w:abstractNumId w:val="30"/>
  </w:num>
  <w:num w:numId="36" w16cid:durableId="991057061">
    <w:abstractNumId w:val="9"/>
  </w:num>
  <w:num w:numId="37" w16cid:durableId="1148522042">
    <w:abstractNumId w:val="27"/>
  </w:num>
  <w:num w:numId="38" w16cid:durableId="3687278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33F5B"/>
    <w:rsid w:val="00050586"/>
    <w:rsid w:val="000575BC"/>
    <w:rsid w:val="00083AAD"/>
    <w:rsid w:val="00096C18"/>
    <w:rsid w:val="000A6EFE"/>
    <w:rsid w:val="000A79D0"/>
    <w:rsid w:val="000F5B35"/>
    <w:rsid w:val="000F7CD4"/>
    <w:rsid w:val="00113F03"/>
    <w:rsid w:val="00140980"/>
    <w:rsid w:val="001476B5"/>
    <w:rsid w:val="0016682E"/>
    <w:rsid w:val="0018105A"/>
    <w:rsid w:val="001A070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7667E"/>
    <w:rsid w:val="00292924"/>
    <w:rsid w:val="002D423A"/>
    <w:rsid w:val="003105B5"/>
    <w:rsid w:val="00312A10"/>
    <w:rsid w:val="00314048"/>
    <w:rsid w:val="00326304"/>
    <w:rsid w:val="00340D55"/>
    <w:rsid w:val="003667DD"/>
    <w:rsid w:val="00367B87"/>
    <w:rsid w:val="00395671"/>
    <w:rsid w:val="00397309"/>
    <w:rsid w:val="003A7CBA"/>
    <w:rsid w:val="003C2A71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6D1D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B38C9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76106"/>
    <w:rsid w:val="00984BB9"/>
    <w:rsid w:val="009C23EA"/>
    <w:rsid w:val="00A3420B"/>
    <w:rsid w:val="00A439B4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4109"/>
    <w:rsid w:val="00C462E2"/>
    <w:rsid w:val="00C87B56"/>
    <w:rsid w:val="00CA18DB"/>
    <w:rsid w:val="00CC4690"/>
    <w:rsid w:val="00CE6CA3"/>
    <w:rsid w:val="00D01F4B"/>
    <w:rsid w:val="00D033F5"/>
    <w:rsid w:val="00D04C23"/>
    <w:rsid w:val="00D305EB"/>
    <w:rsid w:val="00D57BC0"/>
    <w:rsid w:val="00D637A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02DD"/>
    <w:rsid w:val="00E321C0"/>
    <w:rsid w:val="00E45E52"/>
    <w:rsid w:val="00E80F73"/>
    <w:rsid w:val="00E91535"/>
    <w:rsid w:val="00EB06BE"/>
    <w:rsid w:val="00ED1253"/>
    <w:rsid w:val="00ED21F5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B5743"/>
    <w:rsid w:val="00FD3FF1"/>
    <w:rsid w:val="00FF0DF6"/>
    <w:rsid w:val="00FF204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table" w:styleId="Rcsostblzat">
    <w:name w:val="Table Grid"/>
    <w:basedOn w:val="Normltblzat"/>
    <w:uiPriority w:val="39"/>
    <w:rsid w:val="00E302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1573</Words>
  <Characters>10860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2024-03-27T10:49:00Z</dcterms:created>
  <dcterms:modified xsi:type="dcterms:W3CDTF">2024-03-27T14:44:00Z</dcterms:modified>
</cp:coreProperties>
</file>