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57A3" w14:textId="29D2D1DF" w:rsidR="00301A8A" w:rsidRDefault="00301A8A" w:rsidP="00301A8A">
      <w:pPr>
        <w:tabs>
          <w:tab w:val="left" w:pos="54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melléklet a </w:t>
      </w:r>
      <w:r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>/2024. (III.27.) határozathoz</w:t>
      </w:r>
    </w:p>
    <w:p w14:paraId="0FD5DDDC" w14:textId="77777777" w:rsidR="00301A8A" w:rsidRPr="005074AB" w:rsidRDefault="00301A8A" w:rsidP="00301A8A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 w:val="24"/>
          <w:szCs w:val="24"/>
        </w:rPr>
        <w:t>„</w:t>
      </w:r>
      <w:r w:rsidRPr="005074AB">
        <w:rPr>
          <w:rFonts w:ascii="Arial" w:eastAsia="Calibri" w:hAnsi="Arial" w:cs="Arial"/>
          <w:sz w:val="24"/>
          <w:szCs w:val="24"/>
        </w:rPr>
        <w:t xml:space="preserve">3. függelék </w:t>
      </w:r>
      <w:r w:rsidRPr="005074AB">
        <w:rPr>
          <w:rFonts w:ascii="Arial" w:eastAsia="Times New Roman" w:hAnsi="Arial" w:cs="Arial"/>
          <w:sz w:val="24"/>
          <w:szCs w:val="24"/>
          <w:lang w:eastAsia="hu-HU"/>
        </w:rPr>
        <w:t>az 5/2015. (IV.1.) önkormányzati rendelethez</w:t>
      </w:r>
    </w:p>
    <w:p w14:paraId="1AAD0C01" w14:textId="77777777" w:rsidR="00301A8A" w:rsidRPr="005074AB" w:rsidRDefault="00301A8A" w:rsidP="00301A8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BB235FC" w14:textId="77777777" w:rsidR="00301A8A" w:rsidRPr="005074AB" w:rsidRDefault="00301A8A" w:rsidP="00301A8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ECE0A84" w14:textId="77777777" w:rsidR="00301A8A" w:rsidRPr="005074AB" w:rsidRDefault="00301A8A" w:rsidP="00301A8A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5074AB">
        <w:rPr>
          <w:rFonts w:ascii="Arial" w:eastAsia="Times New Roman" w:hAnsi="Arial" w:cs="Arial"/>
          <w:sz w:val="24"/>
          <w:szCs w:val="24"/>
          <w:u w:val="single"/>
          <w:lang w:eastAsia="hu-HU"/>
        </w:rPr>
        <w:t>A POLGÁRMESTERI HIVATAL SZERVEZETI FELÉPÍTÉSE</w:t>
      </w:r>
    </w:p>
    <w:p w14:paraId="41766177" w14:textId="77777777" w:rsidR="00301A8A" w:rsidRPr="005074AB" w:rsidRDefault="00301A8A" w:rsidP="00301A8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585E147" w14:textId="77777777" w:rsidR="00301A8A" w:rsidRPr="005074AB" w:rsidRDefault="00301A8A" w:rsidP="00301A8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C2052D6" w14:textId="77777777" w:rsidR="00301A8A" w:rsidRPr="005074AB" w:rsidRDefault="00301A8A" w:rsidP="00301A8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074AB">
        <w:rPr>
          <w:rFonts w:ascii="Arial" w:eastAsia="Calibri" w:hAnsi="Arial" w:cs="Arial"/>
          <w:sz w:val="24"/>
          <w:szCs w:val="24"/>
          <w:lang w:eastAsia="hu-HU"/>
        </w:rPr>
        <w:t>1. Jegyző</w:t>
      </w:r>
    </w:p>
    <w:p w14:paraId="6F16A0E6" w14:textId="77777777" w:rsidR="00301A8A" w:rsidRPr="005074AB" w:rsidRDefault="00301A8A" w:rsidP="00301A8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074AB">
        <w:rPr>
          <w:rFonts w:ascii="Arial" w:eastAsia="Calibri" w:hAnsi="Arial" w:cs="Arial"/>
          <w:sz w:val="24"/>
          <w:szCs w:val="24"/>
          <w:lang w:eastAsia="hu-HU"/>
        </w:rPr>
        <w:t>2. Aljegyző</w:t>
      </w:r>
    </w:p>
    <w:p w14:paraId="52278A7E" w14:textId="77777777" w:rsidR="00301A8A" w:rsidRPr="005074AB" w:rsidRDefault="00301A8A" w:rsidP="00301A8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074AB">
        <w:rPr>
          <w:rFonts w:ascii="Arial" w:eastAsia="Calibri" w:hAnsi="Arial" w:cs="Arial"/>
          <w:sz w:val="24"/>
          <w:szCs w:val="24"/>
          <w:lang w:eastAsia="hu-HU"/>
        </w:rPr>
        <w:t>3. Önkormányzati Iroda</w:t>
      </w:r>
    </w:p>
    <w:p w14:paraId="51F8F630" w14:textId="77777777" w:rsidR="00301A8A" w:rsidRPr="005074AB" w:rsidRDefault="00301A8A" w:rsidP="00301A8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074AB">
        <w:rPr>
          <w:rFonts w:ascii="Arial" w:eastAsia="Calibri" w:hAnsi="Arial" w:cs="Arial"/>
          <w:sz w:val="24"/>
          <w:szCs w:val="24"/>
          <w:lang w:eastAsia="hu-HU"/>
        </w:rPr>
        <w:t>4. Városfejlesztési és -üzemeltetési Iroda</w:t>
      </w:r>
    </w:p>
    <w:p w14:paraId="57097749" w14:textId="77777777" w:rsidR="00301A8A" w:rsidRPr="005074AB" w:rsidRDefault="00301A8A" w:rsidP="00301A8A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074AB">
        <w:rPr>
          <w:rFonts w:ascii="Arial" w:eastAsia="Calibri" w:hAnsi="Arial" w:cs="Arial"/>
          <w:sz w:val="24"/>
          <w:szCs w:val="24"/>
          <w:lang w:eastAsia="hu-HU"/>
        </w:rPr>
        <w:t>4.1. Közterület-felügyelet</w:t>
      </w:r>
    </w:p>
    <w:p w14:paraId="21322248" w14:textId="77777777" w:rsidR="00301A8A" w:rsidRPr="005074AB" w:rsidRDefault="00301A8A" w:rsidP="00301A8A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074AB">
        <w:rPr>
          <w:rFonts w:ascii="Arial" w:eastAsia="Calibri" w:hAnsi="Arial" w:cs="Arial"/>
          <w:sz w:val="24"/>
          <w:szCs w:val="24"/>
          <w:lang w:eastAsia="hu-HU"/>
        </w:rPr>
        <w:t>4.2. Városfejlesztési és -üzemeltetési csoport</w:t>
      </w:r>
    </w:p>
    <w:p w14:paraId="1B59FA2D" w14:textId="77777777" w:rsidR="00301A8A" w:rsidRDefault="00301A8A" w:rsidP="00301A8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074AB">
        <w:rPr>
          <w:rFonts w:ascii="Arial" w:eastAsia="Calibri" w:hAnsi="Arial" w:cs="Arial"/>
          <w:sz w:val="24"/>
          <w:szCs w:val="24"/>
          <w:lang w:eastAsia="hu-HU"/>
        </w:rPr>
        <w:t>5. Pénzügyi Iroda</w:t>
      </w:r>
    </w:p>
    <w:p w14:paraId="65DF57E7" w14:textId="77777777" w:rsidR="00301A8A" w:rsidRDefault="00301A8A" w:rsidP="00301A8A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>
        <w:rPr>
          <w:rFonts w:ascii="Arial" w:eastAsia="Calibri" w:hAnsi="Arial" w:cs="Arial"/>
          <w:sz w:val="24"/>
          <w:szCs w:val="24"/>
          <w:lang w:eastAsia="hu-HU"/>
        </w:rPr>
        <w:t>5.1. Pénzügyi csoport</w:t>
      </w:r>
    </w:p>
    <w:p w14:paraId="443C24AA" w14:textId="77777777" w:rsidR="00301A8A" w:rsidRPr="005074AB" w:rsidRDefault="00301A8A" w:rsidP="00301A8A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>
        <w:rPr>
          <w:rFonts w:ascii="Arial" w:eastAsia="Calibri" w:hAnsi="Arial" w:cs="Arial"/>
          <w:sz w:val="24"/>
          <w:szCs w:val="24"/>
          <w:lang w:eastAsia="hu-HU"/>
        </w:rPr>
        <w:t>5.2. Adócsoport</w:t>
      </w:r>
    </w:p>
    <w:p w14:paraId="52576F3D" w14:textId="77777777" w:rsidR="00301A8A" w:rsidRPr="005074AB" w:rsidRDefault="00301A8A" w:rsidP="00301A8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>
        <w:rPr>
          <w:rFonts w:ascii="Arial" w:eastAsia="Calibri" w:hAnsi="Arial" w:cs="Arial"/>
          <w:sz w:val="24"/>
          <w:szCs w:val="24"/>
          <w:lang w:eastAsia="hu-HU"/>
        </w:rPr>
        <w:t>6</w:t>
      </w:r>
      <w:r w:rsidRPr="005074AB">
        <w:rPr>
          <w:rFonts w:ascii="Arial" w:eastAsia="Calibri" w:hAnsi="Arial" w:cs="Arial"/>
          <w:sz w:val="24"/>
          <w:szCs w:val="24"/>
          <w:lang w:eastAsia="hu-HU"/>
        </w:rPr>
        <w:t>. Közigazgatási és Szociális Iroda</w:t>
      </w:r>
    </w:p>
    <w:p w14:paraId="7F535D0F" w14:textId="77777777" w:rsidR="00301A8A" w:rsidRPr="005074AB" w:rsidRDefault="00301A8A" w:rsidP="00301A8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>
        <w:rPr>
          <w:rFonts w:ascii="Arial" w:eastAsia="Calibri" w:hAnsi="Arial" w:cs="Arial"/>
          <w:sz w:val="24"/>
          <w:szCs w:val="24"/>
          <w:lang w:eastAsia="hu-HU"/>
        </w:rPr>
        <w:t>7</w:t>
      </w:r>
      <w:r w:rsidRPr="005074AB">
        <w:rPr>
          <w:rFonts w:ascii="Arial" w:eastAsia="Calibri" w:hAnsi="Arial" w:cs="Arial"/>
          <w:sz w:val="24"/>
          <w:szCs w:val="24"/>
          <w:lang w:eastAsia="hu-HU"/>
        </w:rPr>
        <w:t>. Humánügyi Iroda</w:t>
      </w:r>
    </w:p>
    <w:p w14:paraId="22E31F86" w14:textId="78367FD7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C52A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01A8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52ABE"/>
    <w:rsid w:val="00CA18DB"/>
    <w:rsid w:val="00CE6CA3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2024-04-08T13:02:00Z</dcterms:created>
  <dcterms:modified xsi:type="dcterms:W3CDTF">2024-04-08T13:02:00Z</dcterms:modified>
</cp:coreProperties>
</file>