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765CF" w14:textId="77777777" w:rsidR="00011BEE" w:rsidRPr="00011BEE" w:rsidRDefault="00011BEE" w:rsidP="00011BE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011BEE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2795DFD" w14:textId="77777777" w:rsidR="00011BEE" w:rsidRPr="00011BEE" w:rsidRDefault="00011BEE" w:rsidP="00011BE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011BEE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297/2023. (IX.27.) </w:t>
      </w:r>
      <w:r w:rsidRPr="00011BEE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51777B3" w14:textId="77777777" w:rsidR="00011BEE" w:rsidRPr="00011BEE" w:rsidRDefault="00011BEE" w:rsidP="00011BE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057C622" w14:textId="77777777" w:rsidR="00011BEE" w:rsidRPr="00011BEE" w:rsidRDefault="00011BEE" w:rsidP="00011B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bookmarkStart w:id="4" w:name="_Hlk147474905"/>
      <w:r w:rsidRPr="00011BEE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út- és járdafelújítási munkálatokra vonatkozó vállalkozási szerződés 1. sz. módosítása tárgyában</w:t>
      </w:r>
      <w:bookmarkEnd w:id="4"/>
    </w:p>
    <w:p w14:paraId="72590889" w14:textId="77777777" w:rsidR="00011BEE" w:rsidRPr="00011BEE" w:rsidRDefault="00011BEE" w:rsidP="00011BE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CA973DE" w14:textId="77777777" w:rsidR="00011BEE" w:rsidRPr="00011BEE" w:rsidRDefault="00011BEE" w:rsidP="00011BEE">
      <w:pPr>
        <w:spacing w:after="0" w:line="256" w:lineRule="auto"/>
        <w:jc w:val="both"/>
        <w:rPr>
          <w:rFonts w:ascii="Calibri" w:eastAsia="Calibri" w:hAnsi="Calibri" w:cs="Times New Roman"/>
          <w:iCs/>
        </w:rPr>
      </w:pPr>
      <w:r w:rsidRPr="00011BEE">
        <w:rPr>
          <w:rFonts w:ascii="Arial" w:eastAsia="Calibri" w:hAnsi="Arial" w:cs="Arial"/>
          <w:iCs/>
          <w:sz w:val="24"/>
          <w:szCs w:val="24"/>
        </w:rPr>
        <w:t xml:space="preserve">Mór Városi Önkormányzat Képviselő-testülete - az ajánlatkérő önkormányzat részéről – a </w:t>
      </w:r>
      <w:r w:rsidRPr="00011BEE">
        <w:rPr>
          <w:rFonts w:ascii="Arial" w:eastAsia="Calibri" w:hAnsi="Arial" w:cs="Arial"/>
          <w:sz w:val="24"/>
          <w:szCs w:val="24"/>
        </w:rPr>
        <w:t xml:space="preserve">351/2022. (X.14.) határozatával </w:t>
      </w:r>
      <w:r w:rsidRPr="00011BEE">
        <w:rPr>
          <w:rFonts w:ascii="Arial" w:eastAsia="Calibri" w:hAnsi="Arial" w:cs="Arial"/>
          <w:iCs/>
          <w:sz w:val="24"/>
          <w:szCs w:val="24"/>
        </w:rPr>
        <w:t xml:space="preserve">a közbeszerzésekről szóló </w:t>
      </w:r>
      <w:r w:rsidRPr="00011BEE">
        <w:rPr>
          <w:rFonts w:ascii="Arial" w:eastAsia="Calibri" w:hAnsi="Arial" w:cs="Arial"/>
          <w:sz w:val="24"/>
          <w:szCs w:val="24"/>
        </w:rPr>
        <w:t xml:space="preserve">2015. évi </w:t>
      </w:r>
      <w:r w:rsidRPr="00011BEE">
        <w:rPr>
          <w:rFonts w:ascii="Arial" w:eastAsia="Calibri" w:hAnsi="Arial" w:cs="Arial"/>
          <w:iCs/>
          <w:sz w:val="24"/>
          <w:szCs w:val="24"/>
        </w:rPr>
        <w:t>CXLIII</w:t>
      </w:r>
      <w:r w:rsidRPr="00011BEE">
        <w:rPr>
          <w:rFonts w:ascii="Arial" w:eastAsia="Calibri" w:hAnsi="Arial" w:cs="Arial"/>
          <w:sz w:val="24"/>
          <w:szCs w:val="24"/>
        </w:rPr>
        <w:t xml:space="preserve">. törvény 115. §-ban rögzített feltételek fennállása alapján, hirdetmény közzététele nélküli </w:t>
      </w:r>
      <w:r w:rsidRPr="00011BEE">
        <w:rPr>
          <w:rFonts w:ascii="Arial" w:eastAsia="Calibri" w:hAnsi="Arial" w:cs="Arial"/>
          <w:iCs/>
          <w:sz w:val="24"/>
          <w:szCs w:val="24"/>
        </w:rPr>
        <w:t>közbeszerzési eljárást indított „</w:t>
      </w:r>
      <w:r w:rsidRPr="00011BEE">
        <w:rPr>
          <w:rFonts w:ascii="Arial" w:eastAsia="Calibri" w:hAnsi="Arial" w:cs="Arial"/>
          <w:sz w:val="24"/>
          <w:szCs w:val="24"/>
        </w:rPr>
        <w:t>Út- és járdafelújítási munkálatok Mór város közigazgatási területén”</w:t>
      </w:r>
      <w:r w:rsidRPr="00011BEE">
        <w:rPr>
          <w:rFonts w:ascii="Arial" w:eastAsia="Calibri" w:hAnsi="Arial" w:cs="Arial"/>
          <w:iCs/>
          <w:sz w:val="24"/>
          <w:szCs w:val="24"/>
        </w:rPr>
        <w:t xml:space="preserve"> tárgyban, melynek eredményeként az </w:t>
      </w:r>
      <w:r w:rsidRPr="00011BEE">
        <w:rPr>
          <w:rFonts w:ascii="Arial" w:eastAsia="Calibri" w:hAnsi="Arial" w:cs="Arial"/>
          <w:sz w:val="24"/>
          <w:szCs w:val="24"/>
        </w:rPr>
        <w:t>ÚTÉPPARK Útépítő és Mélyépítő Kft-vel</w:t>
      </w:r>
      <w:r w:rsidRPr="00011BEE">
        <w:rPr>
          <w:rFonts w:ascii="Arial" w:eastAsia="Calibri" w:hAnsi="Arial" w:cs="Arial"/>
          <w:iCs/>
          <w:sz w:val="24"/>
          <w:szCs w:val="24"/>
        </w:rPr>
        <w:t xml:space="preserve"> (</w:t>
      </w:r>
      <w:r w:rsidRPr="00011BEE">
        <w:rPr>
          <w:rFonts w:ascii="Arial" w:eastAsia="Calibri" w:hAnsi="Arial" w:cs="Arial"/>
          <w:sz w:val="24"/>
          <w:szCs w:val="24"/>
        </w:rPr>
        <w:t>8000 Székesfehérvár, Szlovák utca 6</w:t>
      </w:r>
      <w:r w:rsidRPr="00011BEE">
        <w:rPr>
          <w:rFonts w:ascii="Arial" w:eastAsia="Calibri" w:hAnsi="Arial" w:cs="Arial"/>
          <w:color w:val="000000"/>
          <w:sz w:val="24"/>
          <w:szCs w:val="24"/>
        </w:rPr>
        <w:t>.)</w:t>
      </w:r>
      <w:r w:rsidRPr="00011BEE">
        <w:rPr>
          <w:rFonts w:ascii="Arial" w:eastAsia="Calibri" w:hAnsi="Arial" w:cs="Arial"/>
          <w:iCs/>
          <w:sz w:val="24"/>
          <w:szCs w:val="24"/>
        </w:rPr>
        <w:t xml:space="preserve"> 2022.11.24-én kötött vállalkozási szerződés 1. sz. módosítását a határozat mellékletét képező tartalommal jóváhagyja és felhatalmazza a polgármestert annak aláírására.</w:t>
      </w:r>
    </w:p>
    <w:p w14:paraId="6BCEEE7A" w14:textId="77777777" w:rsidR="00011BEE" w:rsidRPr="00011BEE" w:rsidRDefault="00011BEE" w:rsidP="00011BE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C9FAE8F" w14:textId="77777777" w:rsidR="00011BEE" w:rsidRPr="00011BEE" w:rsidRDefault="00011BEE" w:rsidP="00011BE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11BEE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011BEE">
        <w:rPr>
          <w:rFonts w:ascii="Arial" w:eastAsia="Calibri" w:hAnsi="Arial" w:cs="Arial"/>
          <w:sz w:val="24"/>
          <w:szCs w:val="24"/>
        </w:rPr>
        <w:t>: 2023.09.29.</w:t>
      </w:r>
    </w:p>
    <w:p w14:paraId="14F8A80D" w14:textId="77777777" w:rsidR="00011BEE" w:rsidRPr="00011BEE" w:rsidRDefault="00011BEE" w:rsidP="00011BE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11BEE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011BEE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011BEE">
        <w:rPr>
          <w:rFonts w:ascii="Arial" w:eastAsia="Calibri" w:hAnsi="Arial" w:cs="Arial"/>
          <w:sz w:val="24"/>
          <w:szCs w:val="24"/>
        </w:rPr>
        <w:t>polgármester( Önkormányzati</w:t>
      </w:r>
      <w:proofErr w:type="gramEnd"/>
      <w:r w:rsidRPr="00011BEE">
        <w:rPr>
          <w:rFonts w:ascii="Arial" w:eastAsia="Calibri" w:hAnsi="Arial" w:cs="Arial"/>
          <w:sz w:val="24"/>
          <w:szCs w:val="24"/>
        </w:rPr>
        <w:t xml:space="preserve"> Iroda)</w:t>
      </w:r>
    </w:p>
    <w:p w14:paraId="4D72A2B2" w14:textId="77777777" w:rsidR="009654A4" w:rsidRPr="00140980" w:rsidRDefault="009654A4" w:rsidP="001409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109550" w14:textId="14B15F76" w:rsidR="004114EF" w:rsidRPr="004114EF" w:rsidRDefault="004114EF" w:rsidP="00B85AA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614704" w14:textId="79DE4B7D" w:rsidR="00AE0FB9" w:rsidRPr="00AE0FB9" w:rsidRDefault="00AE0FB9" w:rsidP="006B2DD7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550CA1" w14:textId="77777777" w:rsidR="002D423A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  <w:bookmarkStart w:id="5" w:name="_Hlk8205431"/>
      <w:bookmarkStart w:id="6" w:name="_Hlk96514466"/>
      <w:bookmarkStart w:id="7" w:name="_Hlk100732426"/>
    </w:p>
    <w:p w14:paraId="21C87F59" w14:textId="77777777" w:rsidR="002D423A" w:rsidRPr="008B36D4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bookmarkEnd w:id="3"/>
    <w:bookmarkEnd w:id="5"/>
    <w:bookmarkEnd w:id="6"/>
    <w:bookmarkEnd w:id="7"/>
    <w:p w14:paraId="69AD5AD1" w14:textId="77777777" w:rsid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E3E9F68" w14:textId="77777777" w:rsidR="00013A40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53834"/>
    <w:multiLevelType w:val="multilevel"/>
    <w:tmpl w:val="0056203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2" w15:restartNumberingAfterBreak="0">
    <w:nsid w:val="5F55050F"/>
    <w:multiLevelType w:val="hybridMultilevel"/>
    <w:tmpl w:val="20A4BBAC"/>
    <w:lvl w:ilvl="0" w:tplc="40EADD36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01AFC"/>
    <w:multiLevelType w:val="hybridMultilevel"/>
    <w:tmpl w:val="2CA2A206"/>
    <w:lvl w:ilvl="0" w:tplc="496C4540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5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18"/>
  </w:num>
  <w:num w:numId="4" w16cid:durableId="832791616">
    <w:abstractNumId w:val="16"/>
  </w:num>
  <w:num w:numId="5" w16cid:durableId="1545756707">
    <w:abstractNumId w:val="5"/>
  </w:num>
  <w:num w:numId="6" w16cid:durableId="1732923882">
    <w:abstractNumId w:val="27"/>
  </w:num>
  <w:num w:numId="7" w16cid:durableId="1431852491">
    <w:abstractNumId w:val="21"/>
  </w:num>
  <w:num w:numId="8" w16cid:durableId="287246473">
    <w:abstractNumId w:val="17"/>
  </w:num>
  <w:num w:numId="9" w16cid:durableId="1840268694">
    <w:abstractNumId w:val="12"/>
  </w:num>
  <w:num w:numId="10" w16cid:durableId="1254240440">
    <w:abstractNumId w:val="9"/>
  </w:num>
  <w:num w:numId="11" w16cid:durableId="447625970">
    <w:abstractNumId w:val="8"/>
  </w:num>
  <w:num w:numId="12" w16cid:durableId="272901956">
    <w:abstractNumId w:val="28"/>
  </w:num>
  <w:num w:numId="13" w16cid:durableId="1551771249">
    <w:abstractNumId w:val="1"/>
  </w:num>
  <w:num w:numId="14" w16cid:durableId="221448575">
    <w:abstractNumId w:val="19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3"/>
  </w:num>
  <w:num w:numId="17" w16cid:durableId="2120831160">
    <w:abstractNumId w:val="11"/>
  </w:num>
  <w:num w:numId="18" w16cid:durableId="1645041358">
    <w:abstractNumId w:val="2"/>
  </w:num>
  <w:num w:numId="19" w16cid:durableId="466364938">
    <w:abstractNumId w:val="4"/>
  </w:num>
  <w:num w:numId="20" w16cid:durableId="265816939">
    <w:abstractNumId w:val="26"/>
  </w:num>
  <w:num w:numId="21" w16cid:durableId="710149794">
    <w:abstractNumId w:val="25"/>
  </w:num>
  <w:num w:numId="22" w16cid:durableId="893394258">
    <w:abstractNumId w:val="10"/>
  </w:num>
  <w:num w:numId="23" w16cid:durableId="1658529064">
    <w:abstractNumId w:val="0"/>
  </w:num>
  <w:num w:numId="24" w16cid:durableId="1791970301">
    <w:abstractNumId w:val="23"/>
  </w:num>
  <w:num w:numId="25" w16cid:durableId="967785085">
    <w:abstractNumId w:val="24"/>
  </w:num>
  <w:num w:numId="26" w16cid:durableId="205704897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418595531">
    <w:abstractNumId w:val="6"/>
  </w:num>
  <w:num w:numId="28" w16cid:durableId="201674317">
    <w:abstractNumId w:val="22"/>
  </w:num>
  <w:num w:numId="29" w16cid:durableId="321929987">
    <w:abstractNumId w:val="14"/>
  </w:num>
  <w:num w:numId="30" w16cid:durableId="29421531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1BEE"/>
    <w:rsid w:val="00013A40"/>
    <w:rsid w:val="000575BC"/>
    <w:rsid w:val="000A6EFE"/>
    <w:rsid w:val="000A74D0"/>
    <w:rsid w:val="000A79D0"/>
    <w:rsid w:val="000F0ABC"/>
    <w:rsid w:val="000F7CD4"/>
    <w:rsid w:val="00140980"/>
    <w:rsid w:val="001476B5"/>
    <w:rsid w:val="0018105A"/>
    <w:rsid w:val="001C7516"/>
    <w:rsid w:val="001E256E"/>
    <w:rsid w:val="00205B95"/>
    <w:rsid w:val="00234E6F"/>
    <w:rsid w:val="00266C57"/>
    <w:rsid w:val="00292924"/>
    <w:rsid w:val="002D423A"/>
    <w:rsid w:val="003105B5"/>
    <w:rsid w:val="00314048"/>
    <w:rsid w:val="00326304"/>
    <w:rsid w:val="00340D55"/>
    <w:rsid w:val="00346DC2"/>
    <w:rsid w:val="00367B87"/>
    <w:rsid w:val="003868E7"/>
    <w:rsid w:val="00397309"/>
    <w:rsid w:val="004114EF"/>
    <w:rsid w:val="004329E7"/>
    <w:rsid w:val="00433C14"/>
    <w:rsid w:val="004710C8"/>
    <w:rsid w:val="004D23F0"/>
    <w:rsid w:val="005036A4"/>
    <w:rsid w:val="005427C6"/>
    <w:rsid w:val="00543882"/>
    <w:rsid w:val="005B2FA0"/>
    <w:rsid w:val="005B7A13"/>
    <w:rsid w:val="005C6F33"/>
    <w:rsid w:val="0060365A"/>
    <w:rsid w:val="00617916"/>
    <w:rsid w:val="00661072"/>
    <w:rsid w:val="00681E17"/>
    <w:rsid w:val="006A2A5E"/>
    <w:rsid w:val="006A365B"/>
    <w:rsid w:val="006B2DD7"/>
    <w:rsid w:val="006D6550"/>
    <w:rsid w:val="00723743"/>
    <w:rsid w:val="007C46CD"/>
    <w:rsid w:val="007C50B8"/>
    <w:rsid w:val="007E7139"/>
    <w:rsid w:val="00800DEE"/>
    <w:rsid w:val="00823FE5"/>
    <w:rsid w:val="008312ED"/>
    <w:rsid w:val="00831B35"/>
    <w:rsid w:val="0086155B"/>
    <w:rsid w:val="008B36D4"/>
    <w:rsid w:val="008C4B54"/>
    <w:rsid w:val="008D6AAD"/>
    <w:rsid w:val="008E2F41"/>
    <w:rsid w:val="008F1B09"/>
    <w:rsid w:val="00960167"/>
    <w:rsid w:val="009654A4"/>
    <w:rsid w:val="00984BB9"/>
    <w:rsid w:val="009C23EA"/>
    <w:rsid w:val="00A3420B"/>
    <w:rsid w:val="00A67905"/>
    <w:rsid w:val="00AC65F0"/>
    <w:rsid w:val="00AD527F"/>
    <w:rsid w:val="00AE0FB9"/>
    <w:rsid w:val="00B04866"/>
    <w:rsid w:val="00B3388A"/>
    <w:rsid w:val="00B363A1"/>
    <w:rsid w:val="00B73488"/>
    <w:rsid w:val="00B85AA4"/>
    <w:rsid w:val="00BA10BD"/>
    <w:rsid w:val="00BD2CF1"/>
    <w:rsid w:val="00C11F05"/>
    <w:rsid w:val="00C13535"/>
    <w:rsid w:val="00C162D1"/>
    <w:rsid w:val="00C462E2"/>
    <w:rsid w:val="00CA18DB"/>
    <w:rsid w:val="00D01F4B"/>
    <w:rsid w:val="00D033F5"/>
    <w:rsid w:val="00D04C23"/>
    <w:rsid w:val="00D305EB"/>
    <w:rsid w:val="00D57BC0"/>
    <w:rsid w:val="00DA5119"/>
    <w:rsid w:val="00DB7F4A"/>
    <w:rsid w:val="00DD44A5"/>
    <w:rsid w:val="00DE2AB8"/>
    <w:rsid w:val="00E00F6F"/>
    <w:rsid w:val="00E11858"/>
    <w:rsid w:val="00E16395"/>
    <w:rsid w:val="00E321C0"/>
    <w:rsid w:val="00E64332"/>
    <w:rsid w:val="00EB06BE"/>
    <w:rsid w:val="00ED1253"/>
    <w:rsid w:val="00ED7C27"/>
    <w:rsid w:val="00EF23AC"/>
    <w:rsid w:val="00F2343D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2023-10-11T07:47:00Z</cp:lastPrinted>
  <dcterms:created xsi:type="dcterms:W3CDTF">2023-10-11T07:48:00Z</dcterms:created>
  <dcterms:modified xsi:type="dcterms:W3CDTF">2023-10-11T07:48:00Z</dcterms:modified>
</cp:coreProperties>
</file>