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2F1A" w14:textId="572540B9" w:rsidR="00397309" w:rsidRPr="00397309" w:rsidRDefault="00397309" w:rsidP="0039730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7472316"/>
      <w:bookmarkStart w:id="1" w:name="_Hlk32215944"/>
      <w:bookmarkStart w:id="2" w:name="_Hlk44919090"/>
      <w:bookmarkStart w:id="3" w:name="_Hlk140480028"/>
    </w:p>
    <w:p w14:paraId="63AF9826" w14:textId="77777777" w:rsidR="005C6F33" w:rsidRPr="005C6F33" w:rsidRDefault="005C6F33" w:rsidP="005C6F3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5C6F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26CD912" w14:textId="77777777" w:rsidR="005C6F33" w:rsidRPr="005C6F33" w:rsidRDefault="005C6F33" w:rsidP="005C6F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C6F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262/2023. (VIII.30.) </w:t>
      </w:r>
      <w:r w:rsidRPr="005C6F3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4D07DA1" w14:textId="77777777" w:rsidR="005C6F33" w:rsidRPr="005C6F33" w:rsidRDefault="005C6F33" w:rsidP="005C6F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D704727" w14:textId="77777777" w:rsidR="005C6F33" w:rsidRPr="005C6F33" w:rsidRDefault="005C6F33" w:rsidP="005C6F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5C6F3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2153/24 hrsz-ú önkormányzati tulajdonú kivett közterület megnevezésű ingatlanrész értékesítése tárgyában</w:t>
      </w:r>
    </w:p>
    <w:p w14:paraId="67668FD0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64A806F0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C6F33">
        <w:rPr>
          <w:rFonts w:ascii="Arial" w:eastAsia="Calibri" w:hAnsi="Arial" w:cs="Arial"/>
          <w:sz w:val="24"/>
          <w:szCs w:val="24"/>
        </w:rPr>
        <w:t>Mór Városi Önkormányzat</w:t>
      </w:r>
      <w:r w:rsidRPr="005C6F33">
        <w:rPr>
          <w:rFonts w:ascii="Arial" w:eastAsia="Calibri" w:hAnsi="Arial" w:cs="Calibri"/>
          <w:sz w:val="24"/>
          <w:szCs w:val="24"/>
        </w:rPr>
        <w:t xml:space="preserve"> </w:t>
      </w:r>
      <w:r w:rsidRPr="005C6F33">
        <w:rPr>
          <w:rFonts w:ascii="Arial" w:eastAsia="Calibri" w:hAnsi="Arial" w:cs="Arial"/>
          <w:sz w:val="24"/>
          <w:szCs w:val="24"/>
        </w:rPr>
        <w:t xml:space="preserve">Képviselő-testülete tulajdonosi jogkörben eljárva - az önkormányzat vagyonáról és a vagyontárgyak feletti tulajdonosi jogok gyakorlásáról szóló 21/2016. (VII.6.) önkormányzati rendelet, valamint Mór város helyi építési szabályzatáról szóló 10/2022. (IV. 1.) önkormányzati rendelet belterületi szabályozási tervében foglaltak alapján - hozzájárul a </w:t>
      </w:r>
      <w:r w:rsidRPr="005C6F33">
        <w:rPr>
          <w:rFonts w:ascii="Arial" w:eastAsia="Calibri" w:hAnsi="Arial" w:cs="Arial"/>
          <w:bCs/>
          <w:sz w:val="24"/>
          <w:szCs w:val="24"/>
        </w:rPr>
        <w:t>Mór 2153/24 helyrajzi számú kivett közterület megnevezésű ingatlan 618 m</w:t>
      </w:r>
      <w:r w:rsidRPr="005C6F33">
        <w:rPr>
          <w:rFonts w:ascii="Arial" w:eastAsia="Calibri" w:hAnsi="Arial" w:cs="Arial"/>
          <w:bCs/>
          <w:sz w:val="24"/>
          <w:szCs w:val="24"/>
          <w:vertAlign w:val="superscript"/>
        </w:rPr>
        <w:t>2</w:t>
      </w:r>
      <w:r w:rsidRPr="005C6F33">
        <w:rPr>
          <w:rFonts w:ascii="Arial" w:eastAsia="Calibri" w:hAnsi="Arial" w:cs="Arial"/>
          <w:bCs/>
          <w:sz w:val="24"/>
          <w:szCs w:val="24"/>
        </w:rPr>
        <w:t xml:space="preserve"> nagyságú része értékesítéséhez az alábbiak szerint:</w:t>
      </w:r>
    </w:p>
    <w:p w14:paraId="1D1F0001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</w:p>
    <w:p w14:paraId="494FDF89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C6F33">
        <w:rPr>
          <w:rFonts w:ascii="Arial" w:eastAsia="Calibri" w:hAnsi="Arial" w:cs="Arial"/>
          <w:bCs/>
          <w:sz w:val="24"/>
          <w:szCs w:val="24"/>
        </w:rPr>
        <w:t xml:space="preserve">1./ A Képviselő-testület hozzájárul Kiss Iván Földrendező mérnök 56-2023 munkaszámú, </w:t>
      </w:r>
      <w:r w:rsidRPr="005C6F33">
        <w:rPr>
          <w:rFonts w:ascii="Arial" w:eastAsia="Calibri" w:hAnsi="Arial" w:cs="Arial"/>
          <w:sz w:val="24"/>
          <w:szCs w:val="24"/>
        </w:rPr>
        <w:t>Fejér Vármegyei Kormányhivatal Földhivatali Főosztály Földhivatali Osztály 5. által 620245/2023 iktatószám alatt záradékolt vázrajza alapján</w:t>
      </w:r>
      <w:r w:rsidRPr="005C6F33">
        <w:rPr>
          <w:rFonts w:ascii="Arial" w:eastAsia="Calibri" w:hAnsi="Arial" w:cs="Arial"/>
          <w:bCs/>
          <w:sz w:val="24"/>
          <w:szCs w:val="24"/>
        </w:rPr>
        <w:t xml:space="preserve"> a telekalakításhoz, mely a határozat mellékletét képezi.</w:t>
      </w:r>
    </w:p>
    <w:p w14:paraId="183F54F4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0AAC15F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C6F33">
        <w:rPr>
          <w:rFonts w:ascii="Arial" w:eastAsia="Calibri" w:hAnsi="Arial" w:cs="Arial"/>
          <w:bCs/>
          <w:sz w:val="24"/>
          <w:szCs w:val="24"/>
        </w:rPr>
        <w:t>2./ Mór Városi Önkormányzat Képviselő-testülete a Mór 2153/24 hrsz-ú ingatlan 618 m</w:t>
      </w:r>
      <w:r w:rsidRPr="005C6F33">
        <w:rPr>
          <w:rFonts w:ascii="Arial" w:eastAsia="Calibri" w:hAnsi="Arial" w:cs="Arial"/>
          <w:bCs/>
          <w:sz w:val="24"/>
          <w:szCs w:val="24"/>
          <w:vertAlign w:val="superscript"/>
        </w:rPr>
        <w:t>2</w:t>
      </w:r>
      <w:r w:rsidRPr="005C6F33">
        <w:rPr>
          <w:rFonts w:ascii="Arial" w:eastAsia="Calibri" w:hAnsi="Arial" w:cs="Arial"/>
          <w:bCs/>
          <w:sz w:val="24"/>
          <w:szCs w:val="24"/>
        </w:rPr>
        <w:t xml:space="preserve"> nagyságú, változási vázrajz szerinti részét a 21/2016. (VII.6.) önkormányzati rendelet 8. § (1) bekezdésben foglaltak szerint – a könyvvizsgálóval történt egyeztetés alapján – forgalomképtelen törzsvagyoni körből kivonja, és forgalomképessé (üzleti vagyonná) nyilvánítja.</w:t>
      </w:r>
    </w:p>
    <w:p w14:paraId="41C94436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</w:p>
    <w:p w14:paraId="614A9844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C6F33">
        <w:rPr>
          <w:rFonts w:ascii="Arial" w:eastAsia="Calibri" w:hAnsi="Arial" w:cs="Arial"/>
          <w:bCs/>
          <w:sz w:val="24"/>
          <w:szCs w:val="24"/>
        </w:rPr>
        <w:t>3./ Mór Városi Önkormányzat Képviselő-testülete a Mór 2153/24 helyrajzi számú ingatlan 618 m</w:t>
      </w:r>
      <w:r w:rsidRPr="005C6F33">
        <w:rPr>
          <w:rFonts w:ascii="Arial" w:eastAsia="Calibri" w:hAnsi="Arial" w:cs="Arial"/>
          <w:bCs/>
          <w:sz w:val="24"/>
          <w:szCs w:val="24"/>
          <w:vertAlign w:val="superscript"/>
        </w:rPr>
        <w:t>2</w:t>
      </w:r>
      <w:r w:rsidRPr="005C6F33">
        <w:rPr>
          <w:rFonts w:ascii="Arial" w:eastAsia="Calibri" w:hAnsi="Arial" w:cs="Arial"/>
          <w:bCs/>
          <w:sz w:val="24"/>
          <w:szCs w:val="24"/>
        </w:rPr>
        <w:t xml:space="preserve"> nagyságú részét. </w:t>
      </w:r>
      <w:r w:rsidRPr="005C6F33">
        <w:rPr>
          <w:rFonts w:ascii="Arial" w:eastAsia="Calibri" w:hAnsi="Arial" w:cs="Arial"/>
          <w:sz w:val="24"/>
          <w:szCs w:val="24"/>
        </w:rPr>
        <w:t>a</w:t>
      </w:r>
      <w:r w:rsidRPr="005C6F33">
        <w:rPr>
          <w:rFonts w:ascii="Arial" w:eastAsia="Calibri" w:hAnsi="Arial" w:cs="Arial"/>
          <w:bCs/>
          <w:sz w:val="24"/>
          <w:szCs w:val="24"/>
        </w:rPr>
        <w:t xml:space="preserve"> NOBILIS INVESTOR Kft. (8060 Mór, Deák Ferenc utca 68.). részére, versenyeztetés mellőzésével értékesíti, az </w:t>
      </w:r>
      <w:r w:rsidRPr="005C6F33">
        <w:rPr>
          <w:rFonts w:ascii="Arial" w:eastAsia="Calibri" w:hAnsi="Arial" w:cs="Arial"/>
          <w:sz w:val="24"/>
          <w:szCs w:val="24"/>
        </w:rPr>
        <w:t>ingatlanforgalmi szakértő által meghatározott bruttó 3.260.000</w:t>
      </w:r>
      <w:r w:rsidRPr="005C6F33">
        <w:rPr>
          <w:rFonts w:ascii="Arial" w:eastAsia="Calibri" w:hAnsi="Arial" w:cs="Arial"/>
          <w:bCs/>
          <w:sz w:val="24"/>
          <w:szCs w:val="24"/>
        </w:rPr>
        <w:t xml:space="preserve"> Ft, azaz hárommillió-kettőszázhatvanezer forint vételáron azzal a kikötéssel, hogy az értékbecslés és a földhivatali eljárások díja, valamint az ügyvédi munkadíj vevőt terheli.</w:t>
      </w:r>
    </w:p>
    <w:p w14:paraId="05C061F1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7A09FB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C6F33">
        <w:rPr>
          <w:rFonts w:ascii="Arial" w:eastAsia="Calibri" w:hAnsi="Arial" w:cs="Arial"/>
          <w:sz w:val="24"/>
          <w:szCs w:val="24"/>
        </w:rPr>
        <w:t>4./ A Képviselő-testület felhatalmazza a Polgármestert a jelen határozat rendelkezéseinek megfelelő, telekalakítással egybekötött adás-vételi szerződés aláírására.</w:t>
      </w:r>
    </w:p>
    <w:p w14:paraId="24DDBB33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69636546" w14:textId="77777777" w:rsidR="005C6F33" w:rsidRPr="005C6F33" w:rsidRDefault="005C6F33" w:rsidP="005C6F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25310ECA" w14:textId="77777777" w:rsidR="005C6F33" w:rsidRPr="005C6F33" w:rsidRDefault="005C6F33" w:rsidP="005C6F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6F3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C6F33">
        <w:rPr>
          <w:rFonts w:ascii="Arial" w:eastAsia="Calibri" w:hAnsi="Arial" w:cs="Arial"/>
          <w:sz w:val="24"/>
          <w:szCs w:val="24"/>
        </w:rPr>
        <w:t>: 2023.10.31.</w:t>
      </w:r>
    </w:p>
    <w:p w14:paraId="6611257C" w14:textId="77777777" w:rsidR="005C6F33" w:rsidRPr="005C6F33" w:rsidRDefault="005C6F33" w:rsidP="005C6F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6F3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C6F33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5C6F33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5C6F33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40AC8199" w14:textId="7CAB8602" w:rsidR="00140980" w:rsidRPr="00140980" w:rsidRDefault="00140980" w:rsidP="00A342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1"/>
    <w:bookmarkEnd w:id="2"/>
    <w:bookmarkEnd w:id="3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0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1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19"/>
  </w:num>
  <w:num w:numId="21" w16cid:durableId="710149794">
    <w:abstractNumId w:val="18"/>
  </w:num>
  <w:num w:numId="22" w16cid:durableId="893394258">
    <w:abstractNumId w:val="8"/>
  </w:num>
  <w:num w:numId="23" w16cid:durableId="165852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92924"/>
    <w:rsid w:val="002D423A"/>
    <w:rsid w:val="003105B5"/>
    <w:rsid w:val="00314048"/>
    <w:rsid w:val="00340D55"/>
    <w:rsid w:val="00367B87"/>
    <w:rsid w:val="00397309"/>
    <w:rsid w:val="004114EF"/>
    <w:rsid w:val="004329E7"/>
    <w:rsid w:val="004710C8"/>
    <w:rsid w:val="004D23F0"/>
    <w:rsid w:val="005036A4"/>
    <w:rsid w:val="00543882"/>
    <w:rsid w:val="005B2FA0"/>
    <w:rsid w:val="005B7A13"/>
    <w:rsid w:val="005C6F33"/>
    <w:rsid w:val="0060365A"/>
    <w:rsid w:val="00661072"/>
    <w:rsid w:val="00681E17"/>
    <w:rsid w:val="006A2A5E"/>
    <w:rsid w:val="006A365B"/>
    <w:rsid w:val="006B2DD7"/>
    <w:rsid w:val="00723743"/>
    <w:rsid w:val="007C50B8"/>
    <w:rsid w:val="007E7139"/>
    <w:rsid w:val="00800DEE"/>
    <w:rsid w:val="00823FE5"/>
    <w:rsid w:val="00831B35"/>
    <w:rsid w:val="0086155B"/>
    <w:rsid w:val="008B36D4"/>
    <w:rsid w:val="008C4B54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1858"/>
    <w:rsid w:val="00E16395"/>
    <w:rsid w:val="00E321C0"/>
    <w:rsid w:val="00ED1253"/>
    <w:rsid w:val="00ED7C27"/>
    <w:rsid w:val="00F26446"/>
    <w:rsid w:val="00F531EF"/>
    <w:rsid w:val="00F61CDD"/>
    <w:rsid w:val="00F654FA"/>
    <w:rsid w:val="00F92DE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2023-09-06T11:41:00Z</dcterms:created>
  <dcterms:modified xsi:type="dcterms:W3CDTF">2023-09-06T11:41:00Z</dcterms:modified>
</cp:coreProperties>
</file>