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405A35C0" w:rsidR="00314048" w:rsidRPr="00314048" w:rsidRDefault="009B583C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127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(I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16734B1" w14:textId="430C8AF4" w:rsidR="00314048" w:rsidRPr="00314048" w:rsidRDefault="009B583C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B583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2022. évi bornapi elszámolás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ról készült beszámoló</w:t>
      </w:r>
      <w:r w:rsidRPr="009B583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tárgyában</w:t>
      </w:r>
    </w:p>
    <w:p w14:paraId="26F5174C" w14:textId="73108FE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38B81BF" w14:textId="5EA03A80" w:rsidR="00314048" w:rsidRPr="00314048" w:rsidRDefault="001476B5" w:rsidP="006A36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48F0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a 20</w:t>
      </w:r>
      <w:r>
        <w:rPr>
          <w:rFonts w:ascii="Arial" w:eastAsia="Times New Roman" w:hAnsi="Arial" w:cs="Arial"/>
          <w:sz w:val="24"/>
          <w:szCs w:val="24"/>
          <w:lang w:eastAsia="hu-HU"/>
        </w:rPr>
        <w:t>22</w:t>
      </w:r>
      <w:r w:rsidRPr="002E48F0">
        <w:rPr>
          <w:rFonts w:ascii="Arial" w:eastAsia="Times New Roman" w:hAnsi="Arial" w:cs="Arial"/>
          <w:sz w:val="24"/>
          <w:szCs w:val="24"/>
          <w:lang w:eastAsia="hu-HU"/>
        </w:rPr>
        <w:t xml:space="preserve">. évi </w:t>
      </w:r>
      <w:r w:rsidRPr="0098530C">
        <w:rPr>
          <w:rFonts w:ascii="Arial" w:hAnsi="Arial" w:cs="Arial"/>
          <w:sz w:val="24"/>
          <w:szCs w:val="24"/>
        </w:rPr>
        <w:t xml:space="preserve">Móri Bornapok és XIII. Fúvószenekari Fesztivál </w:t>
      </w:r>
      <w:r w:rsidRPr="002E48F0">
        <w:rPr>
          <w:rFonts w:ascii="Arial" w:eastAsia="Times New Roman" w:hAnsi="Arial" w:cs="Arial"/>
          <w:sz w:val="24"/>
          <w:szCs w:val="24"/>
          <w:lang w:eastAsia="hu-HU"/>
        </w:rPr>
        <w:t xml:space="preserve">értékeléséről és költségelszámolásáról szóló </w:t>
      </w:r>
      <w:r>
        <w:rPr>
          <w:rFonts w:ascii="Arial" w:eastAsia="Times New Roman" w:hAnsi="Arial" w:cs="Arial"/>
          <w:sz w:val="24"/>
          <w:szCs w:val="24"/>
          <w:lang w:eastAsia="hu-HU"/>
        </w:rPr>
        <w:t>beszámolót</w:t>
      </w:r>
      <w:r w:rsidRPr="002E48F0">
        <w:rPr>
          <w:rFonts w:ascii="Arial" w:eastAsia="Times New Roman" w:hAnsi="Arial" w:cs="Arial"/>
          <w:sz w:val="24"/>
          <w:szCs w:val="24"/>
          <w:lang w:eastAsia="hu-HU"/>
        </w:rPr>
        <w:t xml:space="preserve"> és abban foglaltakat jóváhagyólag tudomásul vette.</w:t>
      </w: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1476B5"/>
    <w:rsid w:val="00314048"/>
    <w:rsid w:val="005B2FA0"/>
    <w:rsid w:val="006A365B"/>
    <w:rsid w:val="009B583C"/>
    <w:rsid w:val="00A67905"/>
    <w:rsid w:val="00CA18DB"/>
    <w:rsid w:val="00DE2AB8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2023-04-24T07:16:00Z</dcterms:created>
  <dcterms:modified xsi:type="dcterms:W3CDTF">2023-05-08T09:46:00Z</dcterms:modified>
</cp:coreProperties>
</file>