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EAC3" w14:textId="77777777" w:rsidR="004F1585" w:rsidRDefault="004F1585" w:rsidP="004F1585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5333E15A" w14:textId="77777777" w:rsidR="004F1585" w:rsidRDefault="004F1585" w:rsidP="004F1585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0" w:name="_Hlk105661654"/>
      <w:r>
        <w:rPr>
          <w:rFonts w:cs="Arial"/>
          <w:b/>
          <w:bCs/>
          <w:iCs/>
          <w:szCs w:val="24"/>
        </w:rPr>
        <w:t>33/2023. (I.25.) határozata</w:t>
      </w:r>
    </w:p>
    <w:p w14:paraId="0859217A" w14:textId="77777777" w:rsidR="004F1585" w:rsidRDefault="004F1585" w:rsidP="004F1585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5E65E863" w14:textId="77777777" w:rsidR="004F1585" w:rsidRPr="00DC05C1" w:rsidRDefault="004F1585" w:rsidP="004F1585">
      <w:pPr>
        <w:jc w:val="center"/>
        <w:rPr>
          <w:rFonts w:cs="Arial"/>
          <w:b/>
          <w:bCs/>
          <w:iCs/>
          <w:szCs w:val="24"/>
          <w:u w:val="single"/>
        </w:rPr>
      </w:pPr>
      <w:bookmarkStart w:id="1" w:name="_Hlk126224430"/>
      <w:r w:rsidRPr="00A65692">
        <w:rPr>
          <w:rFonts w:cs="Arial"/>
          <w:b/>
          <w:bCs/>
          <w:iCs/>
          <w:szCs w:val="24"/>
          <w:u w:val="single"/>
        </w:rPr>
        <w:t>a MÓRI SZABADIDŐKÖZPONT KFT. 2023. évi üzleti tervé</w:t>
      </w:r>
      <w:r>
        <w:rPr>
          <w:rFonts w:cs="Arial"/>
          <w:b/>
          <w:bCs/>
          <w:iCs/>
          <w:szCs w:val="24"/>
          <w:u w:val="single"/>
        </w:rPr>
        <w:t>nek elfogadása</w:t>
      </w:r>
      <w:r w:rsidRPr="00A65692">
        <w:rPr>
          <w:rFonts w:cs="Arial"/>
          <w:b/>
          <w:bCs/>
          <w:iCs/>
          <w:szCs w:val="24"/>
          <w:u w:val="single"/>
        </w:rPr>
        <w:t xml:space="preserve"> </w:t>
      </w:r>
      <w:r w:rsidRPr="00CB1E1D">
        <w:rPr>
          <w:rFonts w:cs="Arial"/>
          <w:b/>
          <w:bCs/>
          <w:iCs/>
          <w:szCs w:val="24"/>
          <w:u w:val="single"/>
        </w:rPr>
        <w:t>tárgyában</w:t>
      </w:r>
    </w:p>
    <w:bookmarkEnd w:id="0"/>
    <w:bookmarkEnd w:id="1"/>
    <w:p w14:paraId="0690F81B" w14:textId="77777777" w:rsidR="004F1585" w:rsidRDefault="004F1585" w:rsidP="004F1585">
      <w:pPr>
        <w:spacing w:line="276" w:lineRule="auto"/>
        <w:rPr>
          <w:rFonts w:cs="Arial"/>
          <w:iCs/>
          <w:szCs w:val="24"/>
        </w:rPr>
      </w:pPr>
    </w:p>
    <w:p w14:paraId="028AEAFF" w14:textId="77777777" w:rsidR="004F1585" w:rsidRPr="00A65692" w:rsidRDefault="004F1585" w:rsidP="004F1585">
      <w:pPr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>Mór Városi Önkormányzat Képviselő-testülete – az alapító részéről</w:t>
      </w:r>
    </w:p>
    <w:p w14:paraId="2665DB2E" w14:textId="77777777" w:rsidR="004F1585" w:rsidRPr="00A65692" w:rsidRDefault="004F1585" w:rsidP="004F1585">
      <w:pPr>
        <w:rPr>
          <w:rFonts w:eastAsia="Calibri" w:cs="Arial"/>
          <w:szCs w:val="22"/>
          <w:lang w:eastAsia="en-US"/>
        </w:rPr>
      </w:pPr>
    </w:p>
    <w:p w14:paraId="2C964370" w14:textId="77777777" w:rsidR="004F1585" w:rsidRPr="00A65692" w:rsidRDefault="004F1585" w:rsidP="004F1585">
      <w:pPr>
        <w:numPr>
          <w:ilvl w:val="0"/>
          <w:numId w:val="37"/>
        </w:numPr>
        <w:spacing w:after="160" w:line="259" w:lineRule="auto"/>
        <w:contextualSpacing/>
        <w:jc w:val="left"/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>A MÓRI SZABADIDŐKÖZPONT Kft. 2023. évi üzleti tervét üzletáganként az 1. mellékletben foglaltak alapján az alábbiak szerint hagyom jóvá:</w:t>
      </w:r>
    </w:p>
    <w:p w14:paraId="1BA5F45C" w14:textId="77777777" w:rsidR="004F1585" w:rsidRPr="00A65692" w:rsidRDefault="004F1585" w:rsidP="004F1585">
      <w:pPr>
        <w:ind w:left="720"/>
        <w:contextualSpacing/>
        <w:rPr>
          <w:rFonts w:eastAsia="Calibri" w:cs="Arial"/>
          <w:szCs w:val="22"/>
          <w:lang w:eastAsia="en-US"/>
        </w:rPr>
      </w:pPr>
    </w:p>
    <w:p w14:paraId="489C2AA3" w14:textId="77777777" w:rsidR="004F1585" w:rsidRPr="00A65692" w:rsidRDefault="004F1585" w:rsidP="004F1585">
      <w:pPr>
        <w:tabs>
          <w:tab w:val="right" w:pos="5954"/>
        </w:tabs>
        <w:ind w:left="720"/>
        <w:contextualSpacing/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 xml:space="preserve">Összes bevétel: </w:t>
      </w:r>
      <w:r w:rsidRPr="00A65692">
        <w:rPr>
          <w:rFonts w:eastAsia="Calibri" w:cs="Arial"/>
          <w:szCs w:val="22"/>
          <w:lang w:eastAsia="en-US"/>
        </w:rPr>
        <w:tab/>
        <w:t xml:space="preserve">59.250 </w:t>
      </w:r>
      <w:proofErr w:type="spellStart"/>
      <w:r w:rsidRPr="00A65692">
        <w:rPr>
          <w:rFonts w:eastAsia="Calibri" w:cs="Arial"/>
          <w:szCs w:val="22"/>
          <w:lang w:eastAsia="en-US"/>
        </w:rPr>
        <w:t>eFt</w:t>
      </w:r>
      <w:proofErr w:type="spellEnd"/>
    </w:p>
    <w:p w14:paraId="2A1C986A" w14:textId="77777777" w:rsidR="004F1585" w:rsidRPr="00A65692" w:rsidRDefault="004F1585" w:rsidP="004F1585">
      <w:pPr>
        <w:tabs>
          <w:tab w:val="right" w:pos="5954"/>
        </w:tabs>
        <w:ind w:left="720"/>
        <w:contextualSpacing/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 xml:space="preserve">Összes ráfordítás: </w:t>
      </w:r>
      <w:r w:rsidRPr="00A65692">
        <w:rPr>
          <w:rFonts w:eastAsia="Calibri" w:cs="Arial"/>
          <w:szCs w:val="22"/>
          <w:lang w:eastAsia="en-US"/>
        </w:rPr>
        <w:tab/>
        <w:t xml:space="preserve">268.393 </w:t>
      </w:r>
      <w:proofErr w:type="spellStart"/>
      <w:r w:rsidRPr="00A65692">
        <w:rPr>
          <w:rFonts w:eastAsia="Calibri" w:cs="Arial"/>
          <w:szCs w:val="22"/>
          <w:lang w:eastAsia="en-US"/>
        </w:rPr>
        <w:t>eFt</w:t>
      </w:r>
      <w:proofErr w:type="spellEnd"/>
    </w:p>
    <w:p w14:paraId="260FF53F" w14:textId="77777777" w:rsidR="004F1585" w:rsidRPr="00A65692" w:rsidRDefault="004F1585" w:rsidP="004F1585">
      <w:pPr>
        <w:tabs>
          <w:tab w:val="right" w:pos="5954"/>
        </w:tabs>
        <w:ind w:left="720"/>
        <w:contextualSpacing/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 xml:space="preserve">Adózás előtti eredmény: </w:t>
      </w:r>
      <w:r w:rsidRPr="00A65692">
        <w:rPr>
          <w:rFonts w:eastAsia="Calibri" w:cs="Arial"/>
          <w:szCs w:val="22"/>
          <w:lang w:eastAsia="en-US"/>
        </w:rPr>
        <w:tab/>
        <w:t xml:space="preserve">-209.143 </w:t>
      </w:r>
      <w:proofErr w:type="spellStart"/>
      <w:r w:rsidRPr="00A65692">
        <w:rPr>
          <w:rFonts w:eastAsia="Calibri" w:cs="Arial"/>
          <w:szCs w:val="22"/>
          <w:lang w:eastAsia="en-US"/>
        </w:rPr>
        <w:t>eFt</w:t>
      </w:r>
      <w:proofErr w:type="spellEnd"/>
    </w:p>
    <w:p w14:paraId="4D404A74" w14:textId="77777777" w:rsidR="004F1585" w:rsidRPr="00A65692" w:rsidRDefault="004F1585" w:rsidP="004F1585">
      <w:pPr>
        <w:ind w:left="720"/>
        <w:contextualSpacing/>
        <w:rPr>
          <w:rFonts w:eastAsia="Calibri" w:cs="Arial"/>
          <w:szCs w:val="22"/>
          <w:lang w:eastAsia="en-US"/>
        </w:rPr>
      </w:pPr>
    </w:p>
    <w:p w14:paraId="36751271" w14:textId="77777777" w:rsidR="004F1585" w:rsidRDefault="004F1585" w:rsidP="004F1585">
      <w:pPr>
        <w:numPr>
          <w:ilvl w:val="0"/>
          <w:numId w:val="37"/>
        </w:numPr>
        <w:spacing w:after="160" w:line="259" w:lineRule="auto"/>
        <w:contextualSpacing/>
        <w:jc w:val="left"/>
        <w:rPr>
          <w:rFonts w:eastAsia="Calibri" w:cs="Arial"/>
          <w:szCs w:val="22"/>
          <w:lang w:eastAsia="en-US"/>
        </w:rPr>
      </w:pPr>
      <w:r w:rsidRPr="00A65692">
        <w:rPr>
          <w:rFonts w:eastAsia="Calibri" w:cs="Arial"/>
          <w:szCs w:val="22"/>
          <w:lang w:eastAsia="en-US"/>
        </w:rPr>
        <w:t xml:space="preserve">A Képviselő-testület a Társaság 2023. évi működtetéséhez 209.143 </w:t>
      </w:r>
      <w:proofErr w:type="spellStart"/>
      <w:r w:rsidRPr="00A65692">
        <w:rPr>
          <w:rFonts w:eastAsia="Calibri" w:cs="Arial"/>
          <w:szCs w:val="22"/>
          <w:lang w:eastAsia="en-US"/>
        </w:rPr>
        <w:t>eFt</w:t>
      </w:r>
      <w:proofErr w:type="spellEnd"/>
      <w:r w:rsidRPr="00A65692">
        <w:rPr>
          <w:rFonts w:eastAsia="Calibri" w:cs="Arial"/>
          <w:szCs w:val="22"/>
          <w:lang w:eastAsia="en-US"/>
        </w:rPr>
        <w:t xml:space="preserve">, fejlesztésre pedig 3 000 </w:t>
      </w:r>
      <w:proofErr w:type="spellStart"/>
      <w:r w:rsidRPr="00A65692">
        <w:rPr>
          <w:rFonts w:eastAsia="Calibri" w:cs="Arial"/>
          <w:szCs w:val="22"/>
          <w:lang w:eastAsia="en-US"/>
        </w:rPr>
        <w:t>eFt</w:t>
      </w:r>
      <w:proofErr w:type="spellEnd"/>
      <w:r w:rsidRPr="00A65692">
        <w:rPr>
          <w:rFonts w:eastAsia="Calibri" w:cs="Arial"/>
          <w:szCs w:val="22"/>
          <w:lang w:eastAsia="en-US"/>
        </w:rPr>
        <w:t xml:space="preserve"> támogatást biztosít, melyből 56.938 e Ft összeg forrása a Honvédelmi Minisztérium Sportért Felelős Államtitkárság által nyújtandó, az „Uszoda üzemeltetés, energia költségek támogatása” tárgyú vissza nem térítendő támogatás.</w:t>
      </w:r>
    </w:p>
    <w:p w14:paraId="44514BC6" w14:textId="77777777" w:rsidR="004F1585" w:rsidRDefault="004F1585" w:rsidP="004F1585">
      <w:pPr>
        <w:spacing w:after="160" w:line="259" w:lineRule="auto"/>
        <w:ind w:left="720"/>
        <w:contextualSpacing/>
        <w:jc w:val="left"/>
        <w:rPr>
          <w:rFonts w:eastAsia="Calibri" w:cs="Arial"/>
          <w:szCs w:val="22"/>
          <w:lang w:eastAsia="en-US"/>
        </w:rPr>
      </w:pPr>
    </w:p>
    <w:p w14:paraId="7DD4B2C8" w14:textId="77777777" w:rsidR="004F1585" w:rsidRPr="00A65692" w:rsidRDefault="004F1585" w:rsidP="004F1585">
      <w:pPr>
        <w:numPr>
          <w:ilvl w:val="0"/>
          <w:numId w:val="37"/>
        </w:numPr>
        <w:spacing w:after="160" w:line="259" w:lineRule="auto"/>
        <w:contextualSpacing/>
        <w:jc w:val="left"/>
        <w:rPr>
          <w:rFonts w:eastAsia="Calibri" w:cs="Arial"/>
          <w:szCs w:val="22"/>
          <w:lang w:eastAsia="en-US"/>
        </w:rPr>
      </w:pPr>
      <w:r w:rsidRPr="007005B6">
        <w:rPr>
          <w:rFonts w:eastAsia="Calibri" w:cs="Arial"/>
          <w:szCs w:val="22"/>
          <w:lang w:eastAsia="en-US"/>
        </w:rPr>
        <w:t xml:space="preserve">2023. évben a </w:t>
      </w:r>
      <w:proofErr w:type="spellStart"/>
      <w:r w:rsidRPr="007005B6">
        <w:rPr>
          <w:rFonts w:eastAsia="Calibri" w:cs="Arial"/>
          <w:szCs w:val="22"/>
          <w:lang w:eastAsia="en-US"/>
        </w:rPr>
        <w:t>cafetéria</w:t>
      </w:r>
      <w:proofErr w:type="spellEnd"/>
      <w:r w:rsidRPr="007005B6">
        <w:rPr>
          <w:rFonts w:eastAsia="Calibri" w:cs="Arial"/>
          <w:szCs w:val="22"/>
          <w:lang w:eastAsia="en-US"/>
        </w:rPr>
        <w:t xml:space="preserve"> juttatás</w:t>
      </w:r>
      <w:r>
        <w:rPr>
          <w:rFonts w:eastAsia="Calibri" w:cs="Arial"/>
          <w:szCs w:val="22"/>
          <w:lang w:eastAsia="en-US"/>
        </w:rPr>
        <w:t>ok mértéke</w:t>
      </w:r>
      <w:r w:rsidRPr="007005B6">
        <w:rPr>
          <w:rFonts w:eastAsia="Calibri" w:cs="Arial"/>
          <w:szCs w:val="22"/>
          <w:lang w:eastAsia="en-US"/>
        </w:rPr>
        <w:t>, valamint az ügyvezetői bér változatlan</w:t>
      </w:r>
      <w:r>
        <w:rPr>
          <w:rFonts w:eastAsia="Calibri" w:cs="Arial"/>
          <w:szCs w:val="22"/>
          <w:lang w:eastAsia="en-US"/>
        </w:rPr>
        <w:t xml:space="preserve"> </w:t>
      </w:r>
      <w:r w:rsidRPr="007005B6">
        <w:rPr>
          <w:rFonts w:eastAsia="Calibri" w:cs="Arial"/>
          <w:szCs w:val="22"/>
          <w:lang w:eastAsia="en-US"/>
        </w:rPr>
        <w:t>marad.</w:t>
      </w:r>
    </w:p>
    <w:p w14:paraId="63DBAA46" w14:textId="77777777" w:rsidR="004F1585" w:rsidRPr="00A65692" w:rsidRDefault="004F1585" w:rsidP="004F1585">
      <w:pPr>
        <w:rPr>
          <w:rFonts w:eastAsia="Calibri" w:cs="Arial"/>
          <w:i/>
          <w:szCs w:val="24"/>
          <w:u w:val="single"/>
          <w:lang w:eastAsia="en-US"/>
        </w:rPr>
      </w:pPr>
    </w:p>
    <w:p w14:paraId="7D2036F0" w14:textId="77777777" w:rsidR="004F1585" w:rsidRPr="00A65692" w:rsidRDefault="004F1585" w:rsidP="004F1585">
      <w:pPr>
        <w:rPr>
          <w:rFonts w:eastAsia="Calibri" w:cs="Arial"/>
          <w:szCs w:val="24"/>
          <w:lang w:eastAsia="en-US"/>
        </w:rPr>
      </w:pPr>
    </w:p>
    <w:p w14:paraId="57E88A86" w14:textId="77777777" w:rsidR="004F1585" w:rsidRPr="00A65692" w:rsidRDefault="004F1585" w:rsidP="004F1585">
      <w:pPr>
        <w:jc w:val="left"/>
        <w:rPr>
          <w:rFonts w:eastAsia="Calibri" w:cs="Arial"/>
          <w:szCs w:val="24"/>
          <w:lang w:eastAsia="en-US"/>
        </w:rPr>
      </w:pPr>
      <w:r w:rsidRPr="00A65692">
        <w:rPr>
          <w:rFonts w:eastAsia="Calibri" w:cs="Arial"/>
          <w:szCs w:val="24"/>
          <w:u w:val="single"/>
          <w:lang w:eastAsia="en-US"/>
        </w:rPr>
        <w:t>Határidő</w:t>
      </w:r>
      <w:r w:rsidRPr="00A65692">
        <w:rPr>
          <w:rFonts w:eastAsia="Calibri" w:cs="Arial"/>
          <w:szCs w:val="24"/>
          <w:lang w:eastAsia="en-US"/>
        </w:rPr>
        <w:t>: folyamatos</w:t>
      </w:r>
    </w:p>
    <w:p w14:paraId="0F1721E8" w14:textId="77777777" w:rsidR="004F1585" w:rsidRPr="00A65692" w:rsidRDefault="004F1585" w:rsidP="004F1585">
      <w:pPr>
        <w:jc w:val="left"/>
        <w:rPr>
          <w:rFonts w:eastAsia="Calibri" w:cs="Arial"/>
          <w:szCs w:val="24"/>
          <w:lang w:eastAsia="en-US"/>
        </w:rPr>
      </w:pPr>
      <w:r w:rsidRPr="00A65692">
        <w:rPr>
          <w:rFonts w:eastAsia="Calibri" w:cs="Arial"/>
          <w:szCs w:val="24"/>
          <w:u w:val="single"/>
          <w:lang w:eastAsia="en-US"/>
        </w:rPr>
        <w:t>Felelős</w:t>
      </w:r>
      <w:r w:rsidRPr="00A65692">
        <w:rPr>
          <w:rFonts w:eastAsia="Calibri" w:cs="Arial"/>
          <w:szCs w:val="24"/>
          <w:lang w:eastAsia="en-US"/>
        </w:rPr>
        <w:t xml:space="preserve">: </w:t>
      </w:r>
      <w:proofErr w:type="gramStart"/>
      <w:r w:rsidRPr="00A65692">
        <w:rPr>
          <w:rFonts w:eastAsia="Calibri" w:cs="Arial"/>
          <w:szCs w:val="24"/>
          <w:lang w:eastAsia="en-US"/>
        </w:rPr>
        <w:t>ügyvezető(</w:t>
      </w:r>
      <w:proofErr w:type="gramEnd"/>
      <w:r w:rsidRPr="00A65692">
        <w:rPr>
          <w:rFonts w:eastAsia="Calibri" w:cs="Arial"/>
          <w:szCs w:val="24"/>
          <w:lang w:eastAsia="en-US"/>
        </w:rPr>
        <w:t>Pénzügyi Iroda)</w:t>
      </w:r>
    </w:p>
    <w:p w14:paraId="79410435" w14:textId="601C8FB3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p w14:paraId="42C1B24D" w14:textId="77777777" w:rsidR="00645690" w:rsidRDefault="00645690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p w14:paraId="64A4FBC0" w14:textId="285ACE24" w:rsidR="00645690" w:rsidRDefault="00645690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p w14:paraId="0FA8C117" w14:textId="77777777" w:rsidR="00645690" w:rsidRDefault="00645690" w:rsidP="00645690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58045B55" w14:textId="77777777" w:rsidR="00645690" w:rsidRDefault="00645690" w:rsidP="00645690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3EA3094E" w14:textId="77777777" w:rsidR="00645690" w:rsidRDefault="00645690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645690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DB70D7A"/>
    <w:multiLevelType w:val="hybridMultilevel"/>
    <w:tmpl w:val="3796C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ordinal"/>
      <w:lvlText w:val="3.%2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8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00E2"/>
    <w:multiLevelType w:val="hybridMultilevel"/>
    <w:tmpl w:val="3796C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2"/>
  </w:num>
  <w:num w:numId="2" w16cid:durableId="1630437349">
    <w:abstractNumId w:val="32"/>
  </w:num>
  <w:num w:numId="3" w16cid:durableId="1518152435">
    <w:abstractNumId w:val="18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5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30"/>
  </w:num>
  <w:num w:numId="10" w16cid:durableId="1506673154">
    <w:abstractNumId w:val="2"/>
  </w:num>
  <w:num w:numId="11" w16cid:durableId="566260529">
    <w:abstractNumId w:val="25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20"/>
  </w:num>
  <w:num w:numId="15" w16cid:durableId="1236477481">
    <w:abstractNumId w:val="34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8"/>
  </w:num>
  <w:num w:numId="18" w16cid:durableId="869607192">
    <w:abstractNumId w:val="5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7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3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102673660">
    <w:abstractNumId w:val="26"/>
  </w:num>
  <w:num w:numId="35" w16cid:durableId="20805908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60377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0054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37236"/>
    <w:rsid w:val="00056ED6"/>
    <w:rsid w:val="00057982"/>
    <w:rsid w:val="00057A68"/>
    <w:rsid w:val="00084377"/>
    <w:rsid w:val="00090B77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A1F3C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56AA"/>
    <w:rsid w:val="003D6211"/>
    <w:rsid w:val="003D6AA9"/>
    <w:rsid w:val="00465632"/>
    <w:rsid w:val="00470E0D"/>
    <w:rsid w:val="00491185"/>
    <w:rsid w:val="004D400A"/>
    <w:rsid w:val="004E701B"/>
    <w:rsid w:val="004F1585"/>
    <w:rsid w:val="00506238"/>
    <w:rsid w:val="005522FF"/>
    <w:rsid w:val="00565A86"/>
    <w:rsid w:val="00567A29"/>
    <w:rsid w:val="005A4C0B"/>
    <w:rsid w:val="005B7D17"/>
    <w:rsid w:val="005D6A10"/>
    <w:rsid w:val="005E7A25"/>
    <w:rsid w:val="005F1B08"/>
    <w:rsid w:val="006341D8"/>
    <w:rsid w:val="00635464"/>
    <w:rsid w:val="00645690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5A2"/>
    <w:rsid w:val="007F66B3"/>
    <w:rsid w:val="007F74B2"/>
    <w:rsid w:val="008149D3"/>
    <w:rsid w:val="00824E9D"/>
    <w:rsid w:val="00825BE9"/>
    <w:rsid w:val="008634F5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D0CEC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0B84"/>
    <w:rsid w:val="00C04CD0"/>
    <w:rsid w:val="00C07EFB"/>
    <w:rsid w:val="00C2191F"/>
    <w:rsid w:val="00C32C53"/>
    <w:rsid w:val="00C56AF9"/>
    <w:rsid w:val="00CF0D28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4</cp:revision>
  <cp:lastPrinted>2022-01-13T09:11:00Z</cp:lastPrinted>
  <dcterms:created xsi:type="dcterms:W3CDTF">2023-02-02T14:01:00Z</dcterms:created>
  <dcterms:modified xsi:type="dcterms:W3CDTF">2023-02-08T08:18:00Z</dcterms:modified>
</cp:coreProperties>
</file>