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141C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6B0A6CC8" w14:textId="77777777" w:rsidR="00ED64BE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9FC232E" w14:textId="77777777" w:rsidR="009031AF" w:rsidRDefault="000E198C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67168"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1" locked="0" layoutInCell="1" allowOverlap="1" wp14:anchorId="63CD39C3" wp14:editId="42573B3A">
            <wp:simplePos x="0" y="0"/>
            <wp:positionH relativeFrom="margin">
              <wp:posOffset>665531</wp:posOffset>
            </wp:positionH>
            <wp:positionV relativeFrom="paragraph">
              <wp:posOffset>73710</wp:posOffset>
            </wp:positionV>
            <wp:extent cx="869521" cy="1239756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M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521" cy="123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4BE">
        <w:rPr>
          <w:rFonts w:ascii="Arial" w:hAnsi="Arial" w:cs="Arial"/>
          <w:sz w:val="24"/>
          <w:szCs w:val="24"/>
        </w:rPr>
        <w:tab/>
      </w:r>
    </w:p>
    <w:p w14:paraId="28DE4C31" w14:textId="77777777" w:rsidR="009031AF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31DBB48" w14:textId="77777777" w:rsidR="00ED64BE" w:rsidRPr="000E198C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0E198C">
        <w:rPr>
          <w:rFonts w:ascii="Arial" w:hAnsi="Arial" w:cs="Arial"/>
          <w:sz w:val="24"/>
          <w:szCs w:val="24"/>
        </w:rPr>
        <w:t>MÓR VÁROSI ÖNKORMÁNYZAT</w:t>
      </w:r>
    </w:p>
    <w:p w14:paraId="56A69DEF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sz w:val="24"/>
          <w:szCs w:val="24"/>
        </w:rPr>
        <w:tab/>
        <w:t>KÉPVISELŐ-TESTÜLETE</w:t>
      </w:r>
    </w:p>
    <w:p w14:paraId="5105BF80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b/>
          <w:sz w:val="24"/>
          <w:szCs w:val="24"/>
        </w:rPr>
        <w:tab/>
      </w:r>
      <w:r w:rsidRPr="000E198C">
        <w:rPr>
          <w:rFonts w:ascii="Arial" w:hAnsi="Arial" w:cs="Arial"/>
          <w:sz w:val="24"/>
          <w:szCs w:val="24"/>
        </w:rPr>
        <w:t>RÉSZÉRE</w:t>
      </w:r>
    </w:p>
    <w:p w14:paraId="64907DFF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3E7A14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5DE0DF4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2CA4E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63D6CA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D7F2C1E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C841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D67168">
        <w:rPr>
          <w:rFonts w:ascii="Arial" w:hAnsi="Arial" w:cs="Arial"/>
          <w:sz w:val="24"/>
          <w:szCs w:val="24"/>
        </w:rPr>
        <w:t>… ./ napirend</w:t>
      </w:r>
    </w:p>
    <w:p w14:paraId="4AF456AC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AADE90A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CD1F555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BD896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B4D383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C72833A" w14:textId="77777777" w:rsidR="00ED64BE" w:rsidRDefault="00ED64BE" w:rsidP="00971FEF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0211B77" w14:textId="08E4EAAD" w:rsidR="00971FEF" w:rsidRDefault="0037075E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9F04EA">
            <w:rPr>
              <w:rFonts w:ascii="Arial" w:hAnsi="Arial" w:cs="Arial"/>
              <w:sz w:val="28"/>
              <w:szCs w:val="28"/>
            </w:rPr>
            <w:t>JAVASLAT</w:t>
          </w:r>
        </w:sdtContent>
      </w:sdt>
    </w:p>
    <w:p w14:paraId="71278470" w14:textId="77777777" w:rsidR="00751D1B" w:rsidRDefault="00751D1B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</w:p>
    <w:bookmarkStart w:id="0" w:name="_Hlk492543808" w:displacedByCustomXml="next"/>
    <w:sdt>
      <w:sdtPr>
        <w:rPr>
          <w:rStyle w:val="Stlus1"/>
          <w:szCs w:val="28"/>
        </w:rPr>
        <w:alias w:val="Előterjesztés címe"/>
        <w:tag w:val="Előterjesztés címe"/>
        <w:id w:val="650261853"/>
        <w:lock w:val="sdtLocked"/>
        <w:placeholder>
          <w:docPart w:val="DF99012526984A9481BE8CB5CFE4E686"/>
        </w:placeholder>
      </w:sdtPr>
      <w:sdtEndPr>
        <w:rPr>
          <w:rStyle w:val="elterjesztscm"/>
          <w:caps w:val="0"/>
        </w:rPr>
      </w:sdtEndPr>
      <w:sdtContent>
        <w:p w14:paraId="14109F39" w14:textId="6F718170" w:rsidR="00ED64BE" w:rsidRPr="00BB5F9C" w:rsidRDefault="003707DD" w:rsidP="00BB5F9C">
          <w:pPr>
            <w:pStyle w:val="Szvegtrzs"/>
            <w:spacing w:after="0" w:line="240" w:lineRule="auto"/>
            <w:jc w:val="center"/>
            <w:rPr>
              <w:rFonts w:ascii="Arial" w:hAnsi="Arial" w:cstheme="minorHAnsi"/>
              <w:caps/>
              <w:sz w:val="28"/>
              <w:szCs w:val="28"/>
            </w:rPr>
          </w:pPr>
          <w:r>
            <w:rPr>
              <w:rStyle w:val="Stlus1"/>
              <w:szCs w:val="28"/>
            </w:rPr>
            <w:t>A</w:t>
          </w:r>
          <w:r w:rsidR="00E73425">
            <w:rPr>
              <w:rStyle w:val="Stlus1"/>
              <w:szCs w:val="28"/>
            </w:rPr>
            <w:t xml:space="preserve">z </w:t>
          </w:r>
          <w:r w:rsidR="000045F0">
            <w:rPr>
              <w:rStyle w:val="Stlus1"/>
              <w:szCs w:val="28"/>
            </w:rPr>
            <w:t>önkormányzati tulajdonú nem lakás célú helyiségek bérletéről</w:t>
          </w:r>
          <w:r w:rsidR="00E73425">
            <w:rPr>
              <w:rStyle w:val="Stlus1"/>
              <w:szCs w:val="28"/>
            </w:rPr>
            <w:t xml:space="preserve"> </w:t>
          </w:r>
          <w:r w:rsidR="00C73447">
            <w:rPr>
              <w:rStyle w:val="Stlus1"/>
              <w:szCs w:val="28"/>
            </w:rPr>
            <w:t xml:space="preserve">szóló </w:t>
          </w:r>
          <w:r w:rsidR="00E73425">
            <w:rPr>
              <w:rStyle w:val="Stlus1"/>
              <w:szCs w:val="28"/>
            </w:rPr>
            <w:t>3</w:t>
          </w:r>
          <w:r w:rsidR="000045F0">
            <w:rPr>
              <w:rStyle w:val="Stlus1"/>
              <w:szCs w:val="28"/>
            </w:rPr>
            <w:t>2</w:t>
          </w:r>
          <w:r w:rsidR="00C73447">
            <w:rPr>
              <w:rStyle w:val="Stlus1"/>
              <w:szCs w:val="28"/>
            </w:rPr>
            <w:t>/20</w:t>
          </w:r>
          <w:r w:rsidR="00E73425">
            <w:rPr>
              <w:rStyle w:val="Stlus1"/>
              <w:szCs w:val="28"/>
            </w:rPr>
            <w:t>15</w:t>
          </w:r>
          <w:r w:rsidR="00C73447">
            <w:rPr>
              <w:rStyle w:val="Stlus1"/>
              <w:szCs w:val="28"/>
            </w:rPr>
            <w:t>.</w:t>
          </w:r>
          <w:r w:rsidR="002F1E6E">
            <w:rPr>
              <w:rStyle w:val="Stlus1"/>
              <w:szCs w:val="28"/>
            </w:rPr>
            <w:t xml:space="preserve"> (</w:t>
          </w:r>
          <w:r w:rsidR="000045F0">
            <w:rPr>
              <w:rStyle w:val="Stlus1"/>
              <w:szCs w:val="28"/>
            </w:rPr>
            <w:t>VIII</w:t>
          </w:r>
          <w:r w:rsidR="00E73425">
            <w:rPr>
              <w:rStyle w:val="Stlus1"/>
              <w:szCs w:val="28"/>
            </w:rPr>
            <w:t>.</w:t>
          </w:r>
          <w:r w:rsidR="000045F0">
            <w:rPr>
              <w:rStyle w:val="Stlus1"/>
              <w:szCs w:val="28"/>
            </w:rPr>
            <w:t>31</w:t>
          </w:r>
          <w:r w:rsidR="00E73425">
            <w:rPr>
              <w:rStyle w:val="Stlus1"/>
              <w:szCs w:val="28"/>
            </w:rPr>
            <w:t>.</w:t>
          </w:r>
          <w:r w:rsidR="002F1E6E">
            <w:rPr>
              <w:rStyle w:val="Stlus1"/>
              <w:szCs w:val="28"/>
            </w:rPr>
            <w:t>)</w:t>
          </w:r>
          <w:r w:rsidR="00C73447">
            <w:rPr>
              <w:rStyle w:val="Stlus1"/>
              <w:szCs w:val="28"/>
            </w:rPr>
            <w:t xml:space="preserve"> önkormányzati rendelet </w:t>
          </w:r>
          <w:r w:rsidR="000045F0">
            <w:rPr>
              <w:rStyle w:val="Stlus1"/>
              <w:szCs w:val="28"/>
            </w:rPr>
            <w:t>módosítása</w:t>
          </w:r>
          <w:r w:rsidR="00C73447">
            <w:rPr>
              <w:rStyle w:val="Stlus1"/>
              <w:szCs w:val="28"/>
            </w:rPr>
            <w:t xml:space="preserve"> tárgyában</w:t>
          </w:r>
        </w:p>
      </w:sdtContent>
    </w:sdt>
    <w:bookmarkEnd w:id="0" w:displacedByCustomXml="prev"/>
    <w:p w14:paraId="5CB8FB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FA0430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23965A7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EFD6AEB" w14:textId="6AE0FB06" w:rsidR="00B50436" w:rsidRPr="00374D5D" w:rsidRDefault="009031AF" w:rsidP="009031AF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74D5D">
        <w:rPr>
          <w:rFonts w:ascii="Arial" w:hAnsi="Arial" w:cs="Arial"/>
          <w:sz w:val="24"/>
          <w:szCs w:val="24"/>
        </w:rPr>
        <w:tab/>
      </w:r>
      <w:r w:rsidR="00ED64BE" w:rsidRPr="00374D5D">
        <w:rPr>
          <w:rFonts w:ascii="Arial" w:hAnsi="Arial" w:cs="Arial"/>
          <w:sz w:val="24"/>
          <w:szCs w:val="24"/>
        </w:rPr>
        <w:t>Mór,</w:t>
      </w:r>
      <w:r w:rsidR="00B50436" w:rsidRPr="00374D5D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lock w:val="sdtLocked"/>
          <w:placeholder>
            <w:docPart w:val="DefaultPlaceholder_-1854013438"/>
          </w:placeholder>
          <w:date w:fullDate="2026-09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0045F0">
            <w:rPr>
              <w:rFonts w:ascii="Arial" w:hAnsi="Arial" w:cs="Arial"/>
              <w:sz w:val="24"/>
              <w:szCs w:val="24"/>
            </w:rPr>
            <w:t>2026.09.30.</w:t>
          </w:r>
        </w:sdtContent>
      </w:sdt>
    </w:p>
    <w:p w14:paraId="0AFB9C82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1AFD741" w14:textId="77777777" w:rsidR="00971FEF" w:rsidRDefault="00ED64BE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01E1C304" w14:textId="77777777" w:rsidR="00971FEF" w:rsidRDefault="00971FEF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4D03213B" w14:textId="77777777" w:rsidR="00230F69" w:rsidRDefault="00ED64BE" w:rsidP="009031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64BE"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0C1EB7CB" w14:textId="77777777" w:rsidR="00230F69" w:rsidRDefault="00230F69" w:rsidP="009031AF">
      <w:pPr>
        <w:tabs>
          <w:tab w:val="left" w:pos="3828"/>
          <w:tab w:val="left" w:pos="6804"/>
        </w:tabs>
        <w:spacing w:after="0" w:line="360" w:lineRule="auto"/>
        <w:ind w:left="709" w:firstLine="709"/>
        <w:rPr>
          <w:rFonts w:ascii="Arial" w:hAnsi="Arial" w:cs="Arial"/>
          <w:sz w:val="24"/>
          <w:szCs w:val="24"/>
        </w:rPr>
      </w:pPr>
    </w:p>
    <w:p w14:paraId="117DABAF" w14:textId="447A4DCD" w:rsidR="00ED64BE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lock w:val="sdtLocked"/>
          <w:placeholder>
            <w:docPart w:val="4F26FE096A76404ABF464E1B79C9DFA4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0045F0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p w14:paraId="1D301040" w14:textId="74FC5C46" w:rsidR="00230F69" w:rsidRPr="00230F69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lock w:val="sdtLocked"/>
          <w:placeholder>
            <w:docPart w:val="7D864296260C47EB9DCBEADE2A3E1139"/>
          </w:placeholder>
          <w:dropDownList>
            <w:listItem w:value="Jelöljön ki egy elemet."/>
            <w:listItem w:displayText="jegyző" w:value="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0045F0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</w:p>
    <w:p w14:paraId="57EC1927" w14:textId="77777777" w:rsidR="00ED64BE" w:rsidRDefault="00ED64BE" w:rsidP="000E198C">
      <w:pPr>
        <w:tabs>
          <w:tab w:val="left" w:pos="5812"/>
          <w:tab w:val="left" w:pos="680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8DC5F6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F02B36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B67CF9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E54BCC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4531"/>
      </w:tblGrid>
      <w:tr w:rsidR="00711437" w14:paraId="35FEB3F2" w14:textId="77777777" w:rsidTr="004C55B5">
        <w:tc>
          <w:tcPr>
            <w:tcW w:w="3964" w:type="dxa"/>
          </w:tcPr>
          <w:p w14:paraId="1A99CE51" w14:textId="77777777" w:rsidR="00A462C3" w:rsidRDefault="00711437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67168"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198CC0FC" w14:textId="46620B14" w:rsidR="00711437" w:rsidRPr="00C73447" w:rsidRDefault="00C73447" w:rsidP="00ED64BE">
            <w:pPr>
              <w:rPr>
                <w:rFonts w:ascii="Arial" w:hAnsi="Arial" w:cs="Arial"/>
                <w:sz w:val="24"/>
                <w:szCs w:val="24"/>
              </w:rPr>
            </w:pPr>
            <w:r w:rsidRPr="00C73447">
              <w:rPr>
                <w:rFonts w:ascii="Arial" w:hAnsi="Arial" w:cs="Arial"/>
                <w:sz w:val="24"/>
                <w:szCs w:val="24"/>
              </w:rPr>
              <w:t>Önkormányzati Iroda</w:t>
            </w:r>
          </w:p>
        </w:tc>
        <w:tc>
          <w:tcPr>
            <w:tcW w:w="4531" w:type="dxa"/>
          </w:tcPr>
          <w:p w14:paraId="47D448EE" w14:textId="77777777" w:rsidR="00711437" w:rsidRPr="00D77BDA" w:rsidRDefault="00711437" w:rsidP="00A462C3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4A0A75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3E7FDF2E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4AA1B5C9" w14:textId="77777777" w:rsidR="009031AF" w:rsidRDefault="009031AF" w:rsidP="009031AF">
      <w:pPr>
        <w:pStyle w:val="llb"/>
        <w:pBdr>
          <w:bottom w:val="single" w:sz="6" w:space="1" w:color="auto"/>
        </w:pBdr>
      </w:pPr>
    </w:p>
    <w:p w14:paraId="38C7C433" w14:textId="35396B29" w:rsidR="002B4B0E" w:rsidRDefault="00ED64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2B4B0E">
        <w:rPr>
          <w:rFonts w:ascii="Arial" w:hAnsi="Arial" w:cs="Arial"/>
          <w:sz w:val="24"/>
          <w:szCs w:val="24"/>
        </w:rPr>
        <w:lastRenderedPageBreak/>
        <w:br w:type="page"/>
      </w:r>
    </w:p>
    <w:p w14:paraId="76D0C96D" w14:textId="77777777" w:rsidR="00ED64BE" w:rsidRDefault="00ED64BE">
      <w:pPr>
        <w:rPr>
          <w:rFonts w:ascii="Arial" w:hAnsi="Arial" w:cs="Arial"/>
          <w:sz w:val="24"/>
          <w:szCs w:val="24"/>
        </w:rPr>
      </w:pPr>
    </w:p>
    <w:p w14:paraId="42BEF8E1" w14:textId="4C402B59" w:rsidR="00ED64BE" w:rsidRPr="000D640F" w:rsidRDefault="00ED64BE" w:rsidP="00DB49A1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0D640F">
        <w:rPr>
          <w:rFonts w:ascii="Arial" w:hAnsi="Arial" w:cs="Arial"/>
          <w:b/>
          <w:sz w:val="24"/>
          <w:szCs w:val="24"/>
          <w:u w:val="single"/>
        </w:rPr>
        <w:t>Az ülés típusa</w:t>
      </w:r>
      <w:r w:rsidRPr="00751D1B">
        <w:rPr>
          <w:rFonts w:ascii="Arial" w:hAnsi="Arial" w:cs="Arial"/>
          <w:b/>
          <w:sz w:val="24"/>
          <w:szCs w:val="24"/>
        </w:rPr>
        <w:t>:</w:t>
      </w:r>
      <w:r w:rsidRPr="00751D1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lock w:val="sdtLocked"/>
          <w:placeholder>
            <w:docPart w:val="06D915A070954143866D59BAB1C405C1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97613B"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35EA83B" w14:textId="77777777" w:rsidR="001D2CCD" w:rsidRDefault="001D2CCD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168A6C4" w14:textId="77777777" w:rsidR="00ED64BE" w:rsidRPr="00ED64BE" w:rsidRDefault="00ED64BE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</w:p>
    <w:p w14:paraId="36D2840C" w14:textId="77777777" w:rsidR="00ED64BE" w:rsidRPr="00ED64BE" w:rsidRDefault="00ED64BE" w:rsidP="00ED64BE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>Mötv. 46.§ (2) a)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7B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52087D7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  <w:t>Mötv. 46.§ (2) b)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13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C0827E3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  <w:t>Mötv. 46.§ (2) c)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2FEEEEB5" w14:textId="77777777" w:rsidR="00ED64BE" w:rsidRPr="00D67168" w:rsidRDefault="00ED64BE" w:rsidP="00ED64B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C4854EA" w14:textId="77777777" w:rsidR="00ED64BE" w:rsidRPr="00545FC2" w:rsidRDefault="00ED64BE" w:rsidP="00DF685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előterjesztést </w:t>
      </w:r>
      <w:r w:rsidR="00713A56">
        <w:rPr>
          <w:rFonts w:ascii="Arial" w:hAnsi="Arial" w:cs="Arial"/>
          <w:b/>
          <w:sz w:val="24"/>
          <w:szCs w:val="24"/>
          <w:u w:val="single"/>
        </w:rPr>
        <w:t xml:space="preserve">véleményezte és </w:t>
      </w: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alábbi szempontok szerint </w:t>
      </w:r>
      <w:r w:rsidR="00713A56">
        <w:rPr>
          <w:rFonts w:ascii="Arial" w:hAnsi="Arial" w:cs="Arial"/>
          <w:b/>
          <w:sz w:val="24"/>
          <w:szCs w:val="24"/>
          <w:u w:val="single"/>
        </w:rPr>
        <w:t>tartalmáért felelősséget vállal</w:t>
      </w:r>
      <w:r w:rsidRPr="00545FC2">
        <w:rPr>
          <w:rFonts w:ascii="Arial" w:hAnsi="Arial" w:cs="Arial"/>
          <w:b/>
          <w:sz w:val="24"/>
          <w:szCs w:val="24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7"/>
        <w:gridCol w:w="2993"/>
        <w:gridCol w:w="3062"/>
      </w:tblGrid>
      <w:tr w:rsidR="00ED64BE" w:rsidRPr="001A35FA" w14:paraId="6041C614" w14:textId="77777777" w:rsidTr="0097613B">
        <w:trPr>
          <w:trHeight w:val="422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99ED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224B" w14:textId="77777777" w:rsidR="00ED64BE" w:rsidRPr="001A35FA" w:rsidRDefault="007046BF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Dátum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6133" w14:textId="77777777" w:rsidR="00ED64BE" w:rsidRPr="001A35FA" w:rsidRDefault="00ED64BE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irodavezető neve, aláírása</w:t>
            </w:r>
          </w:p>
        </w:tc>
      </w:tr>
      <w:tr w:rsidR="002B4B0E" w:rsidRPr="001A35FA" w14:paraId="0238802A" w14:textId="77777777" w:rsidTr="0097613B">
        <w:trPr>
          <w:trHeight w:val="762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0A82" w14:textId="77777777" w:rsidR="002B4B0E" w:rsidRPr="001A35FA" w:rsidRDefault="002B4B0E" w:rsidP="002B4B0E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gazdasági-pénzügyi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261F" w14:textId="051FFCF0" w:rsidR="002B4B0E" w:rsidRPr="001A35FA" w:rsidRDefault="002B4B0E" w:rsidP="002B4B0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D67D65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 xml:space="preserve">. </w:t>
            </w:r>
            <w:r w:rsidR="000045F0">
              <w:rPr>
                <w:rFonts w:ascii="Arial" w:eastAsia="Calibri" w:hAnsi="Arial" w:cs="Arial"/>
              </w:rPr>
              <w:t>szeptember</w:t>
            </w:r>
            <w:r>
              <w:rPr>
                <w:rFonts w:ascii="Arial" w:eastAsia="Calibri" w:hAnsi="Arial" w:cs="Arial"/>
              </w:rPr>
              <w:t xml:space="preserve"> …..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B47B6" w14:textId="77777777" w:rsidR="002B4B0E" w:rsidRPr="001A35FA" w:rsidRDefault="002B4B0E" w:rsidP="002B4B0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3ECAB96E" w14:textId="73A46669" w:rsidR="002B4B0E" w:rsidRPr="001A35FA" w:rsidRDefault="00E73425" w:rsidP="002B4B0E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E73425">
              <w:rPr>
                <w:rFonts w:ascii="Arial" w:eastAsia="Calibri" w:hAnsi="Arial" w:cs="Arial"/>
                <w:sz w:val="24"/>
                <w:szCs w:val="24"/>
              </w:rPr>
              <w:t>Joó-</w:t>
            </w:r>
            <w:r w:rsidR="009C63F0">
              <w:rPr>
                <w:rFonts w:ascii="Arial" w:eastAsia="Calibri" w:hAnsi="Arial" w:cs="Arial"/>
              </w:rPr>
              <w:t>Hossó Anita</w:t>
            </w:r>
          </w:p>
        </w:tc>
      </w:tr>
      <w:tr w:rsidR="002B4B0E" w:rsidRPr="001A35FA" w14:paraId="6BB0E082" w14:textId="77777777" w:rsidTr="0097613B">
        <w:trPr>
          <w:trHeight w:val="642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97E82" w14:textId="77777777" w:rsidR="002B4B0E" w:rsidRPr="001A35FA" w:rsidRDefault="002B4B0E" w:rsidP="002B4B0E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jogi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7245C" w14:textId="19F2AF8F" w:rsidR="002B4B0E" w:rsidRPr="001A35FA" w:rsidRDefault="002B4B0E" w:rsidP="002B4B0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E73425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 xml:space="preserve">. </w:t>
            </w:r>
            <w:r w:rsidR="000045F0">
              <w:rPr>
                <w:rFonts w:ascii="Arial" w:eastAsia="Calibri" w:hAnsi="Arial" w:cs="Arial"/>
              </w:rPr>
              <w:t>szeptember</w:t>
            </w:r>
            <w:r>
              <w:rPr>
                <w:rFonts w:ascii="Arial" w:eastAsia="Calibri" w:hAnsi="Arial" w:cs="Arial"/>
              </w:rPr>
              <w:t xml:space="preserve"> …..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AB3D1" w14:textId="77777777" w:rsidR="002B4B0E" w:rsidRPr="001A35FA" w:rsidRDefault="002B4B0E" w:rsidP="002B4B0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7EB11CF5" w14:textId="0851B9F2" w:rsidR="002B4B0E" w:rsidRPr="001A35FA" w:rsidRDefault="002B4B0E" w:rsidP="002B4B0E">
            <w:pPr>
              <w:spacing w:after="12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 xml:space="preserve">dr. </w:t>
            </w:r>
            <w:r w:rsidR="003E0594">
              <w:rPr>
                <w:rFonts w:ascii="Arial" w:eastAsia="Calibri" w:hAnsi="Arial" w:cs="Arial"/>
              </w:rPr>
              <w:t>Taba Nikoletta</w:t>
            </w:r>
          </w:p>
        </w:tc>
      </w:tr>
      <w:tr w:rsidR="000045F0" w:rsidRPr="001A35FA" w14:paraId="056678B7" w14:textId="77777777" w:rsidTr="0097613B">
        <w:trPr>
          <w:trHeight w:val="642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6EFEE" w14:textId="04307D91" w:rsidR="000045F0" w:rsidRPr="001A35FA" w:rsidRDefault="000045F0" w:rsidP="002B4B0E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s</w:t>
            </w:r>
            <w:r w:rsidRPr="000045F0">
              <w:rPr>
                <w:rFonts w:ascii="Arial" w:eastAsia="Calibri" w:hAnsi="Arial" w:cs="Arial"/>
                <w:b/>
                <w:i/>
              </w:rPr>
              <w:t>zakmai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F6816" w14:textId="3F629447" w:rsidR="000045F0" w:rsidRDefault="000045F0" w:rsidP="002B4B0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2026. szeptember …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2D44C" w14:textId="77777777" w:rsidR="000045F0" w:rsidRPr="001A35FA" w:rsidRDefault="000045F0" w:rsidP="000045F0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6518D9C0" w14:textId="5C40F47E" w:rsidR="000045F0" w:rsidRPr="001A35FA" w:rsidRDefault="000045F0" w:rsidP="000045F0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Hajnal Tibor</w:t>
            </w:r>
          </w:p>
        </w:tc>
      </w:tr>
    </w:tbl>
    <w:p w14:paraId="7BA1BEA7" w14:textId="77777777" w:rsidR="00ED64BE" w:rsidRDefault="00ED64BE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1C0E5F" w14:textId="77777777" w:rsidR="00ED64BE" w:rsidRDefault="00ED64BE" w:rsidP="00713A56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 az alábbi döntési javaslato</w:t>
      </w:r>
      <w:r>
        <w:rPr>
          <w:rFonts w:ascii="Arial" w:hAnsi="Arial" w:cs="Arial"/>
          <w:b/>
          <w:sz w:val="24"/>
          <w:szCs w:val="24"/>
          <w:u w:val="single"/>
        </w:rPr>
        <w:t>(</w:t>
      </w:r>
      <w:r w:rsidRPr="00545FC2">
        <w:rPr>
          <w:rFonts w:ascii="Arial" w:hAnsi="Arial" w:cs="Arial"/>
          <w:b/>
          <w:sz w:val="24"/>
          <w:szCs w:val="24"/>
          <w:u w:val="single"/>
        </w:rPr>
        <w:t>ka</w:t>
      </w:r>
      <w:r>
        <w:rPr>
          <w:rFonts w:ascii="Arial" w:hAnsi="Arial" w:cs="Arial"/>
          <w:b/>
          <w:sz w:val="24"/>
          <w:szCs w:val="24"/>
          <w:u w:val="single"/>
        </w:rPr>
        <w:t>)</w:t>
      </w:r>
      <w:r w:rsidRPr="00545FC2">
        <w:rPr>
          <w:rFonts w:ascii="Arial" w:hAnsi="Arial" w:cs="Arial"/>
          <w:b/>
          <w:sz w:val="24"/>
          <w:szCs w:val="24"/>
          <w:u w:val="single"/>
        </w:rPr>
        <w:t>t tartalmazza:</w:t>
      </w:r>
    </w:p>
    <w:p w14:paraId="5A60162C" w14:textId="77777777" w:rsidR="001E619C" w:rsidRDefault="001E619C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27"/>
      </w:tblGrid>
      <w:tr w:rsidR="00593F1C" w:rsidRPr="00D10FB9" w14:paraId="19BBC3DC" w14:textId="77777777" w:rsidTr="00DF3D09">
        <w:tc>
          <w:tcPr>
            <w:tcW w:w="9062" w:type="dxa"/>
            <w:gridSpan w:val="2"/>
          </w:tcPr>
          <w:p w14:paraId="5B745A5F" w14:textId="16952035" w:rsidR="00593F1C" w:rsidRPr="00593F1C" w:rsidRDefault="00593F1C" w:rsidP="00593F1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aps/>
              </w:rPr>
            </w:pPr>
            <w:r w:rsidRPr="004C7321">
              <w:rPr>
                <w:rFonts w:ascii="Arial" w:eastAsia="Calibri" w:hAnsi="Arial" w:cs="Arial"/>
                <w:b/>
                <w:caps/>
              </w:rPr>
              <w:t xml:space="preserve">Rendelet-tervezet száma: </w:t>
            </w:r>
            <w:r w:rsidR="0097613B">
              <w:rPr>
                <w:rFonts w:ascii="Arial" w:eastAsia="Calibri" w:hAnsi="Arial" w:cs="Arial"/>
                <w:b/>
                <w:caps/>
              </w:rPr>
              <w:t>1</w:t>
            </w:r>
            <w:r>
              <w:rPr>
                <w:rFonts w:ascii="Arial" w:eastAsia="Calibri" w:hAnsi="Arial" w:cs="Arial"/>
                <w:b/>
                <w:caps/>
              </w:rPr>
              <w:t xml:space="preserve"> d</w:t>
            </w:r>
            <w:r w:rsidRPr="004C7321">
              <w:rPr>
                <w:rFonts w:ascii="Arial" w:eastAsia="Calibri" w:hAnsi="Arial" w:cs="Arial"/>
                <w:b/>
                <w:caps/>
              </w:rPr>
              <w:t>b</w:t>
            </w:r>
          </w:p>
        </w:tc>
      </w:tr>
      <w:tr w:rsidR="00ED64BE" w:rsidRPr="00D10FB9" w14:paraId="268AD9F1" w14:textId="77777777" w:rsidTr="00182138">
        <w:tc>
          <w:tcPr>
            <w:tcW w:w="4535" w:type="dxa"/>
          </w:tcPr>
          <w:p w14:paraId="53557E20" w14:textId="77777777" w:rsidR="00ED64BE" w:rsidRPr="00D10FB9" w:rsidRDefault="001A4FF4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Döntéshozatal rendje: </w:t>
            </w:r>
            <w:r w:rsidR="00ED64BE" w:rsidRPr="00D10FB9">
              <w:rPr>
                <w:rFonts w:ascii="Arial" w:eastAsia="Calibri" w:hAnsi="Arial" w:cs="Arial"/>
              </w:rPr>
              <w:t>minősített többség</w:t>
            </w:r>
          </w:p>
          <w:p w14:paraId="11D47C1A" w14:textId="77777777" w:rsidR="00ED64BE" w:rsidRPr="001D2CCD" w:rsidRDefault="00ED64BE" w:rsidP="00ED76B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5715"/>
              </w:tabs>
              <w:ind w:left="708"/>
              <w:rPr>
                <w:rFonts w:ascii="Arial" w:eastAsia="Calibri" w:hAnsi="Arial" w:cs="Arial"/>
                <w:sz w:val="16"/>
                <w:szCs w:val="16"/>
              </w:rPr>
            </w:pPr>
            <w:r w:rsidRPr="00BB4425">
              <w:rPr>
                <w:rFonts w:ascii="Arial" w:eastAsia="Calibri" w:hAnsi="Arial" w:cs="Arial"/>
                <w:sz w:val="18"/>
                <w:szCs w:val="16"/>
              </w:rPr>
              <w:t>jogalap: Mötv. 42</w:t>
            </w:r>
            <w:r w:rsidR="004E74CE">
              <w:rPr>
                <w:rFonts w:ascii="Arial" w:eastAsia="Calibri" w:hAnsi="Arial" w:cs="Arial"/>
                <w:sz w:val="18"/>
                <w:szCs w:val="16"/>
              </w:rPr>
              <w:t>.</w:t>
            </w:r>
            <w:r w:rsidRPr="00BB4425">
              <w:rPr>
                <w:rFonts w:ascii="Arial" w:eastAsia="Calibri" w:hAnsi="Arial" w:cs="Arial"/>
                <w:sz w:val="18"/>
                <w:szCs w:val="16"/>
              </w:rPr>
              <w:t xml:space="preserve"> § 1. pontja és 50. §-a</w:t>
            </w:r>
          </w:p>
        </w:tc>
        <w:tc>
          <w:tcPr>
            <w:tcW w:w="4527" w:type="dxa"/>
          </w:tcPr>
          <w:p w14:paraId="1FA9A932" w14:textId="77777777" w:rsidR="00ED64BE" w:rsidRPr="00D10FB9" w:rsidRDefault="00ED64BE" w:rsidP="00ED76B8">
            <w:pPr>
              <w:tabs>
                <w:tab w:val="left" w:pos="3285"/>
              </w:tabs>
              <w:spacing w:after="0" w:line="240" w:lineRule="auto"/>
              <w:rPr>
                <w:rFonts w:ascii="Arial" w:eastAsia="Calibri" w:hAnsi="Arial" w:cs="Arial"/>
                <w:u w:val="single"/>
              </w:rPr>
            </w:pPr>
            <w:r w:rsidRPr="00D10FB9">
              <w:rPr>
                <w:rFonts w:ascii="Arial" w:eastAsia="Calibri" w:hAnsi="Arial" w:cs="Arial"/>
                <w:u w:val="single"/>
              </w:rPr>
              <w:t>Rendeletet kapja:</w:t>
            </w:r>
          </w:p>
          <w:p w14:paraId="31CF2731" w14:textId="16399CFC" w:rsidR="0097613B" w:rsidRPr="00890A79" w:rsidRDefault="0097613B" w:rsidP="0097613B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eastAsia="Calibri" w:hAnsi="Arial" w:cs="Arial"/>
              </w:rPr>
            </w:pPr>
            <w:r w:rsidRPr="00890A79">
              <w:rPr>
                <w:rFonts w:ascii="Arial" w:eastAsia="Calibri" w:hAnsi="Arial" w:cs="Arial"/>
              </w:rPr>
              <w:t xml:space="preserve">Önkormányzati Iroda – </w:t>
            </w:r>
            <w:r w:rsidR="00237B5D">
              <w:rPr>
                <w:rFonts w:ascii="Arial" w:eastAsia="Calibri" w:hAnsi="Arial" w:cs="Arial"/>
              </w:rPr>
              <w:t xml:space="preserve">2 </w:t>
            </w:r>
            <w:r w:rsidRPr="00890A79">
              <w:rPr>
                <w:rFonts w:ascii="Arial" w:eastAsia="Calibri" w:hAnsi="Arial" w:cs="Arial"/>
              </w:rPr>
              <w:t>példány</w:t>
            </w:r>
          </w:p>
          <w:p w14:paraId="731F42B6" w14:textId="77777777" w:rsidR="0097613B" w:rsidRDefault="0097613B" w:rsidP="0097613B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eastAsia="Calibri" w:hAnsi="Arial" w:cs="Arial"/>
              </w:rPr>
            </w:pPr>
            <w:r w:rsidRPr="00890A79">
              <w:rPr>
                <w:rFonts w:ascii="Arial" w:eastAsia="Calibri" w:hAnsi="Arial" w:cs="Arial"/>
              </w:rPr>
              <w:t>Pénzügyi Iroda – 1 példány</w:t>
            </w:r>
          </w:p>
          <w:p w14:paraId="684FE53A" w14:textId="2E652AC7" w:rsidR="000045F0" w:rsidRDefault="000045F0" w:rsidP="0097613B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Városfejlesztési és -üzemeltetési Iroda – 1 példány</w:t>
            </w:r>
          </w:p>
          <w:p w14:paraId="42E65BE3" w14:textId="1E60EB08" w:rsidR="000045F0" w:rsidRPr="00890A79" w:rsidRDefault="000045F0" w:rsidP="0097613B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Mór-Holding Kft. – 1 példány</w:t>
            </w:r>
          </w:p>
          <w:p w14:paraId="4ACC9C09" w14:textId="1AF0643A" w:rsidR="00564B52" w:rsidRPr="00200679" w:rsidRDefault="00564B52" w:rsidP="00E73425">
            <w:pPr>
              <w:spacing w:after="0" w:line="240" w:lineRule="auto"/>
              <w:ind w:left="714"/>
              <w:contextualSpacing/>
              <w:jc w:val="both"/>
              <w:rPr>
                <w:rFonts w:ascii="Arial" w:eastAsia="Calibri" w:hAnsi="Arial" w:cs="Arial"/>
              </w:rPr>
            </w:pPr>
          </w:p>
        </w:tc>
      </w:tr>
    </w:tbl>
    <w:p w14:paraId="37D7AFC5" w14:textId="77777777" w:rsidR="00ED64BE" w:rsidRDefault="00ED64BE" w:rsidP="00ED64BE">
      <w:pPr>
        <w:tabs>
          <w:tab w:val="left" w:pos="1680"/>
        </w:tabs>
        <w:spacing w:after="0"/>
        <w:rPr>
          <w:rFonts w:ascii="Arial" w:hAnsi="Arial" w:cs="Arial"/>
          <w:sz w:val="24"/>
          <w:szCs w:val="24"/>
        </w:rPr>
      </w:pPr>
    </w:p>
    <w:p w14:paraId="687EDB66" w14:textId="77777777" w:rsidR="00ED64BE" w:rsidRDefault="00ED64BE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</w:t>
      </w:r>
      <w:r>
        <w:rPr>
          <w:rFonts w:ascii="Arial" w:hAnsi="Arial" w:cs="Arial"/>
          <w:b/>
          <w:sz w:val="24"/>
          <w:szCs w:val="24"/>
          <w:u w:val="single"/>
        </w:rPr>
        <w:t>t véleményező bizottságok:</w:t>
      </w:r>
    </w:p>
    <w:p w14:paraId="65B3D927" w14:textId="77777777" w:rsidR="001A4FF4" w:rsidRDefault="001A4FF4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4969FA" w:rsidRPr="004969FA" w14:paraId="519DC752" w14:textId="77777777" w:rsidTr="0047586C">
        <w:tc>
          <w:tcPr>
            <w:tcW w:w="3969" w:type="dxa"/>
          </w:tcPr>
          <w:p w14:paraId="3F9EAC19" w14:textId="051674F0" w:rsidR="004969FA" w:rsidRPr="004969FA" w:rsidRDefault="0037075E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5795850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7B5D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4969FA" w:rsidRPr="004969FA">
              <w:rPr>
                <w:rFonts w:ascii="Arial" w:hAnsi="Arial" w:cs="Arial"/>
                <w:sz w:val="24"/>
                <w:szCs w:val="24"/>
              </w:rPr>
              <w:t>Pénzügyi Bizottság</w:t>
            </w:r>
          </w:p>
        </w:tc>
        <w:tc>
          <w:tcPr>
            <w:tcW w:w="4531" w:type="dxa"/>
          </w:tcPr>
          <w:p w14:paraId="453D0962" w14:textId="4E15EED2" w:rsidR="004969FA" w:rsidRPr="004969FA" w:rsidRDefault="0037075E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60245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7B5D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Oktatási, Kulturális és Sport Bizottság</w:t>
            </w:r>
          </w:p>
        </w:tc>
      </w:tr>
      <w:tr w:rsidR="004969FA" w:rsidRPr="004969FA" w14:paraId="715BC88B" w14:textId="77777777" w:rsidTr="0047586C">
        <w:tc>
          <w:tcPr>
            <w:tcW w:w="3969" w:type="dxa"/>
          </w:tcPr>
          <w:p w14:paraId="2CF48303" w14:textId="1543D61A" w:rsidR="004969FA" w:rsidRPr="004969FA" w:rsidRDefault="0037075E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1156712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45F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Településfejlesztési Bizottság</w:t>
            </w:r>
          </w:p>
        </w:tc>
        <w:tc>
          <w:tcPr>
            <w:tcW w:w="4531" w:type="dxa"/>
          </w:tcPr>
          <w:p w14:paraId="3B52C4FC" w14:textId="77777777" w:rsidR="004969FA" w:rsidRPr="004969FA" w:rsidRDefault="0037075E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221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Szociális és Egészségügyi Bizottság</w:t>
            </w:r>
          </w:p>
        </w:tc>
      </w:tr>
    </w:tbl>
    <w:p w14:paraId="692963E5" w14:textId="77777777" w:rsidR="004969FA" w:rsidRPr="004969FA" w:rsidRDefault="004969FA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3EA3B81" w14:textId="77777777" w:rsidR="00A028A8" w:rsidRPr="00A028A8" w:rsidRDefault="00A028A8" w:rsidP="001A4FF4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A028A8">
        <w:rPr>
          <w:rFonts w:ascii="Arial" w:hAnsi="Arial" w:cs="Arial"/>
          <w:b/>
          <w:sz w:val="24"/>
          <w:szCs w:val="24"/>
          <w:u w:val="single"/>
        </w:rPr>
        <w:t>Meghívásra javasolt:</w:t>
      </w:r>
    </w:p>
    <w:p w14:paraId="7BF9B29B" w14:textId="77777777" w:rsidR="00A028A8" w:rsidRPr="00A028A8" w:rsidRDefault="00A028A8" w:rsidP="001A4FF4">
      <w:pPr>
        <w:spacing w:after="0"/>
        <w:rPr>
          <w:rFonts w:ascii="Arial" w:hAnsi="Arial" w:cs="Arial"/>
        </w:rPr>
      </w:pPr>
    </w:p>
    <w:p w14:paraId="524E6A83" w14:textId="77C9B1FB" w:rsidR="00A028A8" w:rsidRPr="000045F0" w:rsidRDefault="000045F0" w:rsidP="000045F0">
      <w:pPr>
        <w:pStyle w:val="Listaszerbekezds"/>
        <w:numPr>
          <w:ilvl w:val="0"/>
          <w:numId w:val="10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Békési László – Mór-Holding Kft. ügyvezető</w:t>
      </w:r>
    </w:p>
    <w:p w14:paraId="47C2D1F6" w14:textId="77777777" w:rsidR="00E73425" w:rsidRPr="00A028A8" w:rsidRDefault="00E73425" w:rsidP="001A4FF4">
      <w:pPr>
        <w:spacing w:after="0"/>
        <w:rPr>
          <w:rFonts w:ascii="Arial" w:hAnsi="Arial" w:cs="Arial"/>
        </w:rPr>
      </w:pPr>
    </w:p>
    <w:p w14:paraId="04D99594" w14:textId="77777777" w:rsidR="00EB78F8" w:rsidRPr="00C7366B" w:rsidRDefault="00EB78F8" w:rsidP="00EB78F8">
      <w:pPr>
        <w:spacing w:after="0"/>
        <w:rPr>
          <w:rFonts w:ascii="Arial" w:hAnsi="Arial" w:cs="Arial"/>
          <w:sz w:val="24"/>
          <w:szCs w:val="24"/>
        </w:rPr>
      </w:pPr>
      <w:r w:rsidRPr="00C7366B">
        <w:rPr>
          <w:rFonts w:ascii="Arial" w:hAnsi="Arial" w:cs="Arial"/>
          <w:b/>
          <w:sz w:val="24"/>
          <w:szCs w:val="24"/>
          <w:u w:val="single"/>
        </w:rPr>
        <w:t>A Képviselő-testület elé terjeszthető:</w:t>
      </w:r>
      <w:r w:rsidRPr="00C7366B">
        <w:rPr>
          <w:rFonts w:ascii="Arial" w:hAnsi="Arial" w:cs="Arial"/>
          <w:sz w:val="24"/>
          <w:szCs w:val="24"/>
        </w:rPr>
        <w:t xml:space="preserve">             …………………….</w:t>
      </w:r>
    </w:p>
    <w:p w14:paraId="2A4C12F4" w14:textId="6C6269F9" w:rsidR="00EB78F8" w:rsidRPr="0074572F" w:rsidRDefault="00EB78F8" w:rsidP="00EB78F8">
      <w:pPr>
        <w:spacing w:after="0"/>
        <w:ind w:left="5672"/>
        <w:rPr>
          <w:rFonts w:ascii="Arial" w:hAnsi="Arial" w:cs="Arial"/>
          <w:sz w:val="24"/>
          <w:szCs w:val="24"/>
        </w:rPr>
      </w:pPr>
      <w:r w:rsidRPr="00C7366B">
        <w:rPr>
          <w:rFonts w:ascii="Arial" w:hAnsi="Arial" w:cs="Arial"/>
          <w:sz w:val="24"/>
          <w:szCs w:val="24"/>
        </w:rPr>
        <w:t>jegyző</w:t>
      </w:r>
    </w:p>
    <w:p w14:paraId="25590C57" w14:textId="0DDF8131" w:rsidR="00D10717" w:rsidRDefault="00ED64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D10717">
        <w:rPr>
          <w:rFonts w:ascii="Arial" w:hAnsi="Arial" w:cs="Arial"/>
          <w:sz w:val="24"/>
          <w:szCs w:val="24"/>
        </w:rPr>
        <w:lastRenderedPageBreak/>
        <w:br w:type="page"/>
      </w:r>
    </w:p>
    <w:p w14:paraId="526BDB17" w14:textId="77777777" w:rsidR="00ED64BE" w:rsidRDefault="00ED64BE" w:rsidP="001A4FF4">
      <w:pPr>
        <w:spacing w:after="0"/>
        <w:rPr>
          <w:rFonts w:ascii="Arial" w:hAnsi="Arial" w:cs="Arial"/>
          <w:sz w:val="24"/>
          <w:szCs w:val="24"/>
        </w:rPr>
      </w:pPr>
    </w:p>
    <w:p w14:paraId="569B5E87" w14:textId="77777777" w:rsidR="0097613B" w:rsidRPr="00BF221A" w:rsidRDefault="0097613B" w:rsidP="0097613B">
      <w:pPr>
        <w:jc w:val="center"/>
        <w:rPr>
          <w:rFonts w:ascii="Arial" w:eastAsia="Calibri" w:hAnsi="Arial" w:cs="Arial"/>
          <w:caps/>
          <w:sz w:val="24"/>
          <w:szCs w:val="24"/>
        </w:rPr>
      </w:pPr>
      <w:r w:rsidRPr="00BF221A">
        <w:rPr>
          <w:rFonts w:ascii="Arial" w:eastAsia="Calibri" w:hAnsi="Arial" w:cs="Arial"/>
          <w:caps/>
          <w:sz w:val="24"/>
          <w:szCs w:val="24"/>
        </w:rPr>
        <w:t>Előzetes hatásvizsgálat</w:t>
      </w:r>
    </w:p>
    <w:p w14:paraId="353A6586" w14:textId="5093D237" w:rsidR="0097613B" w:rsidRPr="00BF221A" w:rsidRDefault="00C73447" w:rsidP="0097613B">
      <w:pPr>
        <w:tabs>
          <w:tab w:val="left" w:pos="3285"/>
        </w:tabs>
        <w:spacing w:after="0" w:line="240" w:lineRule="auto"/>
        <w:jc w:val="center"/>
        <w:rPr>
          <w:rFonts w:ascii="Arial" w:eastAsia="Calibri" w:hAnsi="Arial" w:cs="Arial"/>
          <w:iCs/>
          <w:sz w:val="24"/>
          <w:szCs w:val="24"/>
          <w:u w:val="single"/>
        </w:rPr>
      </w:pPr>
      <w:bookmarkStart w:id="1" w:name="_Hlk70066404"/>
      <w:r>
        <w:rPr>
          <w:rFonts w:ascii="Arial" w:hAnsi="Arial" w:cs="Arial"/>
          <w:iCs/>
          <w:sz w:val="24"/>
          <w:szCs w:val="24"/>
        </w:rPr>
        <w:t>a</w:t>
      </w:r>
      <w:r w:rsidR="00534374">
        <w:rPr>
          <w:rFonts w:ascii="Arial" w:hAnsi="Arial" w:cs="Arial"/>
          <w:iCs/>
          <w:sz w:val="24"/>
          <w:szCs w:val="24"/>
        </w:rPr>
        <w:t xml:space="preserve">z </w:t>
      </w:r>
      <w:r w:rsidR="000045F0">
        <w:rPr>
          <w:rFonts w:ascii="Arial" w:hAnsi="Arial" w:cs="Arial"/>
          <w:iCs/>
          <w:sz w:val="24"/>
          <w:szCs w:val="24"/>
        </w:rPr>
        <w:t>önkormányzati tulajdonú nem lakás célú helyiségek bérletéről</w:t>
      </w:r>
      <w:r w:rsidR="00564B52" w:rsidRPr="00564B52">
        <w:rPr>
          <w:rFonts w:ascii="Arial" w:hAnsi="Arial" w:cs="Arial"/>
          <w:iCs/>
          <w:sz w:val="24"/>
          <w:szCs w:val="24"/>
        </w:rPr>
        <w:t xml:space="preserve"> szóló </w:t>
      </w:r>
      <w:r w:rsidR="00534374">
        <w:rPr>
          <w:rFonts w:ascii="Arial" w:hAnsi="Arial" w:cs="Arial"/>
          <w:iCs/>
          <w:sz w:val="24"/>
          <w:szCs w:val="24"/>
        </w:rPr>
        <w:t>3</w:t>
      </w:r>
      <w:r w:rsidR="000045F0">
        <w:rPr>
          <w:rFonts w:ascii="Arial" w:hAnsi="Arial" w:cs="Arial"/>
          <w:iCs/>
          <w:sz w:val="24"/>
          <w:szCs w:val="24"/>
        </w:rPr>
        <w:t>2</w:t>
      </w:r>
      <w:r w:rsidR="00564B52" w:rsidRPr="00564B52">
        <w:rPr>
          <w:rFonts w:ascii="Arial" w:hAnsi="Arial" w:cs="Arial"/>
          <w:iCs/>
          <w:sz w:val="24"/>
          <w:szCs w:val="24"/>
        </w:rPr>
        <w:t>/20</w:t>
      </w:r>
      <w:r w:rsidR="00534374">
        <w:rPr>
          <w:rFonts w:ascii="Arial" w:hAnsi="Arial" w:cs="Arial"/>
          <w:iCs/>
          <w:sz w:val="24"/>
          <w:szCs w:val="24"/>
        </w:rPr>
        <w:t>15</w:t>
      </w:r>
      <w:r w:rsidR="00564B52" w:rsidRPr="00564B52">
        <w:rPr>
          <w:rFonts w:ascii="Arial" w:hAnsi="Arial" w:cs="Arial"/>
          <w:iCs/>
          <w:sz w:val="24"/>
          <w:szCs w:val="24"/>
        </w:rPr>
        <w:t>. (</w:t>
      </w:r>
      <w:r w:rsidR="000045F0">
        <w:rPr>
          <w:rFonts w:ascii="Arial" w:hAnsi="Arial" w:cs="Arial"/>
          <w:iCs/>
          <w:sz w:val="24"/>
          <w:szCs w:val="24"/>
        </w:rPr>
        <w:t>VIII.31</w:t>
      </w:r>
      <w:r w:rsidR="00564B52" w:rsidRPr="00564B52">
        <w:rPr>
          <w:rFonts w:ascii="Arial" w:hAnsi="Arial" w:cs="Arial"/>
          <w:iCs/>
          <w:sz w:val="24"/>
          <w:szCs w:val="24"/>
        </w:rPr>
        <w:t>.)</w:t>
      </w:r>
      <w:r w:rsidR="003707DD">
        <w:rPr>
          <w:rFonts w:ascii="Arial" w:hAnsi="Arial" w:cs="Arial"/>
          <w:iCs/>
          <w:sz w:val="24"/>
          <w:szCs w:val="24"/>
        </w:rPr>
        <w:t xml:space="preserve"> önkormányzati </w:t>
      </w:r>
      <w:r w:rsidR="0097613B" w:rsidRPr="00BF221A">
        <w:rPr>
          <w:rFonts w:ascii="Arial" w:hAnsi="Arial" w:cs="Arial"/>
          <w:iCs/>
          <w:sz w:val="24"/>
          <w:szCs w:val="24"/>
        </w:rPr>
        <w:t>rendelet</w:t>
      </w:r>
      <w:r w:rsidR="0046424E">
        <w:rPr>
          <w:rFonts w:ascii="Arial" w:hAnsi="Arial" w:cs="Arial"/>
          <w:iCs/>
          <w:sz w:val="24"/>
          <w:szCs w:val="24"/>
        </w:rPr>
        <w:t xml:space="preserve"> </w:t>
      </w:r>
      <w:r w:rsidR="000045F0">
        <w:rPr>
          <w:rFonts w:ascii="Arial" w:hAnsi="Arial" w:cs="Arial"/>
          <w:iCs/>
          <w:sz w:val="24"/>
          <w:szCs w:val="24"/>
        </w:rPr>
        <w:t>módosításához</w:t>
      </w:r>
    </w:p>
    <w:bookmarkEnd w:id="1"/>
    <w:p w14:paraId="1C55A37E" w14:textId="77777777" w:rsidR="0097613B" w:rsidRPr="00BF221A" w:rsidRDefault="0097613B" w:rsidP="0097613B">
      <w:pPr>
        <w:jc w:val="center"/>
        <w:outlineLvl w:val="0"/>
        <w:rPr>
          <w:rFonts w:ascii="Arial" w:eastAsia="Calibri" w:hAnsi="Arial" w:cs="Arial"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9"/>
        <w:gridCol w:w="4493"/>
      </w:tblGrid>
      <w:tr w:rsidR="0097613B" w:rsidRPr="000045F0" w14:paraId="2DE4DBF2" w14:textId="77777777" w:rsidTr="00F842C4">
        <w:tc>
          <w:tcPr>
            <w:tcW w:w="4569" w:type="dxa"/>
          </w:tcPr>
          <w:p w14:paraId="1C6DDC23" w14:textId="77777777" w:rsidR="0097613B" w:rsidRPr="00F922E6" w:rsidRDefault="0097613B" w:rsidP="0097613B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22E6">
              <w:rPr>
                <w:rFonts w:ascii="Arial" w:eastAsia="Calibri" w:hAnsi="Arial" w:cs="Arial"/>
                <w:sz w:val="24"/>
                <w:szCs w:val="24"/>
              </w:rPr>
              <w:t>társadalmi hatásai:</w:t>
            </w:r>
          </w:p>
        </w:tc>
        <w:tc>
          <w:tcPr>
            <w:tcW w:w="4493" w:type="dxa"/>
            <w:vAlign w:val="center"/>
          </w:tcPr>
          <w:p w14:paraId="3DA2E981" w14:textId="77777777" w:rsidR="0097613B" w:rsidRPr="00F922E6" w:rsidRDefault="0097613B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22E6">
              <w:rPr>
                <w:rFonts w:ascii="Arial" w:eastAsia="Times New Roman" w:hAnsi="Arial" w:cs="Arial"/>
                <w:sz w:val="24"/>
                <w:szCs w:val="24"/>
              </w:rPr>
              <w:t>nincs</w:t>
            </w:r>
          </w:p>
        </w:tc>
      </w:tr>
      <w:tr w:rsidR="0097613B" w:rsidRPr="000045F0" w14:paraId="5930746B" w14:textId="77777777" w:rsidTr="00F842C4">
        <w:tc>
          <w:tcPr>
            <w:tcW w:w="4569" w:type="dxa"/>
          </w:tcPr>
          <w:p w14:paraId="3FD6A3D6" w14:textId="77777777" w:rsidR="0097613B" w:rsidRPr="00F922E6" w:rsidRDefault="0097613B" w:rsidP="0097613B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22E6">
              <w:rPr>
                <w:rFonts w:ascii="Arial" w:eastAsia="Calibri" w:hAnsi="Arial" w:cs="Arial"/>
                <w:sz w:val="24"/>
                <w:szCs w:val="24"/>
              </w:rPr>
              <w:t>gazdasági hatásai:</w:t>
            </w:r>
          </w:p>
        </w:tc>
        <w:tc>
          <w:tcPr>
            <w:tcW w:w="4493" w:type="dxa"/>
            <w:vAlign w:val="center"/>
          </w:tcPr>
          <w:p w14:paraId="2858292D" w14:textId="77777777" w:rsidR="0097613B" w:rsidRPr="00F922E6" w:rsidRDefault="0097613B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22E6">
              <w:rPr>
                <w:rFonts w:ascii="Arial" w:eastAsia="Times New Roman" w:hAnsi="Arial" w:cs="Arial"/>
                <w:sz w:val="24"/>
                <w:szCs w:val="24"/>
              </w:rPr>
              <w:t>nincs</w:t>
            </w:r>
          </w:p>
        </w:tc>
      </w:tr>
      <w:tr w:rsidR="0097613B" w:rsidRPr="000045F0" w14:paraId="629C85D0" w14:textId="77777777" w:rsidTr="00F842C4">
        <w:tc>
          <w:tcPr>
            <w:tcW w:w="4569" w:type="dxa"/>
          </w:tcPr>
          <w:p w14:paraId="32EF1B3E" w14:textId="77777777" w:rsidR="0097613B" w:rsidRPr="00F922E6" w:rsidRDefault="0097613B" w:rsidP="0097613B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22E6">
              <w:rPr>
                <w:rFonts w:ascii="Arial" w:eastAsia="Calibri" w:hAnsi="Arial" w:cs="Arial"/>
                <w:sz w:val="24"/>
                <w:szCs w:val="24"/>
              </w:rPr>
              <w:t>költségvetési hatásai:</w:t>
            </w:r>
          </w:p>
        </w:tc>
        <w:tc>
          <w:tcPr>
            <w:tcW w:w="4493" w:type="dxa"/>
            <w:vAlign w:val="center"/>
          </w:tcPr>
          <w:p w14:paraId="19F4E25B" w14:textId="2640551E" w:rsidR="0097613B" w:rsidRPr="00F922E6" w:rsidRDefault="008110C5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22E6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="00F922E6" w:rsidRPr="00F922E6">
              <w:rPr>
                <w:rFonts w:ascii="Arial" w:eastAsia="Calibri" w:hAnsi="Arial" w:cs="Arial"/>
                <w:sz w:val="24"/>
                <w:szCs w:val="24"/>
              </w:rPr>
              <w:t>em jelentős</w:t>
            </w:r>
          </w:p>
        </w:tc>
      </w:tr>
      <w:tr w:rsidR="0097613B" w:rsidRPr="000045F0" w14:paraId="50BA6FDC" w14:textId="77777777" w:rsidTr="00F842C4">
        <w:tc>
          <w:tcPr>
            <w:tcW w:w="4569" w:type="dxa"/>
          </w:tcPr>
          <w:p w14:paraId="29C664B7" w14:textId="77777777" w:rsidR="0097613B" w:rsidRPr="00F922E6" w:rsidRDefault="0097613B" w:rsidP="0097613B">
            <w:pPr>
              <w:numPr>
                <w:ilvl w:val="1"/>
                <w:numId w:val="4"/>
              </w:numPr>
              <w:spacing w:after="240" w:line="240" w:lineRule="auto"/>
              <w:ind w:left="113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22E6">
              <w:rPr>
                <w:rFonts w:ascii="Arial" w:eastAsia="Calibri" w:hAnsi="Arial" w:cs="Arial"/>
                <w:sz w:val="24"/>
                <w:szCs w:val="24"/>
              </w:rPr>
              <w:t>az intézkedés költségvetési egyenlegrontó hatása:</w:t>
            </w:r>
          </w:p>
        </w:tc>
        <w:tc>
          <w:tcPr>
            <w:tcW w:w="4493" w:type="dxa"/>
          </w:tcPr>
          <w:p w14:paraId="3B128664" w14:textId="77777777" w:rsidR="0097613B" w:rsidRPr="00F922E6" w:rsidRDefault="0097613B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7613B" w:rsidRPr="000045F0" w14:paraId="16BB817E" w14:textId="77777777" w:rsidTr="00F842C4">
        <w:tc>
          <w:tcPr>
            <w:tcW w:w="4569" w:type="dxa"/>
          </w:tcPr>
          <w:p w14:paraId="1B623A58" w14:textId="77777777" w:rsidR="0097613B" w:rsidRPr="00F922E6" w:rsidRDefault="0097613B" w:rsidP="0097613B">
            <w:pPr>
              <w:numPr>
                <w:ilvl w:val="1"/>
                <w:numId w:val="4"/>
              </w:numPr>
              <w:spacing w:after="240" w:line="240" w:lineRule="auto"/>
              <w:ind w:left="113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22E6">
              <w:rPr>
                <w:rFonts w:ascii="Arial" w:eastAsia="Calibri" w:hAnsi="Arial" w:cs="Arial"/>
                <w:sz w:val="24"/>
                <w:szCs w:val="24"/>
              </w:rPr>
              <w:t>az intézkedés egyenlegrontó hatásának fedezete a költségvetésben:</w:t>
            </w:r>
          </w:p>
        </w:tc>
        <w:tc>
          <w:tcPr>
            <w:tcW w:w="4493" w:type="dxa"/>
          </w:tcPr>
          <w:p w14:paraId="2264F945" w14:textId="77777777" w:rsidR="0097613B" w:rsidRPr="00F922E6" w:rsidRDefault="0097613B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7613B" w:rsidRPr="000045F0" w14:paraId="3CCC7696" w14:textId="77777777" w:rsidTr="00F842C4">
        <w:tc>
          <w:tcPr>
            <w:tcW w:w="4569" w:type="dxa"/>
          </w:tcPr>
          <w:p w14:paraId="326385CE" w14:textId="77777777" w:rsidR="0097613B" w:rsidRPr="00F922E6" w:rsidRDefault="0097613B" w:rsidP="0097613B">
            <w:pPr>
              <w:numPr>
                <w:ilvl w:val="1"/>
                <w:numId w:val="4"/>
              </w:numPr>
              <w:spacing w:after="240" w:line="240" w:lineRule="auto"/>
              <w:ind w:left="113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22E6">
              <w:rPr>
                <w:rFonts w:ascii="Arial" w:eastAsia="Calibri" w:hAnsi="Arial" w:cs="Arial"/>
                <w:sz w:val="24"/>
                <w:szCs w:val="24"/>
              </w:rPr>
              <w:t>az intézkedési költségvetési egyenlegjavító hatása:</w:t>
            </w:r>
          </w:p>
        </w:tc>
        <w:tc>
          <w:tcPr>
            <w:tcW w:w="4493" w:type="dxa"/>
          </w:tcPr>
          <w:p w14:paraId="2F11112B" w14:textId="198B5D3A" w:rsidR="0097613B" w:rsidRPr="00F922E6" w:rsidRDefault="0097613B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7613B" w:rsidRPr="000045F0" w14:paraId="4315F0D6" w14:textId="77777777" w:rsidTr="00F842C4">
        <w:tc>
          <w:tcPr>
            <w:tcW w:w="4569" w:type="dxa"/>
          </w:tcPr>
          <w:p w14:paraId="0AEE3BC7" w14:textId="77777777" w:rsidR="0097613B" w:rsidRPr="00F922E6" w:rsidRDefault="0097613B" w:rsidP="0097613B">
            <w:pPr>
              <w:numPr>
                <w:ilvl w:val="1"/>
                <w:numId w:val="4"/>
              </w:numPr>
              <w:spacing w:after="240" w:line="240" w:lineRule="auto"/>
              <w:ind w:left="113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22E6">
              <w:rPr>
                <w:rFonts w:ascii="Arial" w:eastAsia="Calibri" w:hAnsi="Arial" w:cs="Arial"/>
                <w:sz w:val="24"/>
                <w:szCs w:val="24"/>
              </w:rPr>
              <w:t>az intézkedés egyenlegjavító hatásának figyelembevétele a költségvetésben:</w:t>
            </w:r>
          </w:p>
        </w:tc>
        <w:tc>
          <w:tcPr>
            <w:tcW w:w="4493" w:type="dxa"/>
          </w:tcPr>
          <w:p w14:paraId="7077E841" w14:textId="77777777" w:rsidR="0097613B" w:rsidRPr="00F922E6" w:rsidRDefault="0097613B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7613B" w:rsidRPr="000045F0" w14:paraId="443851CC" w14:textId="77777777" w:rsidTr="00F842C4">
        <w:tc>
          <w:tcPr>
            <w:tcW w:w="4569" w:type="dxa"/>
          </w:tcPr>
          <w:p w14:paraId="3BC518E2" w14:textId="77777777" w:rsidR="0097613B" w:rsidRPr="00F922E6" w:rsidRDefault="0097613B" w:rsidP="0097613B">
            <w:pPr>
              <w:numPr>
                <w:ilvl w:val="1"/>
                <w:numId w:val="4"/>
              </w:numPr>
              <w:spacing w:after="240" w:line="240" w:lineRule="auto"/>
              <w:ind w:left="113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22E6">
              <w:rPr>
                <w:rFonts w:ascii="Arial" w:eastAsia="Calibri" w:hAnsi="Arial" w:cs="Arial"/>
                <w:sz w:val="24"/>
                <w:szCs w:val="24"/>
              </w:rPr>
              <w:t>teljes hatás:</w:t>
            </w:r>
          </w:p>
        </w:tc>
        <w:tc>
          <w:tcPr>
            <w:tcW w:w="4493" w:type="dxa"/>
          </w:tcPr>
          <w:p w14:paraId="13587976" w14:textId="77777777" w:rsidR="0097613B" w:rsidRPr="00F922E6" w:rsidRDefault="0097613B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7613B" w:rsidRPr="000045F0" w14:paraId="58FC8150" w14:textId="77777777" w:rsidTr="00F842C4">
        <w:tc>
          <w:tcPr>
            <w:tcW w:w="4569" w:type="dxa"/>
          </w:tcPr>
          <w:p w14:paraId="3FA6E636" w14:textId="77777777" w:rsidR="0097613B" w:rsidRPr="00F922E6" w:rsidRDefault="0097613B" w:rsidP="0097613B">
            <w:pPr>
              <w:numPr>
                <w:ilvl w:val="1"/>
                <w:numId w:val="4"/>
              </w:numPr>
              <w:spacing w:after="240" w:line="240" w:lineRule="auto"/>
              <w:ind w:left="113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22E6">
              <w:rPr>
                <w:rFonts w:ascii="Arial" w:eastAsia="Calibri" w:hAnsi="Arial" w:cs="Arial"/>
                <w:sz w:val="24"/>
                <w:szCs w:val="24"/>
              </w:rPr>
              <w:t>teljes hatás az elfogadott költségvetéshez képest:</w:t>
            </w:r>
          </w:p>
        </w:tc>
        <w:tc>
          <w:tcPr>
            <w:tcW w:w="4493" w:type="dxa"/>
          </w:tcPr>
          <w:p w14:paraId="00DA7D10" w14:textId="77777777" w:rsidR="0097613B" w:rsidRPr="00F922E6" w:rsidRDefault="0097613B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7613B" w:rsidRPr="000045F0" w14:paraId="0ABB50A0" w14:textId="77777777" w:rsidTr="00F842C4">
        <w:trPr>
          <w:trHeight w:val="454"/>
        </w:trPr>
        <w:tc>
          <w:tcPr>
            <w:tcW w:w="4569" w:type="dxa"/>
          </w:tcPr>
          <w:p w14:paraId="69F9C43C" w14:textId="77777777" w:rsidR="0097613B" w:rsidRPr="00F922E6" w:rsidRDefault="0097613B" w:rsidP="0097613B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22E6">
              <w:rPr>
                <w:rFonts w:ascii="Arial" w:eastAsia="Calibri" w:hAnsi="Arial" w:cs="Arial"/>
                <w:sz w:val="24"/>
                <w:szCs w:val="24"/>
              </w:rPr>
              <w:t>környezeti következményei:</w:t>
            </w:r>
          </w:p>
        </w:tc>
        <w:tc>
          <w:tcPr>
            <w:tcW w:w="4493" w:type="dxa"/>
            <w:vAlign w:val="center"/>
          </w:tcPr>
          <w:p w14:paraId="2DEA25DD" w14:textId="696757A8" w:rsidR="0097613B" w:rsidRPr="00F922E6" w:rsidRDefault="00564B52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22E6">
              <w:rPr>
                <w:rFonts w:ascii="Arial" w:eastAsia="Calibri" w:hAnsi="Arial" w:cs="Arial"/>
                <w:sz w:val="24"/>
                <w:szCs w:val="24"/>
              </w:rPr>
              <w:t>nincs</w:t>
            </w:r>
          </w:p>
        </w:tc>
      </w:tr>
      <w:tr w:rsidR="0097613B" w:rsidRPr="000045F0" w14:paraId="64DCD6EB" w14:textId="77777777" w:rsidTr="00F842C4">
        <w:tc>
          <w:tcPr>
            <w:tcW w:w="4569" w:type="dxa"/>
          </w:tcPr>
          <w:p w14:paraId="4F10CC96" w14:textId="77777777" w:rsidR="0097613B" w:rsidRPr="00F922E6" w:rsidRDefault="0097613B" w:rsidP="0097613B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22E6">
              <w:rPr>
                <w:rFonts w:ascii="Arial" w:eastAsia="Calibri" w:hAnsi="Arial" w:cs="Arial"/>
                <w:sz w:val="24"/>
                <w:szCs w:val="24"/>
              </w:rPr>
              <w:t>egészségi következményei:</w:t>
            </w:r>
          </w:p>
        </w:tc>
        <w:tc>
          <w:tcPr>
            <w:tcW w:w="4493" w:type="dxa"/>
            <w:vAlign w:val="center"/>
          </w:tcPr>
          <w:p w14:paraId="528574C0" w14:textId="77777777" w:rsidR="0097613B" w:rsidRPr="00F922E6" w:rsidRDefault="0097613B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22E6">
              <w:rPr>
                <w:rFonts w:ascii="Arial" w:eastAsia="Times New Roman" w:hAnsi="Arial" w:cs="Arial"/>
                <w:sz w:val="24"/>
                <w:szCs w:val="24"/>
              </w:rPr>
              <w:t>nincs</w:t>
            </w:r>
          </w:p>
        </w:tc>
      </w:tr>
      <w:tr w:rsidR="0097613B" w:rsidRPr="000045F0" w14:paraId="63A8D9DC" w14:textId="77777777" w:rsidTr="00F842C4">
        <w:tc>
          <w:tcPr>
            <w:tcW w:w="4569" w:type="dxa"/>
          </w:tcPr>
          <w:p w14:paraId="072DE82A" w14:textId="77777777" w:rsidR="0097613B" w:rsidRPr="00F922E6" w:rsidRDefault="0097613B" w:rsidP="0097613B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22E6">
              <w:rPr>
                <w:rFonts w:ascii="Arial" w:eastAsia="Calibri" w:hAnsi="Arial" w:cs="Arial"/>
                <w:sz w:val="24"/>
                <w:szCs w:val="24"/>
              </w:rPr>
              <w:t>adminisztratív terheket befolyásoló hatásai:</w:t>
            </w:r>
          </w:p>
        </w:tc>
        <w:tc>
          <w:tcPr>
            <w:tcW w:w="4493" w:type="dxa"/>
            <w:vAlign w:val="center"/>
          </w:tcPr>
          <w:p w14:paraId="0730513A" w14:textId="4F195D0D" w:rsidR="0097613B" w:rsidRPr="00F922E6" w:rsidRDefault="00F922E6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22E6">
              <w:rPr>
                <w:rFonts w:ascii="Arial" w:eastAsia="Calibri" w:hAnsi="Arial" w:cs="Arial"/>
                <w:sz w:val="24"/>
                <w:szCs w:val="24"/>
              </w:rPr>
              <w:t>csekély</w:t>
            </w:r>
          </w:p>
        </w:tc>
      </w:tr>
      <w:tr w:rsidR="00F718D9" w:rsidRPr="000045F0" w14:paraId="60A979D7" w14:textId="77777777" w:rsidTr="00F842C4">
        <w:tc>
          <w:tcPr>
            <w:tcW w:w="4569" w:type="dxa"/>
          </w:tcPr>
          <w:p w14:paraId="5FBACB2D" w14:textId="77777777" w:rsidR="00F718D9" w:rsidRPr="00F922E6" w:rsidRDefault="00F718D9" w:rsidP="00F718D9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22E6">
              <w:rPr>
                <w:rFonts w:ascii="Arial" w:eastAsia="Calibri" w:hAnsi="Arial" w:cs="Arial"/>
                <w:sz w:val="24"/>
                <w:szCs w:val="24"/>
              </w:rPr>
              <w:t>jogszabály megalkotásának szükségessége, a jogalkotás elmaradásának várható következménye:</w:t>
            </w:r>
          </w:p>
        </w:tc>
        <w:tc>
          <w:tcPr>
            <w:tcW w:w="4493" w:type="dxa"/>
          </w:tcPr>
          <w:p w14:paraId="1C1159A9" w14:textId="0FED129C" w:rsidR="00F718D9" w:rsidRPr="00F922E6" w:rsidRDefault="00F922E6" w:rsidP="00F718D9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22E6">
              <w:rPr>
                <w:rFonts w:ascii="Arial" w:eastAsia="Calibri" w:hAnsi="Arial" w:cs="Arial"/>
                <w:sz w:val="24"/>
                <w:szCs w:val="24"/>
              </w:rPr>
              <w:t>ajánlati biztosíték szabályainak felülvizsgálata</w:t>
            </w:r>
          </w:p>
        </w:tc>
      </w:tr>
      <w:tr w:rsidR="00F718D9" w:rsidRPr="000045F0" w14:paraId="5D4C9010" w14:textId="77777777" w:rsidTr="00F842C4">
        <w:tc>
          <w:tcPr>
            <w:tcW w:w="4569" w:type="dxa"/>
          </w:tcPr>
          <w:p w14:paraId="60B417F4" w14:textId="77777777" w:rsidR="00F718D9" w:rsidRPr="00F922E6" w:rsidRDefault="00F718D9" w:rsidP="00F718D9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22E6">
              <w:rPr>
                <w:rFonts w:ascii="Arial" w:eastAsia="Calibri" w:hAnsi="Arial" w:cs="Arial"/>
                <w:sz w:val="24"/>
                <w:szCs w:val="24"/>
              </w:rPr>
              <w:t>a jogszabály alkalmazásához szükséges személyi, szervezeti, tárgyi és pénzügyi feltételek:</w:t>
            </w:r>
          </w:p>
        </w:tc>
        <w:tc>
          <w:tcPr>
            <w:tcW w:w="4493" w:type="dxa"/>
            <w:vAlign w:val="center"/>
          </w:tcPr>
          <w:p w14:paraId="7807C63A" w14:textId="3312CADE" w:rsidR="00F718D9" w:rsidRPr="00F922E6" w:rsidRDefault="00F718D9" w:rsidP="00F718D9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22E6">
              <w:rPr>
                <w:rFonts w:ascii="Arial" w:eastAsia="Times New Roman" w:hAnsi="Arial" w:cs="Arial"/>
                <w:sz w:val="24"/>
                <w:szCs w:val="24"/>
              </w:rPr>
              <w:t>biztosítottak</w:t>
            </w:r>
          </w:p>
        </w:tc>
      </w:tr>
      <w:tr w:rsidR="00F718D9" w:rsidRPr="00BF221A" w14:paraId="76496ECE" w14:textId="77777777" w:rsidTr="00F842C4">
        <w:tc>
          <w:tcPr>
            <w:tcW w:w="4569" w:type="dxa"/>
          </w:tcPr>
          <w:p w14:paraId="5D3F8C5A" w14:textId="77777777" w:rsidR="00F718D9" w:rsidRPr="00F922E6" w:rsidRDefault="00F718D9" w:rsidP="00F718D9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22E6">
              <w:rPr>
                <w:rFonts w:ascii="Arial" w:eastAsia="Calibri" w:hAnsi="Arial" w:cs="Arial"/>
                <w:sz w:val="24"/>
                <w:szCs w:val="24"/>
              </w:rPr>
              <w:t>egyéb:</w:t>
            </w:r>
          </w:p>
        </w:tc>
        <w:tc>
          <w:tcPr>
            <w:tcW w:w="4493" w:type="dxa"/>
            <w:vAlign w:val="center"/>
          </w:tcPr>
          <w:p w14:paraId="69F85107" w14:textId="77777777" w:rsidR="00F718D9" w:rsidRPr="00F922E6" w:rsidRDefault="00F718D9" w:rsidP="00F718D9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22E6">
              <w:rPr>
                <w:rFonts w:ascii="Arial" w:eastAsia="Times New Roman" w:hAnsi="Arial" w:cs="Arial"/>
                <w:sz w:val="24"/>
                <w:szCs w:val="24"/>
              </w:rPr>
              <w:t>nincs</w:t>
            </w:r>
          </w:p>
        </w:tc>
      </w:tr>
    </w:tbl>
    <w:p w14:paraId="7A2CB8F0" w14:textId="77777777" w:rsidR="0097613B" w:rsidRPr="00BF221A" w:rsidRDefault="0097613B" w:rsidP="0097613B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0BFC2CE" w14:textId="77777777" w:rsidR="0097613B" w:rsidRPr="00BF221A" w:rsidRDefault="0097613B" w:rsidP="0097613B">
      <w:pPr>
        <w:rPr>
          <w:rFonts w:ascii="Arial" w:eastAsia="Calibri" w:hAnsi="Arial" w:cs="Arial"/>
          <w:sz w:val="24"/>
          <w:szCs w:val="24"/>
        </w:rPr>
      </w:pPr>
      <w:r w:rsidRPr="00BF221A">
        <w:rPr>
          <w:rFonts w:ascii="Arial" w:eastAsia="Calibri" w:hAnsi="Arial" w:cs="Arial"/>
          <w:sz w:val="24"/>
          <w:szCs w:val="24"/>
        </w:rPr>
        <w:br w:type="page"/>
      </w:r>
    </w:p>
    <w:p w14:paraId="30E4771A" w14:textId="7A8A5020" w:rsidR="004C3B8E" w:rsidRDefault="0037075E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0B46C1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bookmarkStart w:id="2" w:name="_Hlk492544114" w:displacedByCustomXml="next"/>
    <w:sdt>
      <w:sdtPr>
        <w:rPr>
          <w:rStyle w:val="elterjesztscm2"/>
          <w:rFonts w:cs="Arial"/>
          <w:caps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 w:cstheme="minorHAnsi"/>
          <w:b w:val="0"/>
          <w:sz w:val="22"/>
          <w:szCs w:val="24"/>
          <w:u w:val="none"/>
        </w:rPr>
      </w:sdtEndPr>
      <w:sdtContent>
        <w:p w14:paraId="47B9E1EF" w14:textId="5A997937" w:rsidR="004C3B8E" w:rsidRPr="0047586C" w:rsidRDefault="00564B52" w:rsidP="00C96D8E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 w:cstheme="minorHAnsi"/>
              <w:caps/>
              <w:sz w:val="28"/>
            </w:rPr>
          </w:pPr>
          <w:r w:rsidRPr="00564B52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A</w:t>
          </w:r>
          <w:r w:rsidR="00534374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 xml:space="preserve">z </w:t>
          </w:r>
          <w:r w:rsidR="000045F0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önkormányzati tulajdonú nem lakás célú helyiségek bérletéről</w:t>
          </w:r>
          <w:r w:rsidR="00534374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 xml:space="preserve"> </w:t>
          </w:r>
          <w:r w:rsidR="00C73447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 xml:space="preserve">szóló </w:t>
          </w:r>
          <w:r w:rsidR="00534374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3</w:t>
          </w:r>
          <w:r w:rsidR="000045F0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2</w:t>
          </w:r>
          <w:r w:rsidR="00C73447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/20</w:t>
          </w:r>
          <w:r w:rsidR="00534374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15</w:t>
          </w:r>
          <w:r w:rsidR="00C73447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. (</w:t>
          </w:r>
          <w:r w:rsidR="000045F0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VIII</w:t>
          </w:r>
          <w:r w:rsidR="00C73447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.</w:t>
          </w:r>
          <w:r w:rsidR="000045F0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31</w:t>
          </w:r>
          <w:r w:rsidR="00C73447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 xml:space="preserve">.) önkormányzati rendelet </w:t>
          </w:r>
          <w:r w:rsidR="000045F0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módosítása</w:t>
          </w:r>
          <w:r w:rsidR="00C73447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 xml:space="preserve"> tárgyában</w:t>
          </w:r>
        </w:p>
      </w:sdtContent>
    </w:sdt>
    <w:bookmarkEnd w:id="2"/>
    <w:p w14:paraId="7186C692" w14:textId="77777777" w:rsidR="00564B52" w:rsidRPr="00645941" w:rsidRDefault="00564B52" w:rsidP="000B4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0808A76" w14:textId="77777777" w:rsidR="00B315BA" w:rsidRDefault="00B315BA" w:rsidP="00321125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B19B582" w14:textId="067A6E42" w:rsidR="00D359D2" w:rsidRDefault="00D359D2" w:rsidP="00D359D2">
      <w:pPr>
        <w:tabs>
          <w:tab w:val="left" w:pos="609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INDOKOLÁS </w:t>
      </w:r>
    </w:p>
    <w:p w14:paraId="666E3266" w14:textId="77777777" w:rsidR="00D66925" w:rsidRDefault="00D66925" w:rsidP="00D359D2">
      <w:pPr>
        <w:tabs>
          <w:tab w:val="left" w:pos="609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F520C91" w14:textId="77777777" w:rsidR="00D359D2" w:rsidRDefault="00D359D2" w:rsidP="00D359D2">
      <w:pPr>
        <w:tabs>
          <w:tab w:val="left" w:pos="609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657803C" w14:textId="749E0962" w:rsidR="00EE290E" w:rsidRDefault="00EE290E" w:rsidP="00EE290E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 Városi Önkormányzat Képviselő-testületének 32/2015. (VIII.31.) önkormányzati rendelete (a továbbiakban: Rendelet) szabályozza az önkormányzati tulajdonú nem lakás célú helyiségek bér</w:t>
      </w:r>
      <w:r w:rsidR="00A457BB">
        <w:rPr>
          <w:rFonts w:ascii="Arial" w:hAnsi="Arial" w:cs="Arial"/>
          <w:sz w:val="24"/>
          <w:szCs w:val="24"/>
        </w:rPr>
        <w:t>letét.</w:t>
      </w:r>
    </w:p>
    <w:p w14:paraId="01E04C2E" w14:textId="77777777" w:rsidR="00A457BB" w:rsidRDefault="00A457BB" w:rsidP="00EE290E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CF47E65" w14:textId="442CECC2" w:rsidR="00A457BB" w:rsidRDefault="00A457BB" w:rsidP="00EE290E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Rendelet szerint önkormányzati tulajdonú helyiséget a jogszabályban meghatározott esetek kivételével kizárólag pályázati eljárás útján lehet bérbe adni. A helyiségek bérbeadására irányuló hirdetményben bérbeadó ajánlati biztosítékot jelöl meg, amely az ajánlattevő ajánlatát megerősítő, kötelezően befizetendő összeg.</w:t>
      </w:r>
    </w:p>
    <w:p w14:paraId="7A2762B6" w14:textId="77777777" w:rsidR="00A457BB" w:rsidRDefault="00A457BB" w:rsidP="00EE290E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EFD1AE" w14:textId="1B798AE6" w:rsidR="00A457BB" w:rsidRDefault="00A457BB" w:rsidP="00EE290E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pályázat nyertesével bérbeadó bérleti szerződést köt, az ajánlati biztosíték ez esetben a bérleti díjba beszámításra kerül. Amennyiben a nyertes pályázó a pályázati eljárást követő tizenötödik napig a bérleti szerződést nem köti meg, az általa befizetett ajánlati biztosíték a kiíró szervezetet illeti meg.</w:t>
      </w:r>
    </w:p>
    <w:p w14:paraId="3F26FA7A" w14:textId="77777777" w:rsidR="00A457BB" w:rsidRDefault="00A457BB" w:rsidP="00EE290E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5FDA684" w14:textId="2DC2B953" w:rsidR="00131B58" w:rsidRDefault="00131B58" w:rsidP="00131B58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móri 2570/1 hrsz-ú ingatlanon fennálló üzlet- és irodaház tetőtere, valamint istállóépület helyiségeinek bérbeadása során a Rendelet </w:t>
      </w:r>
      <w:r w:rsidR="00DB4C5E">
        <w:rPr>
          <w:rFonts w:ascii="Arial" w:hAnsi="Arial" w:cs="Arial"/>
          <w:sz w:val="24"/>
          <w:szCs w:val="24"/>
        </w:rPr>
        <w:t>beruházási</w:t>
      </w:r>
      <w:r>
        <w:rPr>
          <w:rFonts w:ascii="Arial" w:hAnsi="Arial" w:cs="Arial"/>
          <w:sz w:val="24"/>
          <w:szCs w:val="24"/>
        </w:rPr>
        <w:t xml:space="preserve">, felújítási munkák költségeinek elszámolására vonatkozó 11. § (1) és (3) bekezdéseit kell alkalmazni a 11/A. §-ban foglalt eltérésekkel. </w:t>
      </w:r>
    </w:p>
    <w:p w14:paraId="19295AEA" w14:textId="77777777" w:rsidR="00131B58" w:rsidRDefault="00131B58" w:rsidP="00131B58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4672C1A" w14:textId="77777777" w:rsidR="00131B58" w:rsidRDefault="00131B58" w:rsidP="00131B58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Rendelet 11/A. § (4)-(5) bekezdése szerint </w:t>
      </w:r>
    </w:p>
    <w:p w14:paraId="44184DC2" w14:textId="77777777" w:rsidR="00131B58" w:rsidRDefault="00131B58" w:rsidP="00131B58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B9C396" w14:textId="551E6F19" w:rsidR="00131B58" w:rsidRDefault="00131B58" w:rsidP="00131B58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„11/A. § (4) </w:t>
      </w:r>
      <w:r w:rsidRPr="00131B58">
        <w:rPr>
          <w:rFonts w:ascii="Arial" w:hAnsi="Arial" w:cs="Arial"/>
          <w:sz w:val="24"/>
          <w:szCs w:val="24"/>
        </w:rPr>
        <w:t>Ha a pályázó a beruházáshoz hitelt kíván igénybe venni, úgy a pályázat elnyerése esetén a bérleti szerződésben bontó feltételként kell kikötni a beruházás fedezetét biztosító hitelszerződés megkötésének hitelt érdemlő igazolását a bérleti szerződés megkötésétől számított 90 napon belül. Ennek igazolásáig a bérlő a munkákat nem kezdheti meg. A pályázati kiírásnak e kikötéseket tartalmaznia kell.</w:t>
      </w:r>
    </w:p>
    <w:p w14:paraId="0AFD5FC1" w14:textId="77777777" w:rsidR="00131B58" w:rsidRDefault="00131B58" w:rsidP="00131B58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6A6DB8" w14:textId="3875DFB8" w:rsidR="00131B58" w:rsidRPr="00131B58" w:rsidRDefault="00131B58" w:rsidP="00131B58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(5) </w:t>
      </w:r>
      <w:r w:rsidRPr="00131B58">
        <w:rPr>
          <w:rFonts w:ascii="Arial" w:hAnsi="Arial" w:cs="Arial"/>
          <w:sz w:val="24"/>
          <w:szCs w:val="24"/>
        </w:rPr>
        <w:t>A bérleti díj fizetésének kezdő időpontja a bérlemény hasznosítási céljának megfelelő, nyertes pályázatban rögzített műszaki tartalom szerinti rendeltetésszerű használatra alkalmas kialakítása, de legfeljebb a pályázatban a beruházásra meghatározott véghatáridő.</w:t>
      </w:r>
      <w:r>
        <w:rPr>
          <w:rFonts w:ascii="Arial" w:hAnsi="Arial" w:cs="Arial"/>
          <w:sz w:val="24"/>
          <w:szCs w:val="24"/>
        </w:rPr>
        <w:t xml:space="preserve">” </w:t>
      </w:r>
    </w:p>
    <w:p w14:paraId="7336819F" w14:textId="6500036F" w:rsidR="00A457BB" w:rsidRDefault="00A457BB" w:rsidP="00EE290E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0B7CD84" w14:textId="505A3FEE" w:rsidR="00131B58" w:rsidRDefault="00131B58" w:rsidP="00EE290E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Fenti ingatlan </w:t>
      </w:r>
      <w:r w:rsidR="00AB20D8">
        <w:rPr>
          <w:rFonts w:ascii="Arial" w:hAnsi="Arial" w:cs="Arial"/>
          <w:sz w:val="24"/>
          <w:szCs w:val="24"/>
        </w:rPr>
        <w:t xml:space="preserve">tetőtere </w:t>
      </w:r>
      <w:r>
        <w:rPr>
          <w:rFonts w:ascii="Arial" w:hAnsi="Arial" w:cs="Arial"/>
          <w:sz w:val="24"/>
          <w:szCs w:val="24"/>
        </w:rPr>
        <w:t xml:space="preserve">tekintetében </w:t>
      </w:r>
      <w:r w:rsidR="00AB20D8">
        <w:rPr>
          <w:rFonts w:ascii="Arial" w:hAnsi="Arial" w:cs="Arial"/>
          <w:sz w:val="24"/>
          <w:szCs w:val="24"/>
        </w:rPr>
        <w:t xml:space="preserve">második alkalommal fordult elő, hogy a bérleti szerződés megkötése után a Rendelet 11/A. § (4) bekezdésében foglaltak miatt került sor a szerződés felbontására, mely esetben a jelenlegi szabályozás szerint – mivel a szerződéskötés megtörtént, azonban a Rendelet 11/A. § (5) bekezdésére tekintettel az ajánlati biztosíték a bérleti díjból nem került levonásra - az ajánlati biztosíték bérbevevőnek visszafizetésre került. </w:t>
      </w:r>
    </w:p>
    <w:p w14:paraId="6A130B19" w14:textId="77777777" w:rsidR="00AB20D8" w:rsidRDefault="00AB20D8" w:rsidP="00EE290E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478234A" w14:textId="63F93B89" w:rsidR="00AB20D8" w:rsidRDefault="00AB20D8" w:rsidP="00EE290E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Javasoljuk a fenti szabályozás módosítását, kiegészítve a Rendelet 11/A. §-át az alábbi (6) bekezdéssel:</w:t>
      </w:r>
    </w:p>
    <w:p w14:paraId="760090D5" w14:textId="120ED4AC" w:rsidR="00AB20D8" w:rsidRPr="00E64B09" w:rsidRDefault="00AB20D8" w:rsidP="00AB20D8">
      <w:pPr>
        <w:pStyle w:val="Szvegtrzs"/>
        <w:spacing w:before="240" w:after="240" w:line="240" w:lineRule="auto"/>
        <w:jc w:val="both"/>
        <w:rPr>
          <w:rFonts w:ascii="Arial" w:hAnsi="Arial" w:cs="Arial"/>
        </w:rPr>
      </w:pPr>
      <w:r w:rsidRPr="00E64B09">
        <w:rPr>
          <w:rFonts w:ascii="Arial" w:hAnsi="Arial" w:cs="Arial"/>
        </w:rPr>
        <w:lastRenderedPageBreak/>
        <w:t xml:space="preserve">„(6) </w:t>
      </w:r>
      <w:r w:rsidR="00E64B09" w:rsidRPr="00E64B09">
        <w:rPr>
          <w:rFonts w:ascii="Arial" w:hAnsi="Arial" w:cs="Arial"/>
        </w:rPr>
        <w:t>Amennyiben a bérleti szerződés a bérlő érdekkörébe eső okból – így különösen a bérlő bármely szerződésszegése, a fizetési kötelezettségek elmulasztása, vagy a (4) bekezdésben meghatározott határidők és feltételek teljesítésének elmaradása miatt – kerül felbontásra vagy megszüntetésre, a bérlő által befizetett ajánlati biztosíték teljes egészében a bérbeadót illeti meg, amely nem érinti a bérbeadó esetleges kártérítési igényét a biztosíték összegét meghaladó károk tekintetében.”</w:t>
      </w:r>
    </w:p>
    <w:p w14:paraId="4C06AD77" w14:textId="77777777" w:rsidR="00D67D65" w:rsidRDefault="00D67D65" w:rsidP="009230D2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02BC7C4A" w14:textId="423F896F" w:rsidR="009230D2" w:rsidRPr="00E704DE" w:rsidRDefault="009230D2" w:rsidP="009230D2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E704DE">
        <w:rPr>
          <w:rFonts w:ascii="Arial" w:hAnsi="Arial" w:cs="Arial"/>
          <w:i/>
          <w:sz w:val="24"/>
          <w:szCs w:val="24"/>
        </w:rPr>
        <w:t xml:space="preserve">A </w:t>
      </w:r>
      <w:r>
        <w:rPr>
          <w:rFonts w:ascii="Arial" w:hAnsi="Arial" w:cs="Arial"/>
          <w:i/>
          <w:sz w:val="24"/>
          <w:szCs w:val="24"/>
        </w:rPr>
        <w:t xml:space="preserve">Pénzügyi </w:t>
      </w:r>
      <w:r w:rsidRPr="00E704DE">
        <w:rPr>
          <w:rFonts w:ascii="Arial" w:hAnsi="Arial" w:cs="Arial"/>
          <w:i/>
          <w:sz w:val="24"/>
          <w:szCs w:val="24"/>
        </w:rPr>
        <w:t>Bizottság</w:t>
      </w:r>
      <w:r w:rsidR="000045F0">
        <w:rPr>
          <w:rFonts w:ascii="Arial" w:hAnsi="Arial" w:cs="Arial"/>
          <w:i/>
          <w:sz w:val="24"/>
          <w:szCs w:val="24"/>
        </w:rPr>
        <w:t xml:space="preserve">, valamint a Településfejlesztési Bizottság </w:t>
      </w:r>
      <w:r>
        <w:rPr>
          <w:rFonts w:ascii="Arial" w:hAnsi="Arial" w:cs="Arial"/>
          <w:i/>
          <w:sz w:val="24"/>
          <w:szCs w:val="24"/>
        </w:rPr>
        <w:t xml:space="preserve">a </w:t>
      </w:r>
      <w:r w:rsidRPr="00E704DE">
        <w:rPr>
          <w:rFonts w:ascii="Arial" w:hAnsi="Arial" w:cs="Arial"/>
          <w:i/>
          <w:sz w:val="24"/>
          <w:szCs w:val="24"/>
        </w:rPr>
        <w:t>véleményét a Képviselő-testület ülésén ismerteti.</w:t>
      </w:r>
    </w:p>
    <w:p w14:paraId="0A4B1CD0" w14:textId="77777777" w:rsidR="00426880" w:rsidRDefault="00426880" w:rsidP="00426880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B1920A7" w14:textId="77777777" w:rsidR="00426880" w:rsidRDefault="00426880" w:rsidP="00426880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07B463" w14:textId="7747CB3E" w:rsidR="00713A56" w:rsidRPr="00C96D8E" w:rsidRDefault="00713A56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D8E">
        <w:rPr>
          <w:rFonts w:ascii="Arial" w:hAnsi="Arial" w:cs="Arial"/>
          <w:sz w:val="24"/>
          <w:szCs w:val="24"/>
        </w:rPr>
        <w:t>A fentiekre tekintettel az alábbi rendelet</w:t>
      </w:r>
      <w:r w:rsidR="0047586C">
        <w:rPr>
          <w:rFonts w:ascii="Arial" w:hAnsi="Arial" w:cs="Arial"/>
          <w:sz w:val="24"/>
          <w:szCs w:val="24"/>
        </w:rPr>
        <w:t>-</w:t>
      </w:r>
      <w:r w:rsidRPr="00C96D8E">
        <w:rPr>
          <w:rFonts w:ascii="Arial" w:hAnsi="Arial" w:cs="Arial"/>
          <w:sz w:val="24"/>
          <w:szCs w:val="24"/>
        </w:rPr>
        <w:t>tervezetet terjesztem a T. Képviselő-testület elé:</w:t>
      </w:r>
    </w:p>
    <w:p w14:paraId="053134C1" w14:textId="225058C1" w:rsidR="007A6F99" w:rsidRDefault="007A6F99" w:rsidP="009903B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</w:p>
    <w:p w14:paraId="7F69B34F" w14:textId="77777777" w:rsidR="007A6F99" w:rsidRDefault="007A6F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60A3D8C" w14:textId="55347B97" w:rsidR="00E64B09" w:rsidRPr="00E64B09" w:rsidRDefault="00B51C59" w:rsidP="00E64B09">
      <w:pPr>
        <w:pStyle w:val="Szvegtrzs"/>
        <w:spacing w:before="240" w:after="480" w:line="240" w:lineRule="auto"/>
        <w:jc w:val="center"/>
        <w:rPr>
          <w:rFonts w:ascii="Arial" w:hAnsi="Arial" w:cs="Arial"/>
          <w:b/>
          <w:bCs/>
        </w:rPr>
      </w:pPr>
      <w:r w:rsidRPr="00B51C59">
        <w:rPr>
          <w:rFonts w:ascii="Arial" w:hAnsi="Arial" w:cs="Arial"/>
          <w:b/>
          <w:bCs/>
        </w:rPr>
        <w:lastRenderedPageBreak/>
        <w:t>RENDELET-TERVEZET</w:t>
      </w:r>
      <w:r w:rsidR="006A06FD">
        <w:rPr>
          <w:rFonts w:ascii="Arial" w:hAnsi="Arial" w:cs="Arial"/>
          <w:b/>
          <w:bCs/>
        </w:rPr>
        <w:br/>
      </w:r>
      <w:r w:rsidR="007A6F99" w:rsidRPr="002E0621">
        <w:rPr>
          <w:rFonts w:ascii="Arial" w:hAnsi="Arial" w:cs="Arial"/>
          <w:b/>
          <w:bCs/>
        </w:rPr>
        <w:br/>
      </w:r>
      <w:r w:rsidR="00E64B09" w:rsidRPr="00E64B09">
        <w:rPr>
          <w:rFonts w:ascii="Arial" w:hAnsi="Arial" w:cs="Arial"/>
          <w:b/>
          <w:bCs/>
        </w:rPr>
        <w:t>Mór Városi Önkormányzat Képviselő-testületének</w:t>
      </w:r>
      <w:r w:rsidR="00E64B09">
        <w:rPr>
          <w:rFonts w:ascii="Arial" w:hAnsi="Arial" w:cs="Arial"/>
          <w:b/>
          <w:bCs/>
        </w:rPr>
        <w:br/>
      </w:r>
      <w:r w:rsidR="00E64B09" w:rsidRPr="00E64B09">
        <w:rPr>
          <w:rFonts w:ascii="Arial" w:hAnsi="Arial" w:cs="Arial"/>
          <w:b/>
          <w:bCs/>
        </w:rPr>
        <w:t>24/2026. (X. 5.) önkormányzati rendelete</w:t>
      </w:r>
      <w:r w:rsidR="00E64B09">
        <w:rPr>
          <w:rFonts w:ascii="Arial" w:hAnsi="Arial" w:cs="Arial"/>
          <w:b/>
          <w:bCs/>
        </w:rPr>
        <w:br/>
      </w:r>
      <w:r w:rsidR="00E64B09" w:rsidRPr="00E64B09">
        <w:rPr>
          <w:rFonts w:ascii="Arial" w:hAnsi="Arial" w:cs="Arial"/>
          <w:b/>
          <w:bCs/>
        </w:rPr>
        <w:t>az önkormányzati tulajdonú nem lakás célú helyiségek bérletéről szóló 32/2015. (VIII.31.) önkormányzati rendelet módosításáról</w:t>
      </w:r>
    </w:p>
    <w:p w14:paraId="41E7F708" w14:textId="77777777" w:rsidR="00E64B09" w:rsidRPr="00E64B09" w:rsidRDefault="00E64B09" w:rsidP="00E64B09">
      <w:pPr>
        <w:pStyle w:val="Szvegtrzs"/>
        <w:spacing w:after="0" w:line="240" w:lineRule="auto"/>
        <w:jc w:val="both"/>
        <w:rPr>
          <w:rFonts w:ascii="Arial" w:hAnsi="Arial" w:cs="Arial"/>
        </w:rPr>
      </w:pPr>
      <w:r w:rsidRPr="00E64B09">
        <w:rPr>
          <w:rFonts w:ascii="Arial" w:hAnsi="Arial" w:cs="Arial"/>
        </w:rPr>
        <w:t>[1] E rendelet célja a móri 2570/1 hrsz-ú ingatlanon fennálló üzlet- és irodaház tetőtere, valamint istállóépület helyiségei bérbeadási szabályainak felülvizsgálata.</w:t>
      </w:r>
    </w:p>
    <w:p w14:paraId="7AFCB935" w14:textId="77777777" w:rsidR="00E64B09" w:rsidRPr="00E64B09" w:rsidRDefault="00E64B09" w:rsidP="00E64B09">
      <w:pPr>
        <w:pStyle w:val="Szvegtrzs"/>
        <w:spacing w:before="120" w:after="0" w:line="240" w:lineRule="auto"/>
        <w:jc w:val="both"/>
        <w:rPr>
          <w:rFonts w:ascii="Arial" w:hAnsi="Arial" w:cs="Arial"/>
        </w:rPr>
      </w:pPr>
      <w:r w:rsidRPr="00E64B09">
        <w:rPr>
          <w:rFonts w:ascii="Arial" w:hAnsi="Arial" w:cs="Arial"/>
        </w:rPr>
        <w:t>[2] Mór Városi Önkormányzat Képviselő-testülete a lakások és helyiségek bérletére, valamint az elidegenítésükre vonatkozó egyes szabályokról szóló 1993. évi LXXVIII. törvény 36. § (2) bekezdésében kapott felhatalmazás alapján, a Magyarország helyi önkormányzatairól szóló 2011. évi CLXXXIX. törvény 13. § (1) bekezdés 9. pontjában meghatározott feladatkörében eljárva, Mór Városi Önkormányzat Képviselő-testületének az önkormányzat szervezeti és működési szabályzatáról szóló 5/2015. (IV.1.) önkormányzati rendelete 30. § (4) bekezdésében biztosított véleményezési jogkörében eljáró Pénzügyi Bizottság és Településfejlesztési Bizottság véleményének kikérésével a következőket rendeli el:</w:t>
      </w:r>
    </w:p>
    <w:p w14:paraId="4C5A1526" w14:textId="77777777" w:rsidR="00E64B09" w:rsidRPr="00E64B09" w:rsidRDefault="00E64B09" w:rsidP="00E64B09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</w:rPr>
      </w:pPr>
      <w:r w:rsidRPr="00E64B09">
        <w:rPr>
          <w:rFonts w:ascii="Arial" w:hAnsi="Arial" w:cs="Arial"/>
          <w:b/>
          <w:bCs/>
        </w:rPr>
        <w:t>1. §</w:t>
      </w:r>
    </w:p>
    <w:p w14:paraId="36EA260D" w14:textId="77777777" w:rsidR="00E64B09" w:rsidRPr="00E64B09" w:rsidRDefault="00E64B09" w:rsidP="00E64B09">
      <w:pPr>
        <w:pStyle w:val="Szvegtrzs"/>
        <w:spacing w:after="0" w:line="240" w:lineRule="auto"/>
        <w:jc w:val="both"/>
        <w:rPr>
          <w:rFonts w:ascii="Arial" w:hAnsi="Arial" w:cs="Arial"/>
        </w:rPr>
      </w:pPr>
      <w:r w:rsidRPr="00E64B09">
        <w:rPr>
          <w:rFonts w:ascii="Arial" w:hAnsi="Arial" w:cs="Arial"/>
        </w:rPr>
        <w:t>Mór Városi Önkormányzat Képviselő-testületének az önkormányzati tulajdonú nem lakás célú helyiségek bérletéről szóló 32/2015. (VIII.31.) önkormányzati rendelete 11/A. §-a a következő (6) bekezdéssel egészül ki:</w:t>
      </w:r>
    </w:p>
    <w:p w14:paraId="4FC292FE" w14:textId="77777777" w:rsidR="00E64B09" w:rsidRPr="00E64B09" w:rsidRDefault="00E64B09" w:rsidP="00E64B09">
      <w:pPr>
        <w:pStyle w:val="Szvegtrzs"/>
        <w:spacing w:before="240" w:after="240" w:line="240" w:lineRule="auto"/>
        <w:jc w:val="both"/>
        <w:rPr>
          <w:rFonts w:ascii="Arial" w:hAnsi="Arial" w:cs="Arial"/>
        </w:rPr>
      </w:pPr>
      <w:r w:rsidRPr="00E64B09">
        <w:rPr>
          <w:rFonts w:ascii="Arial" w:hAnsi="Arial" w:cs="Arial"/>
        </w:rPr>
        <w:t>„(6) Amennyiben a bérleti szerződés a bérlő érdekkörébe eső okból – így különösen a bérlő bármely szerződésszegése, a fizetési kötelezettségek elmulasztása, vagy a (4) bekezdésben meghatározott határidők és feltételek teljesítésének elmaradása miatt – kerül felbontásra vagy megszüntetésre, a bérlő által befizetett ajánlati biztosíték teljes egészében a bérbeadót illeti meg, amely nem érinti a bérbeadó esetleges kártérítési igényét a biztosíték összegét meghaladó károk tekintetében.”</w:t>
      </w:r>
    </w:p>
    <w:p w14:paraId="768E050B" w14:textId="77777777" w:rsidR="00E64B09" w:rsidRPr="00E64B09" w:rsidRDefault="00E64B09" w:rsidP="00E64B09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</w:rPr>
      </w:pPr>
      <w:r w:rsidRPr="00E64B09">
        <w:rPr>
          <w:rFonts w:ascii="Arial" w:hAnsi="Arial" w:cs="Arial"/>
          <w:b/>
          <w:bCs/>
        </w:rPr>
        <w:t>2. §</w:t>
      </w:r>
    </w:p>
    <w:p w14:paraId="3FD91AD4" w14:textId="59B86D3A" w:rsidR="002E014C" w:rsidRPr="00E64B09" w:rsidRDefault="00E64B09" w:rsidP="00E64B09">
      <w:pPr>
        <w:pStyle w:val="Szvegtrzs"/>
        <w:spacing w:after="0" w:line="240" w:lineRule="auto"/>
        <w:jc w:val="both"/>
        <w:rPr>
          <w:rFonts w:ascii="Arial" w:hAnsi="Arial" w:cs="Arial"/>
        </w:rPr>
      </w:pPr>
      <w:r w:rsidRPr="00E64B09">
        <w:rPr>
          <w:rFonts w:ascii="Arial" w:hAnsi="Arial" w:cs="Arial"/>
        </w:rPr>
        <w:t>Ez a rendelet a kihirdetését követő napon lép hatályba.</w:t>
      </w:r>
    </w:p>
    <w:p w14:paraId="15C4C547" w14:textId="77777777" w:rsidR="00E64B09" w:rsidRDefault="00E64B09" w:rsidP="00E64B09">
      <w:pPr>
        <w:pStyle w:val="Szvegtrzs"/>
        <w:spacing w:after="0" w:line="240" w:lineRule="auto"/>
        <w:jc w:val="both"/>
        <w:rPr>
          <w:rFonts w:ascii="Arial" w:hAnsi="Arial" w:cs="Arial"/>
        </w:rPr>
      </w:pPr>
    </w:p>
    <w:p w14:paraId="6A746116" w14:textId="77777777" w:rsidR="000045F0" w:rsidRPr="00381F3E" w:rsidRDefault="000045F0" w:rsidP="000045F0">
      <w:pPr>
        <w:pStyle w:val="Szvegtrzs"/>
        <w:spacing w:after="0" w:line="240" w:lineRule="auto"/>
        <w:jc w:val="both"/>
        <w:rPr>
          <w:rFonts w:ascii="Arial" w:hAnsi="Arial" w:cs="Arial"/>
        </w:rPr>
      </w:pPr>
    </w:p>
    <w:p w14:paraId="5A5F7411" w14:textId="77777777" w:rsidR="007A4D29" w:rsidRDefault="007A4D29" w:rsidP="0036302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71770E" w14:textId="202FF922" w:rsidR="00230F69" w:rsidRDefault="003A42F3" w:rsidP="0036302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74D5D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9-2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0045F0">
            <w:rPr>
              <w:rFonts w:ascii="Arial" w:hAnsi="Arial" w:cs="Arial"/>
              <w:sz w:val="24"/>
              <w:szCs w:val="24"/>
            </w:rPr>
            <w:t>2026.09.24.</w:t>
          </w:r>
        </w:sdtContent>
      </w:sdt>
    </w:p>
    <w:p w14:paraId="23F11679" w14:textId="3ACF3A24" w:rsidR="00230F69" w:rsidRDefault="0037075E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1928462814"/>
          <w:lock w:val="sdtLocked"/>
          <w:placeholder>
            <w:docPart w:val="93D033AAA10A40719B3944789C9C6843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0045F0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sdt>
      <w:sdtPr>
        <w:rPr>
          <w:rFonts w:ascii="Arial" w:hAnsi="Arial" w:cs="Arial"/>
          <w:sz w:val="24"/>
          <w:szCs w:val="24"/>
        </w:rPr>
        <w:alias w:val="Előterjesztő beosztása"/>
        <w:tag w:val="Előterjesztő beosztása"/>
        <w:id w:val="-446003906"/>
        <w:lock w:val="sdtLocked"/>
        <w:placeholder>
          <w:docPart w:val="93D033AAA10A40719B3944789C9C6843"/>
        </w:placeholder>
        <w:dropDownList>
          <w:listItem w:value="Jelöljön ki egy elemet."/>
          <w:listItem w:displayText="jegyző" w:value="jegyző"/>
          <w:listItem w:displayText="polgármester" w:value="polgármester"/>
          <w:listItem w:displayText="Pénzügyi Bizottság elnöke" w:value="Pénzügyi Bizottság elnöke"/>
        </w:dropDownList>
      </w:sdtPr>
      <w:sdtContent>
        <w:p w14:paraId="066887C2" w14:textId="130D2144" w:rsidR="007B1907" w:rsidRPr="00ED64BE" w:rsidRDefault="007B1907" w:rsidP="00CD2555">
          <w:pPr>
            <w:tabs>
              <w:tab w:val="center" w:pos="6237"/>
            </w:tabs>
            <w:spacing w:after="0" w:line="240" w:lineRule="auto"/>
            <w:ind w:left="4111" w:firstLine="709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polgármester</w:t>
          </w:r>
        </w:p>
      </w:sdtContent>
    </w:sdt>
    <w:sectPr w:rsidR="007B1907" w:rsidRPr="00ED64BE" w:rsidSect="004C0BF5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356BF" w14:textId="77777777" w:rsidR="0037075E" w:rsidRDefault="0037075E" w:rsidP="009031AF">
      <w:pPr>
        <w:spacing w:after="0" w:line="240" w:lineRule="auto"/>
      </w:pPr>
      <w:r>
        <w:separator/>
      </w:r>
    </w:p>
  </w:endnote>
  <w:endnote w:type="continuationSeparator" w:id="0">
    <w:p w14:paraId="728388CA" w14:textId="77777777" w:rsidR="0037075E" w:rsidRDefault="0037075E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4090818A" w14:textId="675CEE63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CD9">
          <w:rPr>
            <w:noProof/>
          </w:rPr>
          <w:t>2</w:t>
        </w:r>
        <w:r>
          <w:fldChar w:fldCharType="end"/>
        </w:r>
      </w:p>
    </w:sdtContent>
  </w:sdt>
  <w:p w14:paraId="02C65F5B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A394" w14:textId="77777777" w:rsidR="007748FC" w:rsidRDefault="007748FC" w:rsidP="007748FC">
    <w:pPr>
      <w:pStyle w:val="llb"/>
      <w:jc w:val="center"/>
    </w:pPr>
  </w:p>
  <w:p w14:paraId="50CF5442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A23B0" w14:textId="77777777" w:rsidR="0037075E" w:rsidRDefault="0037075E" w:rsidP="009031AF">
      <w:pPr>
        <w:spacing w:after="0" w:line="240" w:lineRule="auto"/>
      </w:pPr>
      <w:r>
        <w:separator/>
      </w:r>
    </w:p>
  </w:footnote>
  <w:footnote w:type="continuationSeparator" w:id="0">
    <w:p w14:paraId="6A44345A" w14:textId="77777777" w:rsidR="0037075E" w:rsidRDefault="0037075E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76973"/>
    <w:multiLevelType w:val="hybridMultilevel"/>
    <w:tmpl w:val="B2029BB8"/>
    <w:lvl w:ilvl="0" w:tplc="EB06CC1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52F1B"/>
    <w:multiLevelType w:val="hybridMultilevel"/>
    <w:tmpl w:val="A0E620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C0244"/>
    <w:multiLevelType w:val="multilevel"/>
    <w:tmpl w:val="39BC611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CA235B"/>
    <w:multiLevelType w:val="hybridMultilevel"/>
    <w:tmpl w:val="232A8B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9B07AE"/>
    <w:multiLevelType w:val="hybridMultilevel"/>
    <w:tmpl w:val="ECD67F52"/>
    <w:lvl w:ilvl="0" w:tplc="221288A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9A2CE2"/>
    <w:multiLevelType w:val="multilevel"/>
    <w:tmpl w:val="99F6F0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63A31F5E"/>
    <w:multiLevelType w:val="multilevel"/>
    <w:tmpl w:val="3372F52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2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9" w15:restartNumberingAfterBreak="0">
    <w:nsid w:val="75076597"/>
    <w:multiLevelType w:val="hybridMultilevel"/>
    <w:tmpl w:val="2FE832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5060764">
    <w:abstractNumId w:val="6"/>
  </w:num>
  <w:num w:numId="2" w16cid:durableId="1749888496">
    <w:abstractNumId w:val="3"/>
  </w:num>
  <w:num w:numId="3" w16cid:durableId="520168426">
    <w:abstractNumId w:val="9"/>
  </w:num>
  <w:num w:numId="4" w16cid:durableId="485048930">
    <w:abstractNumId w:val="7"/>
  </w:num>
  <w:num w:numId="5" w16cid:durableId="1062214262">
    <w:abstractNumId w:val="1"/>
  </w:num>
  <w:num w:numId="6" w16cid:durableId="389425537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62728888">
    <w:abstractNumId w:val="2"/>
  </w:num>
  <w:num w:numId="8" w16cid:durableId="1502502865">
    <w:abstractNumId w:val="5"/>
  </w:num>
  <w:num w:numId="9" w16cid:durableId="702487155">
    <w:abstractNumId w:val="0"/>
  </w:num>
  <w:num w:numId="10" w16cid:durableId="7678469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045F0"/>
    <w:rsid w:val="0001186A"/>
    <w:rsid w:val="00013194"/>
    <w:rsid w:val="00015B56"/>
    <w:rsid w:val="0003152D"/>
    <w:rsid w:val="00031C59"/>
    <w:rsid w:val="00032AFE"/>
    <w:rsid w:val="0003574A"/>
    <w:rsid w:val="000375C8"/>
    <w:rsid w:val="00046926"/>
    <w:rsid w:val="000519A4"/>
    <w:rsid w:val="0005358C"/>
    <w:rsid w:val="0005671A"/>
    <w:rsid w:val="00061342"/>
    <w:rsid w:val="00082A37"/>
    <w:rsid w:val="000B46C1"/>
    <w:rsid w:val="000B4FCD"/>
    <w:rsid w:val="000C0152"/>
    <w:rsid w:val="000C3085"/>
    <w:rsid w:val="000C69D7"/>
    <w:rsid w:val="000E027F"/>
    <w:rsid w:val="000E198C"/>
    <w:rsid w:val="0010254C"/>
    <w:rsid w:val="00120716"/>
    <w:rsid w:val="00124C55"/>
    <w:rsid w:val="00131B58"/>
    <w:rsid w:val="001342E9"/>
    <w:rsid w:val="00144EA6"/>
    <w:rsid w:val="00151EDE"/>
    <w:rsid w:val="0017087B"/>
    <w:rsid w:val="00182138"/>
    <w:rsid w:val="001842A1"/>
    <w:rsid w:val="001942DE"/>
    <w:rsid w:val="00197214"/>
    <w:rsid w:val="001A1E25"/>
    <w:rsid w:val="001A2800"/>
    <w:rsid w:val="001A35A0"/>
    <w:rsid w:val="001A4FF4"/>
    <w:rsid w:val="001A7ADD"/>
    <w:rsid w:val="001B69C4"/>
    <w:rsid w:val="001C3C44"/>
    <w:rsid w:val="001D2CCD"/>
    <w:rsid w:val="001D48BD"/>
    <w:rsid w:val="001D6482"/>
    <w:rsid w:val="001E0B8C"/>
    <w:rsid w:val="001E619C"/>
    <w:rsid w:val="001E77CC"/>
    <w:rsid w:val="001F24A2"/>
    <w:rsid w:val="001F51F2"/>
    <w:rsid w:val="00200679"/>
    <w:rsid w:val="00206B89"/>
    <w:rsid w:val="00217277"/>
    <w:rsid w:val="00224C54"/>
    <w:rsid w:val="00230F69"/>
    <w:rsid w:val="00237B5D"/>
    <w:rsid w:val="00272531"/>
    <w:rsid w:val="00291A07"/>
    <w:rsid w:val="002A2AE9"/>
    <w:rsid w:val="002A40F3"/>
    <w:rsid w:val="002B4B0E"/>
    <w:rsid w:val="002B6F59"/>
    <w:rsid w:val="002B7CDF"/>
    <w:rsid w:val="002C37C9"/>
    <w:rsid w:val="002C406C"/>
    <w:rsid w:val="002C7981"/>
    <w:rsid w:val="002D0684"/>
    <w:rsid w:val="002D367E"/>
    <w:rsid w:val="002D5038"/>
    <w:rsid w:val="002E014C"/>
    <w:rsid w:val="002E049C"/>
    <w:rsid w:val="002E0621"/>
    <w:rsid w:val="002E3799"/>
    <w:rsid w:val="002E3930"/>
    <w:rsid w:val="002E4CEC"/>
    <w:rsid w:val="002E698C"/>
    <w:rsid w:val="002F0300"/>
    <w:rsid w:val="002F081D"/>
    <w:rsid w:val="002F1E6E"/>
    <w:rsid w:val="00307186"/>
    <w:rsid w:val="00321125"/>
    <w:rsid w:val="00321264"/>
    <w:rsid w:val="00321706"/>
    <w:rsid w:val="00321E8F"/>
    <w:rsid w:val="00333193"/>
    <w:rsid w:val="003375E8"/>
    <w:rsid w:val="0036302E"/>
    <w:rsid w:val="00365F1A"/>
    <w:rsid w:val="0037075E"/>
    <w:rsid w:val="003707DD"/>
    <w:rsid w:val="00374D5D"/>
    <w:rsid w:val="00381F3E"/>
    <w:rsid w:val="00383E35"/>
    <w:rsid w:val="003841D1"/>
    <w:rsid w:val="003A2856"/>
    <w:rsid w:val="003A42F3"/>
    <w:rsid w:val="003A4E30"/>
    <w:rsid w:val="003C3816"/>
    <w:rsid w:val="003D3BC8"/>
    <w:rsid w:val="003D5B06"/>
    <w:rsid w:val="003E0594"/>
    <w:rsid w:val="003E2284"/>
    <w:rsid w:val="003F72B3"/>
    <w:rsid w:val="0040014B"/>
    <w:rsid w:val="00404E21"/>
    <w:rsid w:val="00422EA3"/>
    <w:rsid w:val="0042601A"/>
    <w:rsid w:val="00426880"/>
    <w:rsid w:val="00431273"/>
    <w:rsid w:val="004527A1"/>
    <w:rsid w:val="004637F0"/>
    <w:rsid w:val="0046424E"/>
    <w:rsid w:val="0047586C"/>
    <w:rsid w:val="00494089"/>
    <w:rsid w:val="00495353"/>
    <w:rsid w:val="004969FA"/>
    <w:rsid w:val="0049786A"/>
    <w:rsid w:val="004A05E2"/>
    <w:rsid w:val="004A7B20"/>
    <w:rsid w:val="004B6106"/>
    <w:rsid w:val="004C0BF5"/>
    <w:rsid w:val="004C149E"/>
    <w:rsid w:val="004C3B8E"/>
    <w:rsid w:val="004C55B5"/>
    <w:rsid w:val="004C6039"/>
    <w:rsid w:val="004C7321"/>
    <w:rsid w:val="004D3131"/>
    <w:rsid w:val="004E09D1"/>
    <w:rsid w:val="004E1387"/>
    <w:rsid w:val="004E74CE"/>
    <w:rsid w:val="00500520"/>
    <w:rsid w:val="0050373E"/>
    <w:rsid w:val="005060CE"/>
    <w:rsid w:val="00511F74"/>
    <w:rsid w:val="005200F3"/>
    <w:rsid w:val="00534374"/>
    <w:rsid w:val="005639A8"/>
    <w:rsid w:val="00564B52"/>
    <w:rsid w:val="005670AD"/>
    <w:rsid w:val="00581FEA"/>
    <w:rsid w:val="0058485F"/>
    <w:rsid w:val="00593F1C"/>
    <w:rsid w:val="00594503"/>
    <w:rsid w:val="00594A15"/>
    <w:rsid w:val="005C204C"/>
    <w:rsid w:val="005D0D53"/>
    <w:rsid w:val="005D3DF5"/>
    <w:rsid w:val="005E0222"/>
    <w:rsid w:val="006061B5"/>
    <w:rsid w:val="0061420D"/>
    <w:rsid w:val="00614960"/>
    <w:rsid w:val="00622AED"/>
    <w:rsid w:val="00632BF0"/>
    <w:rsid w:val="0063310D"/>
    <w:rsid w:val="0063410C"/>
    <w:rsid w:val="00642779"/>
    <w:rsid w:val="006464FF"/>
    <w:rsid w:val="00651DB3"/>
    <w:rsid w:val="006571CE"/>
    <w:rsid w:val="006616C2"/>
    <w:rsid w:val="00666DE7"/>
    <w:rsid w:val="006774E2"/>
    <w:rsid w:val="00685BA6"/>
    <w:rsid w:val="006901C9"/>
    <w:rsid w:val="00692C24"/>
    <w:rsid w:val="006A06FD"/>
    <w:rsid w:val="006D5EB2"/>
    <w:rsid w:val="006E1F4A"/>
    <w:rsid w:val="006E5056"/>
    <w:rsid w:val="006E6E59"/>
    <w:rsid w:val="006F6142"/>
    <w:rsid w:val="007046BF"/>
    <w:rsid w:val="00711437"/>
    <w:rsid w:val="00712A7B"/>
    <w:rsid w:val="00713A56"/>
    <w:rsid w:val="0072386E"/>
    <w:rsid w:val="007258B3"/>
    <w:rsid w:val="00733441"/>
    <w:rsid w:val="0073349F"/>
    <w:rsid w:val="00741C0C"/>
    <w:rsid w:val="00742283"/>
    <w:rsid w:val="00751D1B"/>
    <w:rsid w:val="007748FC"/>
    <w:rsid w:val="007A3B1C"/>
    <w:rsid w:val="007A4D29"/>
    <w:rsid w:val="007A5F16"/>
    <w:rsid w:val="007A6F99"/>
    <w:rsid w:val="007B0D36"/>
    <w:rsid w:val="007B1907"/>
    <w:rsid w:val="007B46D9"/>
    <w:rsid w:val="007C7BA7"/>
    <w:rsid w:val="007D0C34"/>
    <w:rsid w:val="007E7E88"/>
    <w:rsid w:val="007F1E04"/>
    <w:rsid w:val="007F5819"/>
    <w:rsid w:val="007F5AD4"/>
    <w:rsid w:val="00803DB7"/>
    <w:rsid w:val="008110C5"/>
    <w:rsid w:val="008120A5"/>
    <w:rsid w:val="00816BBC"/>
    <w:rsid w:val="00832FFA"/>
    <w:rsid w:val="00842C36"/>
    <w:rsid w:val="0085157D"/>
    <w:rsid w:val="0087088D"/>
    <w:rsid w:val="00876C7A"/>
    <w:rsid w:val="008A2ED4"/>
    <w:rsid w:val="008C43C2"/>
    <w:rsid w:val="008D74A8"/>
    <w:rsid w:val="008E410B"/>
    <w:rsid w:val="008E5C2F"/>
    <w:rsid w:val="008E684B"/>
    <w:rsid w:val="008F09B7"/>
    <w:rsid w:val="008F0B4F"/>
    <w:rsid w:val="008F73BA"/>
    <w:rsid w:val="009012B4"/>
    <w:rsid w:val="009031AF"/>
    <w:rsid w:val="00913A44"/>
    <w:rsid w:val="00914B75"/>
    <w:rsid w:val="009230D2"/>
    <w:rsid w:val="00924F91"/>
    <w:rsid w:val="009315F0"/>
    <w:rsid w:val="00935CEE"/>
    <w:rsid w:val="00937099"/>
    <w:rsid w:val="0094539A"/>
    <w:rsid w:val="00951475"/>
    <w:rsid w:val="00971FEF"/>
    <w:rsid w:val="0097613B"/>
    <w:rsid w:val="00976174"/>
    <w:rsid w:val="009903BA"/>
    <w:rsid w:val="009914FC"/>
    <w:rsid w:val="009A10F2"/>
    <w:rsid w:val="009B5BAF"/>
    <w:rsid w:val="009C63F0"/>
    <w:rsid w:val="009C755B"/>
    <w:rsid w:val="009D29D9"/>
    <w:rsid w:val="009D4F94"/>
    <w:rsid w:val="009F04EA"/>
    <w:rsid w:val="009F4EFC"/>
    <w:rsid w:val="009F5032"/>
    <w:rsid w:val="009F79DF"/>
    <w:rsid w:val="00A028A8"/>
    <w:rsid w:val="00A05980"/>
    <w:rsid w:val="00A14C2D"/>
    <w:rsid w:val="00A20B90"/>
    <w:rsid w:val="00A35B42"/>
    <w:rsid w:val="00A41742"/>
    <w:rsid w:val="00A44A6A"/>
    <w:rsid w:val="00A457BB"/>
    <w:rsid w:val="00A462C3"/>
    <w:rsid w:val="00A5168F"/>
    <w:rsid w:val="00A57822"/>
    <w:rsid w:val="00A62E26"/>
    <w:rsid w:val="00A65583"/>
    <w:rsid w:val="00A74CDF"/>
    <w:rsid w:val="00A83747"/>
    <w:rsid w:val="00A87EFE"/>
    <w:rsid w:val="00AA1ADA"/>
    <w:rsid w:val="00AA24C4"/>
    <w:rsid w:val="00AA3F83"/>
    <w:rsid w:val="00AB20D8"/>
    <w:rsid w:val="00AB290B"/>
    <w:rsid w:val="00AC0D7B"/>
    <w:rsid w:val="00AC7441"/>
    <w:rsid w:val="00AD1380"/>
    <w:rsid w:val="00AD6504"/>
    <w:rsid w:val="00AE7E19"/>
    <w:rsid w:val="00AF4B2A"/>
    <w:rsid w:val="00B02068"/>
    <w:rsid w:val="00B06D88"/>
    <w:rsid w:val="00B2577A"/>
    <w:rsid w:val="00B315BA"/>
    <w:rsid w:val="00B34692"/>
    <w:rsid w:val="00B420DB"/>
    <w:rsid w:val="00B424E6"/>
    <w:rsid w:val="00B432EE"/>
    <w:rsid w:val="00B46E98"/>
    <w:rsid w:val="00B50436"/>
    <w:rsid w:val="00B51C59"/>
    <w:rsid w:val="00B54AA5"/>
    <w:rsid w:val="00B707A3"/>
    <w:rsid w:val="00B85378"/>
    <w:rsid w:val="00B9100E"/>
    <w:rsid w:val="00BA35EF"/>
    <w:rsid w:val="00BB4425"/>
    <w:rsid w:val="00BB549F"/>
    <w:rsid w:val="00BB5F9C"/>
    <w:rsid w:val="00BD28F3"/>
    <w:rsid w:val="00BE718B"/>
    <w:rsid w:val="00C008C7"/>
    <w:rsid w:val="00C0487A"/>
    <w:rsid w:val="00C328B3"/>
    <w:rsid w:val="00C34D35"/>
    <w:rsid w:val="00C36D3F"/>
    <w:rsid w:val="00C37641"/>
    <w:rsid w:val="00C379EE"/>
    <w:rsid w:val="00C40BB9"/>
    <w:rsid w:val="00C47E1C"/>
    <w:rsid w:val="00C51260"/>
    <w:rsid w:val="00C54B13"/>
    <w:rsid w:val="00C55061"/>
    <w:rsid w:val="00C6544C"/>
    <w:rsid w:val="00C73447"/>
    <w:rsid w:val="00C7366B"/>
    <w:rsid w:val="00C74705"/>
    <w:rsid w:val="00C75738"/>
    <w:rsid w:val="00C82912"/>
    <w:rsid w:val="00C93175"/>
    <w:rsid w:val="00C96D8E"/>
    <w:rsid w:val="00CB08D8"/>
    <w:rsid w:val="00CB363E"/>
    <w:rsid w:val="00CD2555"/>
    <w:rsid w:val="00CE1613"/>
    <w:rsid w:val="00CE60C3"/>
    <w:rsid w:val="00D01110"/>
    <w:rsid w:val="00D03F70"/>
    <w:rsid w:val="00D04134"/>
    <w:rsid w:val="00D10717"/>
    <w:rsid w:val="00D1561E"/>
    <w:rsid w:val="00D16A63"/>
    <w:rsid w:val="00D35287"/>
    <w:rsid w:val="00D35716"/>
    <w:rsid w:val="00D359D2"/>
    <w:rsid w:val="00D42FB1"/>
    <w:rsid w:val="00D50FF4"/>
    <w:rsid w:val="00D555BC"/>
    <w:rsid w:val="00D605DA"/>
    <w:rsid w:val="00D62553"/>
    <w:rsid w:val="00D66925"/>
    <w:rsid w:val="00D670DD"/>
    <w:rsid w:val="00D67D65"/>
    <w:rsid w:val="00D77BDA"/>
    <w:rsid w:val="00D77FA0"/>
    <w:rsid w:val="00D92446"/>
    <w:rsid w:val="00DA2F23"/>
    <w:rsid w:val="00DA7E5D"/>
    <w:rsid w:val="00DB49A1"/>
    <w:rsid w:val="00DB4C5E"/>
    <w:rsid w:val="00DB662C"/>
    <w:rsid w:val="00DC75FA"/>
    <w:rsid w:val="00DD165B"/>
    <w:rsid w:val="00DF6076"/>
    <w:rsid w:val="00DF6856"/>
    <w:rsid w:val="00E21893"/>
    <w:rsid w:val="00E2372F"/>
    <w:rsid w:val="00E35796"/>
    <w:rsid w:val="00E357B4"/>
    <w:rsid w:val="00E41AC8"/>
    <w:rsid w:val="00E461EE"/>
    <w:rsid w:val="00E53AF8"/>
    <w:rsid w:val="00E64B09"/>
    <w:rsid w:val="00E704DE"/>
    <w:rsid w:val="00E73425"/>
    <w:rsid w:val="00E73CFD"/>
    <w:rsid w:val="00E82C30"/>
    <w:rsid w:val="00E85636"/>
    <w:rsid w:val="00E91D16"/>
    <w:rsid w:val="00EB035F"/>
    <w:rsid w:val="00EB78F8"/>
    <w:rsid w:val="00EC1960"/>
    <w:rsid w:val="00EC4411"/>
    <w:rsid w:val="00EC53C2"/>
    <w:rsid w:val="00ED64BE"/>
    <w:rsid w:val="00EE290E"/>
    <w:rsid w:val="00EE65D9"/>
    <w:rsid w:val="00EE7718"/>
    <w:rsid w:val="00EF0823"/>
    <w:rsid w:val="00F04096"/>
    <w:rsid w:val="00F10786"/>
    <w:rsid w:val="00F120F5"/>
    <w:rsid w:val="00F12CD9"/>
    <w:rsid w:val="00F3156C"/>
    <w:rsid w:val="00F316BB"/>
    <w:rsid w:val="00F44467"/>
    <w:rsid w:val="00F571A1"/>
    <w:rsid w:val="00F637A8"/>
    <w:rsid w:val="00F6415B"/>
    <w:rsid w:val="00F713CC"/>
    <w:rsid w:val="00F718D9"/>
    <w:rsid w:val="00F922E6"/>
    <w:rsid w:val="00F92706"/>
    <w:rsid w:val="00FB6FAB"/>
    <w:rsid w:val="00FD07B4"/>
    <w:rsid w:val="00FD4AA7"/>
    <w:rsid w:val="00FD4F52"/>
    <w:rsid w:val="00FD5EAF"/>
    <w:rsid w:val="00FE1F6B"/>
    <w:rsid w:val="00FF2C1D"/>
    <w:rsid w:val="00FF55D2"/>
    <w:rsid w:val="00FF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9E9E2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31273"/>
  </w:style>
  <w:style w:type="paragraph" w:styleId="Cmsor1">
    <w:name w:val="heading 1"/>
    <w:basedOn w:val="Heading"/>
    <w:next w:val="Szvegtrzs"/>
    <w:link w:val="Cmsor1Char"/>
    <w:uiPriority w:val="9"/>
    <w:qFormat/>
    <w:rsid w:val="00BB549F"/>
    <w:pPr>
      <w:numPr>
        <w:numId w:val="7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link w:val="Cmsor2Char"/>
    <w:uiPriority w:val="9"/>
    <w:semiHidden/>
    <w:unhideWhenUsed/>
    <w:qFormat/>
    <w:rsid w:val="00BB549F"/>
    <w:pPr>
      <w:numPr>
        <w:ilvl w:val="1"/>
        <w:numId w:val="7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link w:val="Cmsor3Char"/>
    <w:uiPriority w:val="9"/>
    <w:semiHidden/>
    <w:unhideWhenUsed/>
    <w:qFormat/>
    <w:rsid w:val="00BB549F"/>
    <w:pPr>
      <w:numPr>
        <w:ilvl w:val="2"/>
        <w:numId w:val="7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link w:val="Cmsor4Char"/>
    <w:uiPriority w:val="9"/>
    <w:semiHidden/>
    <w:unhideWhenUsed/>
    <w:qFormat/>
    <w:rsid w:val="00BB549F"/>
    <w:pPr>
      <w:numPr>
        <w:ilvl w:val="3"/>
        <w:numId w:val="7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link w:val="Cmsor5Char"/>
    <w:uiPriority w:val="9"/>
    <w:semiHidden/>
    <w:unhideWhenUsed/>
    <w:qFormat/>
    <w:rsid w:val="00BB549F"/>
    <w:pPr>
      <w:numPr>
        <w:ilvl w:val="4"/>
        <w:numId w:val="7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link w:val="Cmsor6Char"/>
    <w:uiPriority w:val="9"/>
    <w:semiHidden/>
    <w:unhideWhenUsed/>
    <w:qFormat/>
    <w:rsid w:val="00BB549F"/>
    <w:pPr>
      <w:numPr>
        <w:ilvl w:val="5"/>
        <w:numId w:val="7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uiPriority w:val="34"/>
    <w:qFormat/>
    <w:rsid w:val="00D77BDA"/>
    <w:pPr>
      <w:ind w:left="720"/>
      <w:contextualSpacing/>
    </w:pPr>
  </w:style>
  <w:style w:type="paragraph" w:styleId="Szvegtrzs">
    <w:name w:val="Body Text"/>
    <w:basedOn w:val="Norml"/>
    <w:link w:val="SzvegtrzsChar"/>
    <w:rsid w:val="000B46C1"/>
    <w:pPr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0B46C1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Vltozat">
    <w:name w:val="Revision"/>
    <w:hidden/>
    <w:uiPriority w:val="99"/>
    <w:semiHidden/>
    <w:rsid w:val="00383E35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46424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46424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46424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6424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6424E"/>
    <w:rPr>
      <w:b/>
      <w:bCs/>
      <w:sz w:val="20"/>
      <w:szCs w:val="20"/>
    </w:rPr>
  </w:style>
  <w:style w:type="character" w:customStyle="1" w:styleId="cf01">
    <w:name w:val="cf01"/>
    <w:basedOn w:val="Bekezdsalapbettpusa"/>
    <w:rsid w:val="0003152D"/>
    <w:rPr>
      <w:rFonts w:ascii="Segoe UI" w:hAnsi="Segoe UI" w:cs="Segoe UI" w:hint="default"/>
      <w:sz w:val="18"/>
      <w:szCs w:val="18"/>
    </w:rPr>
  </w:style>
  <w:style w:type="paragraph" w:customStyle="1" w:styleId="HorizontalLine">
    <w:name w:val="Horizontal Line"/>
    <w:basedOn w:val="Norml"/>
    <w:next w:val="Szvegtrzs"/>
    <w:qFormat/>
    <w:rsid w:val="00BB549F"/>
    <w:pPr>
      <w:suppressLineNumbers/>
      <w:pBdr>
        <w:bottom w:val="double" w:sz="2" w:space="0" w:color="808080"/>
      </w:pBdr>
      <w:suppressAutoHyphens/>
      <w:spacing w:after="283" w:line="240" w:lineRule="auto"/>
    </w:pPr>
    <w:rPr>
      <w:rFonts w:ascii="Times New Roman" w:eastAsia="Noto Sans CJK SC Regular" w:hAnsi="Times New Roman" w:cs="FreeSans"/>
      <w:kern w:val="2"/>
      <w:sz w:val="12"/>
      <w:szCs w:val="12"/>
      <w:lang w:eastAsia="zh-CN" w:bidi="hi-IN"/>
    </w:rPr>
  </w:style>
  <w:style w:type="character" w:customStyle="1" w:styleId="Cmsor1Char">
    <w:name w:val="Címsor 1 Char"/>
    <w:basedOn w:val="Bekezdsalapbettpusa"/>
    <w:link w:val="Cmsor1"/>
    <w:uiPriority w:val="9"/>
    <w:rsid w:val="00BB549F"/>
    <w:rPr>
      <w:rFonts w:ascii="Liberation Sans" w:eastAsia="Noto Sans CJK SC Regular" w:hAnsi="Liberation Sans" w:cs="FreeSans"/>
      <w:b/>
      <w:bCs/>
      <w:kern w:val="2"/>
      <w:sz w:val="36"/>
      <w:szCs w:val="36"/>
      <w:lang w:eastAsia="zh-CN" w:bidi="hi-IN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B549F"/>
    <w:rPr>
      <w:rFonts w:ascii="Liberation Sans" w:eastAsia="Noto Sans CJK SC Regular" w:hAnsi="Liberation Sans" w:cs="FreeSans"/>
      <w:b/>
      <w:bCs/>
      <w:kern w:val="2"/>
      <w:sz w:val="32"/>
      <w:szCs w:val="32"/>
      <w:lang w:eastAsia="zh-CN" w:bidi="hi-IN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B549F"/>
    <w:rPr>
      <w:rFonts w:ascii="Liberation Sans" w:eastAsia="Noto Sans CJK SC Regular" w:hAnsi="Liberation Sans" w:cs="FreeSans"/>
      <w:b/>
      <w:bCs/>
      <w:kern w:val="2"/>
      <w:sz w:val="28"/>
      <w:szCs w:val="28"/>
      <w:lang w:eastAsia="zh-CN" w:bidi="hi-IN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B549F"/>
    <w:rPr>
      <w:rFonts w:ascii="Liberation Sans" w:eastAsia="Noto Sans CJK SC Regular" w:hAnsi="Liberation Sans" w:cs="FreeSans"/>
      <w:b/>
      <w:bCs/>
      <w:i/>
      <w:iCs/>
      <w:kern w:val="2"/>
      <w:sz w:val="27"/>
      <w:szCs w:val="27"/>
      <w:lang w:eastAsia="zh-CN" w:bidi="hi-IN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B549F"/>
    <w:rPr>
      <w:rFonts w:ascii="Liberation Sans" w:eastAsia="Noto Sans CJK SC Regular" w:hAnsi="Liberation Sans" w:cs="FreeSans"/>
      <w:b/>
      <w:bCs/>
      <w:kern w:val="2"/>
      <w:sz w:val="24"/>
      <w:szCs w:val="24"/>
      <w:lang w:eastAsia="zh-CN" w:bidi="hi-IN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B549F"/>
    <w:rPr>
      <w:rFonts w:ascii="Liberation Sans" w:eastAsia="Noto Sans CJK SC Regular" w:hAnsi="Liberation Sans" w:cs="FreeSans"/>
      <w:b/>
      <w:bCs/>
      <w:i/>
      <w:iCs/>
      <w:kern w:val="2"/>
      <w:sz w:val="24"/>
      <w:szCs w:val="24"/>
      <w:lang w:eastAsia="zh-CN" w:bidi="hi-IN"/>
    </w:rPr>
  </w:style>
  <w:style w:type="character" w:styleId="Hiperhivatkozs">
    <w:name w:val="Hyperlink"/>
    <w:rsid w:val="00BB549F"/>
    <w:rPr>
      <w:color w:val="000080"/>
      <w:u w:val="single"/>
    </w:rPr>
  </w:style>
  <w:style w:type="character" w:styleId="Mrltotthiperhivatkozs">
    <w:name w:val="FollowedHyperlink"/>
    <w:rsid w:val="00BB549F"/>
    <w:rPr>
      <w:color w:val="800000"/>
      <w:u w:val="single"/>
    </w:rPr>
  </w:style>
  <w:style w:type="character" w:customStyle="1" w:styleId="NumberingSymbols">
    <w:name w:val="Numbering Symbols"/>
    <w:qFormat/>
    <w:rsid w:val="00BB549F"/>
  </w:style>
  <w:style w:type="character" w:customStyle="1" w:styleId="Bullets">
    <w:name w:val="Bullets"/>
    <w:qFormat/>
    <w:rsid w:val="00BB549F"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rsid w:val="00BB549F"/>
    <w:pPr>
      <w:keepNext/>
      <w:suppressAutoHyphens/>
      <w:spacing w:before="240" w:after="120" w:line="240" w:lineRule="auto"/>
    </w:pPr>
    <w:rPr>
      <w:rFonts w:ascii="Liberation Sans" w:eastAsia="Noto Sans CJK SC Regular" w:hAnsi="Liberation Sans" w:cs="FreeSans"/>
      <w:kern w:val="2"/>
      <w:sz w:val="28"/>
      <w:szCs w:val="28"/>
      <w:lang w:eastAsia="zh-CN" w:bidi="hi-IN"/>
    </w:rPr>
  </w:style>
  <w:style w:type="paragraph" w:styleId="Lista">
    <w:name w:val="List"/>
    <w:basedOn w:val="Szvegtrzs"/>
    <w:rsid w:val="00BB549F"/>
    <w:pPr>
      <w:suppressAutoHyphens/>
    </w:pPr>
  </w:style>
  <w:style w:type="paragraph" w:styleId="Kpalrs">
    <w:name w:val="caption"/>
    <w:basedOn w:val="Norml"/>
    <w:qFormat/>
    <w:rsid w:val="00BB549F"/>
    <w:pPr>
      <w:suppressLineNumbers/>
      <w:suppressAutoHyphens/>
      <w:spacing w:before="120" w:after="120" w:line="240" w:lineRule="auto"/>
    </w:pPr>
    <w:rPr>
      <w:rFonts w:ascii="Times New Roman" w:eastAsia="Noto Sans CJK SC Regular" w:hAnsi="Times New Roman" w:cs="FreeSans"/>
      <w:i/>
      <w:iCs/>
      <w:kern w:val="2"/>
      <w:sz w:val="24"/>
      <w:szCs w:val="24"/>
      <w:lang w:eastAsia="zh-CN" w:bidi="hi-IN"/>
    </w:rPr>
  </w:style>
  <w:style w:type="paragraph" w:customStyle="1" w:styleId="Index">
    <w:name w:val="Index"/>
    <w:basedOn w:val="Norml"/>
    <w:qFormat/>
    <w:rsid w:val="00BB549F"/>
    <w:pPr>
      <w:suppressLineNumbers/>
      <w:suppressAutoHyphens/>
      <w:spacing w:after="0" w:line="240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customStyle="1" w:styleId="HeaderandFooter">
    <w:name w:val="Header and Footer"/>
    <w:basedOn w:val="Norml"/>
    <w:qFormat/>
    <w:rsid w:val="00BB549F"/>
    <w:pPr>
      <w:suppressLineNumbers/>
      <w:tabs>
        <w:tab w:val="center" w:pos="4986"/>
        <w:tab w:val="right" w:pos="9972"/>
      </w:tabs>
      <w:suppressAutoHyphens/>
      <w:spacing w:after="0" w:line="240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Norml"/>
    <w:qFormat/>
    <w:rsid w:val="00BB549F"/>
    <w:pPr>
      <w:suppressLineNumbers/>
      <w:suppressAutoHyphens/>
      <w:spacing w:after="0" w:line="240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customStyle="1" w:styleId="TableHeading">
    <w:name w:val="Table Heading"/>
    <w:basedOn w:val="TableContents"/>
    <w:qFormat/>
    <w:rsid w:val="00BB549F"/>
    <w:pPr>
      <w:jc w:val="center"/>
    </w:pPr>
    <w:rPr>
      <w:b/>
      <w:bCs/>
    </w:rPr>
  </w:style>
  <w:style w:type="paragraph" w:customStyle="1" w:styleId="HeaderLeft">
    <w:name w:val="Header Left"/>
    <w:basedOn w:val="lfej"/>
    <w:qFormat/>
    <w:rsid w:val="006774E2"/>
    <w:pPr>
      <w:suppressLineNumbers/>
      <w:tabs>
        <w:tab w:val="clear" w:pos="4536"/>
        <w:tab w:val="clear" w:pos="9072"/>
        <w:tab w:val="center" w:pos="4876"/>
        <w:tab w:val="right" w:pos="9752"/>
      </w:tabs>
      <w:suppressAutoHyphens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4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ED0A8A" w:rsidP="00ED0A8A">
          <w:pPr>
            <w:pStyle w:val="BCA4E869E34B4AEB9E98D5AD8C5C0DBF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06D915A070954143866D59BAB1C405C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7C7EBA-7B2F-4A48-8646-D3AF7D722CF7}"/>
      </w:docPartPr>
      <w:docPartBody>
        <w:p w:rsidR="00305249" w:rsidRDefault="00ED0A8A" w:rsidP="00ED0A8A">
          <w:pPr>
            <w:pStyle w:val="06D915A070954143866D59BAB1C405C1"/>
          </w:pPr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ED0A8A" w:rsidP="00ED0A8A">
          <w:pPr>
            <w:pStyle w:val="6ADAAE3498C24040B9A6D95A3A08574E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93D033AAA10A40719B3944789C9C684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5E3C90-04FD-41FD-99B2-CF5EE3B08099}"/>
      </w:docPartPr>
      <w:docPartBody>
        <w:p w:rsidR="00305249" w:rsidRDefault="00ED0A8A" w:rsidP="00ED0A8A">
          <w:pPr>
            <w:pStyle w:val="93D033AAA10A40719B3944789C9C6843"/>
          </w:pPr>
          <w:r w:rsidRPr="004A05E2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ED0A8A" w:rsidP="00ED0A8A">
          <w:pPr>
            <w:pStyle w:val="1389EDEBC763442392E32E7BC892967B"/>
          </w:pPr>
          <w:r w:rsidRPr="00A5168F"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4F26FE096A76404ABF464E1B79C9DF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B23A59B-CC46-486B-AFBA-7BDB785A3863}"/>
      </w:docPartPr>
      <w:docPartBody>
        <w:p w:rsidR="0044637B" w:rsidRDefault="00ED0A8A" w:rsidP="00ED0A8A">
          <w:pPr>
            <w:pStyle w:val="4F26FE096A76404ABF464E1B79C9DFA4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7D864296260C47EB9DCBEADE2A3E11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B08BE7-5B4A-4AC7-8902-ED6051DE8E25}"/>
      </w:docPartPr>
      <w:docPartBody>
        <w:p w:rsidR="0044637B" w:rsidRDefault="00ED0A8A" w:rsidP="00ED0A8A">
          <w:pPr>
            <w:pStyle w:val="7D864296260C47EB9DCBEADE2A3E1139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ED0A8A" w:rsidP="00ED0A8A">
          <w:pPr>
            <w:pStyle w:val="F2379BA22E964022A5D90528D5F711791"/>
          </w:pPr>
          <w:r w:rsidRPr="00A5168F">
            <w:rPr>
              <w:rStyle w:val="Helyrzszveg"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84371F-DA1C-4C7A-AA77-78F292B3F56B}"/>
      </w:docPartPr>
      <w:docPartBody>
        <w:p w:rsidR="00771BB0" w:rsidRDefault="00ED0A8A" w:rsidP="00ED0A8A">
          <w:pPr>
            <w:pStyle w:val="DefaultPlaceholder-1854013438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DF99012526984A9481BE8CB5CFE4E68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79493E2-3393-478A-BEBB-D90665D1CD72}"/>
      </w:docPartPr>
      <w:docPartBody>
        <w:p w:rsidR="00E04277" w:rsidRDefault="00ED0A8A" w:rsidP="00ED0A8A">
          <w:pPr>
            <w:pStyle w:val="DF99012526984A9481BE8CB5CFE4E686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15509"/>
    <w:rsid w:val="0003574A"/>
    <w:rsid w:val="00054D1D"/>
    <w:rsid w:val="0005671A"/>
    <w:rsid w:val="000E027F"/>
    <w:rsid w:val="001342E9"/>
    <w:rsid w:val="001842A1"/>
    <w:rsid w:val="0019026C"/>
    <w:rsid w:val="001A1E25"/>
    <w:rsid w:val="001B69C4"/>
    <w:rsid w:val="001D48BD"/>
    <w:rsid w:val="001D6482"/>
    <w:rsid w:val="001F1A80"/>
    <w:rsid w:val="001F24A2"/>
    <w:rsid w:val="00205FFE"/>
    <w:rsid w:val="00214C6B"/>
    <w:rsid w:val="00294B40"/>
    <w:rsid w:val="002B6F59"/>
    <w:rsid w:val="002E0428"/>
    <w:rsid w:val="002E2D74"/>
    <w:rsid w:val="00305249"/>
    <w:rsid w:val="0031482E"/>
    <w:rsid w:val="00321E8F"/>
    <w:rsid w:val="003D3BC8"/>
    <w:rsid w:val="003E6DFA"/>
    <w:rsid w:val="0042601A"/>
    <w:rsid w:val="004260E1"/>
    <w:rsid w:val="0044637B"/>
    <w:rsid w:val="00450996"/>
    <w:rsid w:val="0045126C"/>
    <w:rsid w:val="0049786A"/>
    <w:rsid w:val="004C6039"/>
    <w:rsid w:val="00514E3E"/>
    <w:rsid w:val="0051700B"/>
    <w:rsid w:val="00593B0C"/>
    <w:rsid w:val="005A4444"/>
    <w:rsid w:val="005C3ACB"/>
    <w:rsid w:val="006061B5"/>
    <w:rsid w:val="0063310D"/>
    <w:rsid w:val="00642779"/>
    <w:rsid w:val="00666DE7"/>
    <w:rsid w:val="006D3B9A"/>
    <w:rsid w:val="006E6E59"/>
    <w:rsid w:val="0072386E"/>
    <w:rsid w:val="00771BB0"/>
    <w:rsid w:val="00797615"/>
    <w:rsid w:val="007A5F16"/>
    <w:rsid w:val="007B343B"/>
    <w:rsid w:val="007B46D9"/>
    <w:rsid w:val="007E6C74"/>
    <w:rsid w:val="007F5819"/>
    <w:rsid w:val="008009BA"/>
    <w:rsid w:val="00803DB7"/>
    <w:rsid w:val="00845622"/>
    <w:rsid w:val="008727FD"/>
    <w:rsid w:val="008B5357"/>
    <w:rsid w:val="008C00B3"/>
    <w:rsid w:val="008F73BA"/>
    <w:rsid w:val="00914B75"/>
    <w:rsid w:val="00937099"/>
    <w:rsid w:val="00951475"/>
    <w:rsid w:val="009B5BAF"/>
    <w:rsid w:val="009D29D9"/>
    <w:rsid w:val="009F5032"/>
    <w:rsid w:val="009F79DF"/>
    <w:rsid w:val="00A14C2D"/>
    <w:rsid w:val="00A86A55"/>
    <w:rsid w:val="00AC0D7B"/>
    <w:rsid w:val="00B34692"/>
    <w:rsid w:val="00B432EE"/>
    <w:rsid w:val="00B74689"/>
    <w:rsid w:val="00B95355"/>
    <w:rsid w:val="00BB55A4"/>
    <w:rsid w:val="00C017FC"/>
    <w:rsid w:val="00C241FA"/>
    <w:rsid w:val="00C36D3F"/>
    <w:rsid w:val="00C55061"/>
    <w:rsid w:val="00CB08D8"/>
    <w:rsid w:val="00CF73F8"/>
    <w:rsid w:val="00D25427"/>
    <w:rsid w:val="00D605DA"/>
    <w:rsid w:val="00D956BA"/>
    <w:rsid w:val="00DA1BAC"/>
    <w:rsid w:val="00DC75FA"/>
    <w:rsid w:val="00DC7F54"/>
    <w:rsid w:val="00E04277"/>
    <w:rsid w:val="00E47E83"/>
    <w:rsid w:val="00E85636"/>
    <w:rsid w:val="00E91D16"/>
    <w:rsid w:val="00E95B66"/>
    <w:rsid w:val="00ED0A8A"/>
    <w:rsid w:val="00EF0823"/>
    <w:rsid w:val="00F02748"/>
    <w:rsid w:val="00F120F5"/>
    <w:rsid w:val="00F139F0"/>
    <w:rsid w:val="00F37AD9"/>
    <w:rsid w:val="00F44BB6"/>
    <w:rsid w:val="00F45EC6"/>
    <w:rsid w:val="00F94CD5"/>
    <w:rsid w:val="00FB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C241FA"/>
    <w:rPr>
      <w:color w:val="808080"/>
    </w:rPr>
  </w:style>
  <w:style w:type="paragraph" w:customStyle="1" w:styleId="BCA4E869E34B4AEB9E98D5AD8C5C0DBF">
    <w:name w:val="BCA4E869E34B4AEB9E98D5AD8C5C0DBF"/>
    <w:rsid w:val="00ED0A8A"/>
    <w:rPr>
      <w:rFonts w:eastAsiaTheme="minorHAnsi"/>
      <w:lang w:eastAsia="en-US"/>
    </w:rPr>
  </w:style>
  <w:style w:type="paragraph" w:customStyle="1" w:styleId="DF99012526984A9481BE8CB5CFE4E686">
    <w:name w:val="DF99012526984A9481BE8CB5CFE4E686"/>
    <w:rsid w:val="00ED0A8A"/>
    <w:rPr>
      <w:rFonts w:eastAsiaTheme="minorHAnsi"/>
      <w:lang w:eastAsia="en-US"/>
    </w:rPr>
  </w:style>
  <w:style w:type="paragraph" w:customStyle="1" w:styleId="DefaultPlaceholder-1854013438">
    <w:name w:val="DefaultPlaceholder_-1854013438"/>
    <w:rsid w:val="00ED0A8A"/>
    <w:rPr>
      <w:rFonts w:eastAsiaTheme="minorHAnsi"/>
      <w:lang w:eastAsia="en-US"/>
    </w:rPr>
  </w:style>
  <w:style w:type="paragraph" w:customStyle="1" w:styleId="4F26FE096A76404ABF464E1B79C9DFA41">
    <w:name w:val="4F26FE096A76404ABF464E1B79C9DFA41"/>
    <w:rsid w:val="00ED0A8A"/>
    <w:rPr>
      <w:rFonts w:eastAsiaTheme="minorHAnsi"/>
      <w:lang w:eastAsia="en-US"/>
    </w:rPr>
  </w:style>
  <w:style w:type="paragraph" w:customStyle="1" w:styleId="7D864296260C47EB9DCBEADE2A3E11391">
    <w:name w:val="7D864296260C47EB9DCBEADE2A3E11391"/>
    <w:rsid w:val="00ED0A8A"/>
    <w:rPr>
      <w:rFonts w:eastAsiaTheme="minorHAnsi"/>
      <w:lang w:eastAsia="en-US"/>
    </w:rPr>
  </w:style>
  <w:style w:type="paragraph" w:customStyle="1" w:styleId="06D915A070954143866D59BAB1C405C1">
    <w:name w:val="06D915A070954143866D59BAB1C405C1"/>
    <w:rsid w:val="00ED0A8A"/>
    <w:rPr>
      <w:rFonts w:eastAsiaTheme="minorHAnsi"/>
      <w:lang w:eastAsia="en-US"/>
    </w:rPr>
  </w:style>
  <w:style w:type="paragraph" w:customStyle="1" w:styleId="1389EDEBC763442392E32E7BC892967B">
    <w:name w:val="1389EDEBC763442392E32E7BC892967B"/>
    <w:rsid w:val="00ED0A8A"/>
    <w:rPr>
      <w:rFonts w:eastAsiaTheme="minorHAnsi"/>
      <w:lang w:eastAsia="en-US"/>
    </w:rPr>
  </w:style>
  <w:style w:type="paragraph" w:customStyle="1" w:styleId="F2379BA22E964022A5D90528D5F711791">
    <w:name w:val="F2379BA22E964022A5D90528D5F711791"/>
    <w:rsid w:val="00ED0A8A"/>
    <w:rPr>
      <w:rFonts w:eastAsiaTheme="minorHAnsi"/>
      <w:lang w:eastAsia="en-US"/>
    </w:rPr>
  </w:style>
  <w:style w:type="paragraph" w:customStyle="1" w:styleId="6ADAAE3498C24040B9A6D95A3A08574E">
    <w:name w:val="6ADAAE3498C24040B9A6D95A3A08574E"/>
    <w:rsid w:val="00ED0A8A"/>
    <w:rPr>
      <w:rFonts w:eastAsiaTheme="minorHAnsi"/>
      <w:lang w:eastAsia="en-US"/>
    </w:rPr>
  </w:style>
  <w:style w:type="paragraph" w:customStyle="1" w:styleId="93D033AAA10A40719B3944789C9C6843">
    <w:name w:val="93D033AAA10A40719B3944789C9C6843"/>
    <w:rsid w:val="00ED0A8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F09CD-EA09-4BBF-B9BC-CDB90533B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8</Pages>
  <Words>963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Dr. Taba Nikoletta</cp:lastModifiedBy>
  <cp:revision>17</cp:revision>
  <cp:lastPrinted>2025-06-12T11:16:00Z</cp:lastPrinted>
  <dcterms:created xsi:type="dcterms:W3CDTF">2026-09-01T11:51:00Z</dcterms:created>
  <dcterms:modified xsi:type="dcterms:W3CDTF">2026-09-21T06:06:00Z</dcterms:modified>
</cp:coreProperties>
</file>