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1D94" w14:textId="77777777" w:rsidR="00105A93" w:rsidRPr="00C10049" w:rsidRDefault="00105A93" w:rsidP="00105A93">
      <w:pPr>
        <w:pStyle w:val="llb"/>
        <w:pBdr>
          <w:bottom w:val="single" w:sz="6" w:space="1" w:color="auto"/>
        </w:pBdr>
      </w:pPr>
    </w:p>
    <w:p w14:paraId="13B49B9F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2E91F" w14:textId="195E5F1B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8EBDC" wp14:editId="3052B1D8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5A76133E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ECD0836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AC105E4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7A0BC27B" w14:textId="77777777" w:rsidR="00105A93" w:rsidRDefault="00105A93" w:rsidP="00105A93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3030F3E7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109AB4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AFC8BC6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58B019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0CA10A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EE5D24" w14:textId="0BC3372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7812E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427B212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B4D10F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BC4DCC8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A569E33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FFF78D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C89AB6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E424B1" w14:textId="77777777" w:rsidR="00105A93" w:rsidRDefault="00EB6801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placeholder>
            <w:docPart w:val="1B53E587EE8F43A9BD3BDC84A7887236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sz w:val="28"/>
              <w:szCs w:val="28"/>
            </w:rPr>
            <w:t>JAVASLAT</w:t>
          </w:r>
        </w:sdtContent>
      </w:sdt>
    </w:p>
    <w:p w14:paraId="26605559" w14:textId="77777777" w:rsidR="00105A93" w:rsidRDefault="00105A93" w:rsidP="00C47CBF">
      <w:pPr>
        <w:tabs>
          <w:tab w:val="left" w:pos="6237"/>
        </w:tabs>
        <w:spacing w:after="0" w:line="240" w:lineRule="auto"/>
        <w:rPr>
          <w:rFonts w:ascii="Arial" w:hAnsi="Arial" w:cs="Arial"/>
          <w:sz w:val="28"/>
          <w:szCs w:val="24"/>
        </w:rPr>
      </w:pPr>
    </w:p>
    <w:bookmarkStart w:id="0" w:name="_Hlk492543808" w:displacedByCustomXml="next"/>
    <w:sdt>
      <w:sdtPr>
        <w:rPr>
          <w:rStyle w:val="Stlus1"/>
        </w:rPr>
        <w:alias w:val="Előterjesztés címe"/>
        <w:tag w:val="Előterjesztés címe"/>
        <w:id w:val="650261853"/>
        <w:placeholder>
          <w:docPart w:val="D2D387326CD149009146ED7B1399BEDB"/>
        </w:placeholder>
      </w:sdtPr>
      <w:sdtEndPr>
        <w:rPr>
          <w:rStyle w:val="Stlus1"/>
        </w:rPr>
      </w:sdtEndPr>
      <w:sdtContent>
        <w:p w14:paraId="7D1E5013" w14:textId="2A438EE8" w:rsidR="00105A93" w:rsidRDefault="00533EDB" w:rsidP="00EE3CED">
          <w:pPr>
            <w:tabs>
              <w:tab w:val="left" w:pos="6237"/>
            </w:tabs>
            <w:spacing w:after="0" w:line="240" w:lineRule="auto"/>
            <w:jc w:val="center"/>
            <w:rPr>
              <w:rFonts w:cstheme="minorHAnsi"/>
            </w:rPr>
          </w:pPr>
          <w:r w:rsidRPr="00533EDB">
            <w:rPr>
              <w:rStyle w:val="Stlus1"/>
            </w:rPr>
            <w:t xml:space="preserve">Mór város településterv </w:t>
          </w:r>
          <w:r w:rsidR="00422184">
            <w:rPr>
              <w:rStyle w:val="Stlus1"/>
            </w:rPr>
            <w:t>7</w:t>
          </w:r>
          <w:r w:rsidR="00CB2B24">
            <w:rPr>
              <w:rStyle w:val="Stlus1"/>
            </w:rPr>
            <w:t>/A</w:t>
          </w:r>
          <w:r w:rsidR="00AE0269">
            <w:rPr>
              <w:rStyle w:val="Stlus1"/>
            </w:rPr>
            <w:t xml:space="preserve">. számú </w:t>
          </w:r>
          <w:r w:rsidRPr="00533EDB">
            <w:rPr>
              <w:rStyle w:val="Stlus1"/>
            </w:rPr>
            <w:t xml:space="preserve">módosításával összefüggő egyeztetési eljárásban beérkezett partnerségi, környezeti vizsgálati és véleményezési szakaszban adott vélemények </w:t>
          </w:r>
          <w:r w:rsidR="00DF2905" w:rsidRPr="00DF2905">
            <w:rPr>
              <w:rStyle w:val="Stlus1"/>
            </w:rPr>
            <w:t>ELFOGADÁS</w:t>
          </w:r>
          <w:r w:rsidR="00DF2905">
            <w:rPr>
              <w:rStyle w:val="Stlus1"/>
            </w:rPr>
            <w:t xml:space="preserve">a </w:t>
          </w:r>
          <w:r w:rsidR="00DF2905" w:rsidRPr="00DF2905">
            <w:rPr>
              <w:rStyle w:val="Stlus1"/>
            </w:rPr>
            <w:t>TÁRGYÁ</w:t>
          </w:r>
          <w:r w:rsidR="00DF2905" w:rsidRPr="00533EDB">
            <w:rPr>
              <w:rStyle w:val="Stlus1"/>
            </w:rPr>
            <w:t>BAN</w:t>
          </w:r>
        </w:p>
        <w:bookmarkEnd w:id="0" w:displacedByCustomXml="next"/>
      </w:sdtContent>
    </w:sdt>
    <w:p w14:paraId="1613D782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3F5FA9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4458A2C" w14:textId="0A930D0F" w:rsidR="00105A93" w:rsidRDefault="00105A93" w:rsidP="00105A93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placeholder>
            <w:docPart w:val="02C36A72348840E9A8D1F72920E84DE1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B2B24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1AD2812B" w14:textId="77777777" w:rsidR="00105A93" w:rsidRDefault="00105A93" w:rsidP="00105A93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8B21787" w14:textId="3E4EE00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33D65C5" w14:textId="72F5B07A" w:rsidR="00105A93" w:rsidRDefault="00105A93" w:rsidP="00105A93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75F43B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79276814" w14:textId="77777777" w:rsidR="00105A93" w:rsidRDefault="00105A93" w:rsidP="007C0102">
      <w:pPr>
        <w:tabs>
          <w:tab w:val="left" w:pos="3828"/>
          <w:tab w:val="left" w:pos="6804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7D0C6A4" w14:textId="7A664590" w:rsidR="00105A93" w:rsidRDefault="00105A93" w:rsidP="00105A93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CC768040154646B5862A2B915BE505E6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2CBA4E96" w14:textId="413DCD04" w:rsidR="00105A93" w:rsidRDefault="00105A93" w:rsidP="00DF2905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89AAC243E9F04919AF40CB692045A06A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0014ED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</w:p>
    <w:p w14:paraId="026598A7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9DEF13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E96C6B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06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105A93" w14:paraId="39B1C458" w14:textId="77777777" w:rsidTr="00C47CBF">
        <w:tc>
          <w:tcPr>
            <w:tcW w:w="4536" w:type="dxa"/>
            <w:hideMark/>
          </w:tcPr>
          <w:p w14:paraId="24F11E6A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51287E4E" w14:textId="77777777" w:rsidR="00105A93" w:rsidRDefault="00105A93">
            <w:pPr>
              <w:spacing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Városfejlesztési és -üzemeltetési Iroda</w:t>
            </w:r>
          </w:p>
        </w:tc>
        <w:tc>
          <w:tcPr>
            <w:tcW w:w="4531" w:type="dxa"/>
          </w:tcPr>
          <w:p w14:paraId="19826036" w14:textId="77777777" w:rsidR="00105A93" w:rsidRDefault="00105A93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3C63DCE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73DFFE0" w14:textId="77777777" w:rsidR="00105A93" w:rsidRDefault="00105A93" w:rsidP="00105A93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08DE78D" w14:textId="77777777" w:rsidR="00105A93" w:rsidRDefault="00105A93" w:rsidP="00105A93">
      <w:pPr>
        <w:pStyle w:val="llb"/>
        <w:pBdr>
          <w:bottom w:val="single" w:sz="6" w:space="1" w:color="auto"/>
        </w:pBdr>
      </w:pPr>
    </w:p>
    <w:p w14:paraId="2C1997D0" w14:textId="6CE1E08D" w:rsidR="004712D0" w:rsidRDefault="004712D0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07060D5" w14:textId="77777777" w:rsidR="004712D0" w:rsidRDefault="004712D0" w:rsidP="00105A93">
      <w:pPr>
        <w:rPr>
          <w:rFonts w:ascii="Arial" w:hAnsi="Arial" w:cs="Arial"/>
          <w:sz w:val="24"/>
          <w:szCs w:val="24"/>
        </w:rPr>
      </w:pPr>
    </w:p>
    <w:p w14:paraId="1EF8E863" w14:textId="433A3BEC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DF7E17A" w14:textId="77777777" w:rsidR="00105A93" w:rsidRDefault="00105A93" w:rsidP="00105A93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49102BADE9C942CEAD529FBE1AAEC022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991D20C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A33F033" w14:textId="77777777" w:rsidR="00105A93" w:rsidRDefault="00105A93" w:rsidP="00105A93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2592A633" w14:textId="77777777" w:rsidR="00105A93" w:rsidRDefault="00105A93" w:rsidP="00105A93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05FECBEC" w14:textId="623F9C86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1AE1C499" w14:textId="3D64B605" w:rsidR="00105A93" w:rsidRDefault="00105A93" w:rsidP="00105A93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  <w:szCs w:val="20"/>
              <w:lang w:val="en-US"/>
            </w:rPr>
            <w:t>☐</w:t>
          </w:r>
        </w:sdtContent>
      </w:sdt>
    </w:p>
    <w:p w14:paraId="623FED55" w14:textId="77777777" w:rsidR="00105A93" w:rsidRDefault="00105A93" w:rsidP="00105A9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0C838" w14:textId="77777777" w:rsidR="00105A93" w:rsidRDefault="00105A93" w:rsidP="00105A9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010"/>
        <w:gridCol w:w="3060"/>
      </w:tblGrid>
      <w:tr w:rsidR="00105A93" w14:paraId="7389E593" w14:textId="77777777" w:rsidTr="00105A93">
        <w:trPr>
          <w:trHeight w:val="42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D39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9E98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Dátum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DC7F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irodavezető neve, aláírása</w:t>
            </w:r>
          </w:p>
        </w:tc>
      </w:tr>
      <w:tr w:rsidR="00105A93" w14:paraId="27818FEC" w14:textId="77777777" w:rsidTr="00105A93">
        <w:trPr>
          <w:trHeight w:val="551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38E8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szakmai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8E38B" w14:textId="0686D45F" w:rsidR="00105A93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2026</w:t>
            </w:r>
            <w:r w:rsidR="00105A93">
              <w:rPr>
                <w:rFonts w:ascii="Arial" w:eastAsia="Calibri" w:hAnsi="Arial" w:cs="Arial"/>
              </w:rPr>
              <w:t xml:space="preserve">. </w:t>
            </w:r>
            <w:r w:rsidR="00CB2B24">
              <w:rPr>
                <w:rFonts w:ascii="Arial" w:eastAsia="Calibri" w:hAnsi="Arial" w:cs="Arial"/>
              </w:rPr>
              <w:t>szeptember</w:t>
            </w:r>
            <w:r w:rsidR="00CB2B24" w:rsidRPr="00EE3CED">
              <w:rPr>
                <w:rFonts w:ascii="Arial" w:eastAsia="Calibri" w:hAnsi="Arial" w:cs="Arial"/>
              </w:rPr>
              <w:t xml:space="preserve"> </w:t>
            </w:r>
            <w:r w:rsidR="00105A93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DF502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</w:t>
            </w:r>
          </w:p>
          <w:p w14:paraId="2EBD1955" w14:textId="77777777" w:rsidR="00105A93" w:rsidRDefault="00105A93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Hajnal Tibor</w:t>
            </w:r>
          </w:p>
        </w:tc>
      </w:tr>
      <w:tr w:rsidR="00105A93" w14:paraId="2D62F7EE" w14:textId="77777777" w:rsidTr="00105A93">
        <w:trPr>
          <w:trHeight w:val="76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137F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gazdasági-pénzügyi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C2E7" w14:textId="01A7DC86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CB2B24">
              <w:rPr>
                <w:rFonts w:ascii="Arial" w:eastAsia="Calibri" w:hAnsi="Arial" w:cs="Arial"/>
              </w:rPr>
              <w:t>szeptember</w:t>
            </w:r>
            <w:r w:rsidR="00CB2B24" w:rsidRPr="00EE3CED">
              <w:rPr>
                <w:rFonts w:ascii="Arial" w:eastAsia="Calibri" w:hAnsi="Arial" w:cs="Arial"/>
              </w:rPr>
              <w:t xml:space="preserve"> 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D1AF8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05306A19" w14:textId="5C4C345F" w:rsidR="00105A93" w:rsidRDefault="00570B46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Joó-</w:t>
            </w:r>
            <w:r w:rsidR="006D62F8">
              <w:rPr>
                <w:rFonts w:ascii="Arial" w:eastAsia="Calibri" w:hAnsi="Arial" w:cs="Arial"/>
              </w:rPr>
              <w:t>Hossó Anita</w:t>
            </w:r>
          </w:p>
        </w:tc>
      </w:tr>
      <w:tr w:rsidR="00105A93" w14:paraId="4FBD242E" w14:textId="77777777" w:rsidTr="00105A93">
        <w:trPr>
          <w:trHeight w:val="642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3DCD" w14:textId="77777777" w:rsidR="00105A93" w:rsidRDefault="00105A93">
            <w:pPr>
              <w:spacing w:before="320" w:after="320" w:line="240" w:lineRule="auto"/>
              <w:jc w:val="both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jogi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C13C" w14:textId="25D4AB17" w:rsidR="00105A93" w:rsidRPr="00EE3CED" w:rsidRDefault="00431802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 w:rsidRPr="00EE3CED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="00DF2905" w:rsidRPr="00EE3CED">
              <w:rPr>
                <w:rFonts w:ascii="Arial" w:eastAsia="Calibri" w:hAnsi="Arial" w:cs="Arial"/>
              </w:rPr>
              <w:t xml:space="preserve">. </w:t>
            </w:r>
            <w:r w:rsidR="00CB2B24">
              <w:rPr>
                <w:rFonts w:ascii="Arial" w:eastAsia="Calibri" w:hAnsi="Arial" w:cs="Arial"/>
              </w:rPr>
              <w:t>szeptember</w:t>
            </w:r>
            <w:r w:rsidR="00DF2905" w:rsidRPr="00EE3CED">
              <w:rPr>
                <w:rFonts w:ascii="Arial" w:eastAsia="Calibri" w:hAnsi="Arial" w:cs="Arial"/>
              </w:rPr>
              <w:t>…..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72D384" w14:textId="77777777" w:rsidR="00105A93" w:rsidRDefault="00105A93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……………………………...</w:t>
            </w:r>
          </w:p>
          <w:p w14:paraId="6A295C0C" w14:textId="2C0A5743" w:rsidR="00105A93" w:rsidRDefault="004712D0" w:rsidP="00C47CB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dr. </w:t>
            </w:r>
            <w:r w:rsidR="003F06AA">
              <w:rPr>
                <w:rFonts w:ascii="Arial" w:eastAsia="Calibri" w:hAnsi="Arial" w:cs="Arial"/>
              </w:rPr>
              <w:t>Taba Nikoletta</w:t>
            </w:r>
          </w:p>
        </w:tc>
      </w:tr>
    </w:tbl>
    <w:p w14:paraId="2621E12A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C7C3AC" w14:textId="77777777" w:rsidR="00105A93" w:rsidRDefault="00105A93" w:rsidP="00105A93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Az előterjesztés az alábbi döntési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javaslato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(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ka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>)t tartalmazza:</w:t>
      </w:r>
    </w:p>
    <w:p w14:paraId="16AA9F43" w14:textId="77777777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05A93" w14:paraId="3A4BFBC4" w14:textId="77777777" w:rsidTr="00105A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97E5" w14:textId="77777777" w:rsidR="00105A93" w:rsidRDefault="00105A93">
            <w:pPr>
              <w:spacing w:line="240" w:lineRule="auto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105A93" w14:paraId="081D42BD" w14:textId="77777777" w:rsidTr="00105A93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31AD" w14:textId="77777777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0CE19C62" w14:textId="6E49979C" w:rsidR="00105A93" w:rsidRDefault="00105A93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934BAE6D0699410AAF084B06A48E3FE4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8A4BEE">
                  <w:rPr>
                    <w:rFonts w:ascii="Arial" w:hAnsi="Arial" w:cs="Arial"/>
                  </w:rPr>
                  <w:t>egyszerű többség</w:t>
                </w:r>
              </w:sdtContent>
            </w:sdt>
          </w:p>
          <w:p w14:paraId="4639099C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</w:p>
          <w:p w14:paraId="15326D62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4A9AF58F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35CB4831" w14:textId="77777777" w:rsidR="00105A93" w:rsidRDefault="00105A93">
            <w:pPr>
              <w:tabs>
                <w:tab w:val="left" w:pos="1134"/>
                <w:tab w:val="left" w:pos="3285"/>
              </w:tabs>
              <w:spacing w:line="240" w:lineRule="auto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4017" w14:textId="77777777" w:rsidR="00105A93" w:rsidRDefault="00105A93">
            <w:pPr>
              <w:tabs>
                <w:tab w:val="left" w:pos="3285"/>
              </w:tabs>
              <w:spacing w:line="240" w:lineRule="auto"/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5B08659" w14:textId="6F78D5FF" w:rsidR="00105A93" w:rsidRDefault="00105A93" w:rsidP="00A70356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Önkormányzati Iroda – </w:t>
            </w:r>
            <w:r w:rsidR="008A4BEE">
              <w:rPr>
                <w:rFonts w:ascii="Arial" w:hAnsi="Arial" w:cs="Arial"/>
              </w:rPr>
              <w:t xml:space="preserve">1 </w:t>
            </w:r>
            <w:r>
              <w:rPr>
                <w:rFonts w:ascii="Arial" w:hAnsi="Arial" w:cs="Arial"/>
              </w:rPr>
              <w:t>példány</w:t>
            </w:r>
          </w:p>
          <w:p w14:paraId="741C98C2" w14:textId="12003EBA" w:rsidR="00105A93" w:rsidRPr="00EE3CED" w:rsidRDefault="00105A93" w:rsidP="00EE3CED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Városfejlesztési és –üzemeltetési Iroda – 2 példány</w:t>
            </w:r>
          </w:p>
        </w:tc>
      </w:tr>
    </w:tbl>
    <w:p w14:paraId="659614AA" w14:textId="77777777" w:rsidR="00105A93" w:rsidRDefault="00105A93" w:rsidP="00105A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9A3ACF3" w14:textId="77777777" w:rsidR="00105A93" w:rsidRDefault="00105A93" w:rsidP="00105A93">
      <w:pPr>
        <w:tabs>
          <w:tab w:val="left" w:pos="1680"/>
        </w:tabs>
        <w:spacing w:after="0"/>
        <w:rPr>
          <w:rFonts w:ascii="Arial" w:hAnsi="Arial" w:cs="Arial"/>
          <w:sz w:val="24"/>
          <w:szCs w:val="24"/>
        </w:rPr>
      </w:pPr>
    </w:p>
    <w:p w14:paraId="272ED566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</w:p>
    <w:p w14:paraId="4ABD6BD7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105A93" w14:paraId="29FA25FD" w14:textId="77777777" w:rsidTr="00105A93">
        <w:tc>
          <w:tcPr>
            <w:tcW w:w="3969" w:type="dxa"/>
            <w:hideMark/>
          </w:tcPr>
          <w:p w14:paraId="5FDF0360" w14:textId="5E0E6903" w:rsidR="00105A93" w:rsidRDefault="00EB6801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57958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CCB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105A93">
              <w:rPr>
                <w:rFonts w:ascii="Arial" w:hAnsi="Arial" w:cs="Arial"/>
                <w:sz w:val="24"/>
                <w:szCs w:val="24"/>
              </w:rPr>
              <w:t>Pénzügyi Bizottság</w:t>
            </w:r>
          </w:p>
        </w:tc>
        <w:tc>
          <w:tcPr>
            <w:tcW w:w="4531" w:type="dxa"/>
            <w:hideMark/>
          </w:tcPr>
          <w:p w14:paraId="099165C6" w14:textId="77777777" w:rsidR="00105A93" w:rsidRDefault="00EB6801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60245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Oktatási, Kulturális és Sport Bizottság</w:t>
            </w:r>
          </w:p>
        </w:tc>
      </w:tr>
      <w:tr w:rsidR="00105A93" w14:paraId="2073081B" w14:textId="77777777" w:rsidTr="00105A93">
        <w:tc>
          <w:tcPr>
            <w:tcW w:w="3969" w:type="dxa"/>
            <w:hideMark/>
          </w:tcPr>
          <w:p w14:paraId="7C901234" w14:textId="77777777" w:rsidR="00105A93" w:rsidRDefault="00EB6801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-1115671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☒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Településfejlesztési Bizottság</w:t>
            </w:r>
          </w:p>
        </w:tc>
        <w:tc>
          <w:tcPr>
            <w:tcW w:w="4531" w:type="dxa"/>
            <w:hideMark/>
          </w:tcPr>
          <w:p w14:paraId="3E17570B" w14:textId="77777777" w:rsidR="00105A93" w:rsidRDefault="00EB6801">
            <w:p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</w:rPr>
                <w:id w:val="122196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5A93">
                  <w:rPr>
                    <w:rFonts w:ascii="MS Gothic" w:eastAsia="MS Gothic" w:hAnsi="MS Gothic" w:cs="Arial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105A93">
              <w:rPr>
                <w:rFonts w:ascii="Arial" w:eastAsia="Calibri" w:hAnsi="Arial" w:cs="Arial"/>
                <w:sz w:val="24"/>
                <w:szCs w:val="24"/>
              </w:rPr>
              <w:t xml:space="preserve"> Szociális és Egészségügyi Bizottság</w:t>
            </w:r>
          </w:p>
        </w:tc>
      </w:tr>
    </w:tbl>
    <w:p w14:paraId="780AB5BE" w14:textId="77777777" w:rsidR="00105A93" w:rsidRDefault="00105A93" w:rsidP="00105A93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DEB343B" w14:textId="77777777" w:rsidR="00105A93" w:rsidRDefault="00105A93" w:rsidP="00105A9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309D9B91" w14:textId="77777777" w:rsidR="003E493D" w:rsidRDefault="003E493D" w:rsidP="00105A93">
      <w:pPr>
        <w:spacing w:after="0"/>
        <w:rPr>
          <w:rFonts w:ascii="Arial" w:hAnsi="Arial" w:cs="Arial"/>
        </w:rPr>
      </w:pPr>
    </w:p>
    <w:p w14:paraId="3D7E0867" w14:textId="72FC117B" w:rsidR="00105A93" w:rsidRDefault="003E493D" w:rsidP="00105A9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Székely Nóra főépítész</w:t>
      </w:r>
    </w:p>
    <w:p w14:paraId="271530BC" w14:textId="77777777" w:rsidR="00105A93" w:rsidRDefault="00105A93" w:rsidP="00105A93">
      <w:pPr>
        <w:spacing w:after="0"/>
        <w:rPr>
          <w:rFonts w:ascii="Arial" w:hAnsi="Arial" w:cs="Arial"/>
        </w:rPr>
      </w:pPr>
    </w:p>
    <w:p w14:paraId="72FB638D" w14:textId="77777777" w:rsidR="00105A93" w:rsidRPr="0087062F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b/>
          <w:sz w:val="24"/>
          <w:szCs w:val="24"/>
          <w:u w:val="single"/>
        </w:rPr>
        <w:t xml:space="preserve">A Képviselő-testület elé </w:t>
      </w:r>
      <w:proofErr w:type="gramStart"/>
      <w:r w:rsidRPr="0087062F">
        <w:rPr>
          <w:rFonts w:ascii="Arial" w:hAnsi="Arial" w:cs="Arial"/>
          <w:b/>
          <w:sz w:val="24"/>
          <w:szCs w:val="24"/>
          <w:u w:val="single"/>
        </w:rPr>
        <w:t>terjeszthető:</w:t>
      </w:r>
      <w:r w:rsidRPr="0087062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87062F">
        <w:rPr>
          <w:rFonts w:ascii="Arial" w:hAnsi="Arial" w:cs="Arial"/>
          <w:sz w:val="24"/>
          <w:szCs w:val="24"/>
        </w:rPr>
        <w:t xml:space="preserve">          …………………….</w:t>
      </w:r>
    </w:p>
    <w:p w14:paraId="31270E76" w14:textId="77777777" w:rsidR="00105A93" w:rsidRDefault="00105A93" w:rsidP="00105A93">
      <w:pPr>
        <w:spacing w:after="0"/>
        <w:ind w:left="5672"/>
        <w:rPr>
          <w:rFonts w:ascii="Arial" w:hAnsi="Arial" w:cs="Arial"/>
          <w:sz w:val="24"/>
          <w:szCs w:val="24"/>
        </w:rPr>
      </w:pPr>
      <w:r w:rsidRPr="0087062F">
        <w:rPr>
          <w:rFonts w:ascii="Arial" w:hAnsi="Arial" w:cs="Arial"/>
          <w:sz w:val="24"/>
          <w:szCs w:val="24"/>
        </w:rPr>
        <w:t>jegyző</w:t>
      </w:r>
    </w:p>
    <w:p w14:paraId="4262909F" w14:textId="77777777" w:rsidR="00105A93" w:rsidRDefault="00105A93" w:rsidP="00105A9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52EFBD" w14:textId="77777777" w:rsidR="00105A93" w:rsidRDefault="00105A93" w:rsidP="00105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14:paraId="0D3BD705" w14:textId="7E82C9C6" w:rsidR="00105A93" w:rsidRDefault="00EB6801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placeholder>
            <w:docPart w:val="EDE9176655914481AF5F5E7CE02A448E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05A93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105A93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7A83AFB5" w14:textId="77777777" w:rsidR="00AE0EAF" w:rsidRDefault="00AE0EAF" w:rsidP="00105A93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bookmarkStart w:id="1" w:name="_Hlk492544114" w:displacedByCustomXml="next"/>
    <w:sdt>
      <w:sdtPr>
        <w:rPr>
          <w:rStyle w:val="Stlus1"/>
          <w:rFonts w:cstheme="minorHAnsi"/>
          <w:bCs/>
          <w:caps w:val="0"/>
          <w:sz w:val="24"/>
          <w:szCs w:val="24"/>
        </w:rPr>
        <w:alias w:val="Előterjesztés címe"/>
        <w:tag w:val="Előterjesztés címe"/>
        <w:id w:val="-2059622846"/>
        <w:placeholder>
          <w:docPart w:val="7D868D7F801A476590FCE97DE9A1FC03"/>
        </w:placeholder>
      </w:sdtPr>
      <w:sdtEndPr>
        <w:rPr>
          <w:rStyle w:val="elterjesztscm2"/>
          <w:b/>
          <w:bCs w:val="0"/>
          <w:caps/>
          <w:szCs w:val="22"/>
          <w:u w:val="single"/>
        </w:rPr>
      </w:sdtEndPr>
      <w:sdtContent>
        <w:sdt>
          <w:sdtPr>
            <w:rPr>
              <w:rStyle w:val="Stlus1"/>
              <w:rFonts w:cstheme="minorHAnsi"/>
              <w:b/>
              <w:bCs/>
              <w:sz w:val="24"/>
              <w:szCs w:val="24"/>
              <w:u w:val="single"/>
            </w:rPr>
            <w:alias w:val="Előterjesztés címe"/>
            <w:tag w:val="Előterjesztés címe"/>
            <w:id w:val="-544445675"/>
            <w:placeholder>
              <w:docPart w:val="2F954519380842AA9352CBDEAA24A5A4"/>
            </w:placeholder>
          </w:sdtPr>
          <w:sdtEndPr>
            <w:rPr>
              <w:rStyle w:val="Stlus1"/>
              <w:rFonts w:cs="Arial"/>
              <w:b w:val="0"/>
              <w:bCs w:val="0"/>
              <w:sz w:val="28"/>
              <w:szCs w:val="22"/>
              <w:u w:val="none"/>
            </w:rPr>
          </w:sdtEndPr>
          <w:sdtContent>
            <w:p w14:paraId="1C92A67B" w14:textId="401817DF" w:rsidR="008257AD" w:rsidRDefault="00533EDB" w:rsidP="00DF290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 w:cstheme="minorHAnsi"/>
                  <w:sz w:val="28"/>
                </w:rPr>
              </w:pPr>
              <w:r w:rsidRPr="00533EDB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Mór város településterv </w:t>
              </w:r>
              <w:r w:rsidR="00422184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7</w:t>
              </w:r>
              <w:r w:rsidR="00CB2B24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>/A</w:t>
              </w:r>
              <w:r w:rsidR="00AE0269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. számú </w:t>
              </w:r>
              <w:r w:rsidRPr="00533EDB">
                <w:rPr>
                  <w:rStyle w:val="Stlus1"/>
                  <w:rFonts w:cstheme="minorHAnsi"/>
                  <w:b/>
                  <w:bCs/>
                  <w:sz w:val="24"/>
                  <w:u w:val="single"/>
                </w:rPr>
                <w:t xml:space="preserve">módosításával összefüggő egyeztetési eljárásban beérkezett partnerségi, környezeti vizsgálati és véleményezési szakaszban adott vélemények elfogadása </w:t>
              </w:r>
              <w:r w:rsidR="008257AD" w:rsidRPr="006C4294">
                <w:rPr>
                  <w:rStyle w:val="Stlus1"/>
                  <w:rFonts w:cstheme="minorHAnsi"/>
                  <w:b/>
                  <w:bCs/>
                  <w:sz w:val="24"/>
                  <w:szCs w:val="24"/>
                  <w:u w:val="single"/>
                </w:rPr>
                <w:t>TÁRGYÁBAN</w:t>
              </w:r>
            </w:p>
          </w:sdtContent>
        </w:sdt>
      </w:sdtContent>
    </w:sdt>
    <w:bookmarkEnd w:id="1"/>
    <w:p w14:paraId="12E3D9D6" w14:textId="77777777" w:rsidR="00DE7C9B" w:rsidRPr="00DF2905" w:rsidRDefault="00DE7C9B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3F10A7" w14:textId="751EFBB7" w:rsidR="005E61B2" w:rsidRPr="00B90290" w:rsidRDefault="00DF2905" w:rsidP="005E61B2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</w:t>
      </w:r>
      <w:r w:rsidRPr="00DF2905">
        <w:rPr>
          <w:rFonts w:ascii="Arial" w:hAnsi="Arial" w:cs="Arial"/>
          <w:sz w:val="24"/>
          <w:szCs w:val="24"/>
        </w:rPr>
        <w:t xml:space="preserve"> Önkormányzat </w:t>
      </w:r>
      <w:r w:rsidR="00802BC5">
        <w:rPr>
          <w:rFonts w:ascii="Arial" w:hAnsi="Arial" w:cs="Arial"/>
          <w:sz w:val="24"/>
          <w:szCs w:val="24"/>
        </w:rPr>
        <w:t xml:space="preserve">Képviselő-testülete a </w:t>
      </w:r>
      <w:r w:rsidR="00422184">
        <w:rPr>
          <w:rFonts w:ascii="Arial" w:hAnsi="Arial" w:cs="Arial"/>
          <w:sz w:val="24"/>
          <w:szCs w:val="24"/>
        </w:rPr>
        <w:t>280/2025.</w:t>
      </w:r>
      <w:r w:rsidR="007C0102">
        <w:rPr>
          <w:rFonts w:ascii="Arial" w:hAnsi="Arial" w:cs="Arial"/>
          <w:sz w:val="24"/>
          <w:szCs w:val="24"/>
        </w:rPr>
        <w:t xml:space="preserve"> </w:t>
      </w:r>
      <w:r w:rsidR="00422184">
        <w:rPr>
          <w:rFonts w:ascii="Arial" w:hAnsi="Arial" w:cs="Arial"/>
          <w:sz w:val="24"/>
          <w:szCs w:val="24"/>
        </w:rPr>
        <w:t>(IX.24.)</w:t>
      </w:r>
      <w:r w:rsidR="008F7D53" w:rsidRPr="00C47CBF">
        <w:rPr>
          <w:rFonts w:ascii="Arial" w:hAnsi="Arial" w:cs="Arial"/>
        </w:rPr>
        <w:t xml:space="preserve"> </w:t>
      </w:r>
      <w:r w:rsidR="00B90290">
        <w:rPr>
          <w:rFonts w:ascii="Arial" w:hAnsi="Arial" w:cs="Arial"/>
          <w:sz w:val="24"/>
          <w:szCs w:val="24"/>
        </w:rPr>
        <w:t xml:space="preserve">határozatában </w:t>
      </w:r>
      <w:r w:rsidR="00802BC5">
        <w:rPr>
          <w:rFonts w:ascii="Arial" w:hAnsi="Arial" w:cs="Arial"/>
          <w:sz w:val="24"/>
          <w:szCs w:val="24"/>
        </w:rPr>
        <w:t>döntött arról, hogy</w:t>
      </w:r>
      <w:r w:rsidR="00422184">
        <w:rPr>
          <w:rFonts w:ascii="Arial" w:hAnsi="Arial" w:cs="Arial"/>
          <w:sz w:val="24"/>
          <w:szCs w:val="24"/>
        </w:rPr>
        <w:t xml:space="preserve"> több ponton</w:t>
      </w:r>
      <w:r w:rsidR="00802BC5">
        <w:rPr>
          <w:rFonts w:ascii="Arial" w:hAnsi="Arial" w:cs="Arial"/>
          <w:sz w:val="24"/>
          <w:szCs w:val="24"/>
        </w:rPr>
        <w:t xml:space="preserve"> </w:t>
      </w:r>
      <w:r w:rsidR="006C4294">
        <w:rPr>
          <w:rFonts w:ascii="Arial" w:hAnsi="Arial" w:cs="Arial"/>
          <w:sz w:val="24"/>
          <w:szCs w:val="24"/>
        </w:rPr>
        <w:t xml:space="preserve">módosítja </w:t>
      </w:r>
      <w:r w:rsidR="00802BC5">
        <w:rPr>
          <w:rFonts w:ascii="Arial" w:hAnsi="Arial" w:cs="Arial"/>
          <w:sz w:val="24"/>
          <w:szCs w:val="24"/>
        </w:rPr>
        <w:t xml:space="preserve">a város </w:t>
      </w:r>
      <w:r w:rsidR="006C4294">
        <w:rPr>
          <w:rFonts w:ascii="Arial" w:hAnsi="Arial" w:cs="Arial"/>
          <w:sz w:val="24"/>
          <w:szCs w:val="24"/>
        </w:rPr>
        <w:t>településtervét.</w:t>
      </w:r>
      <w:r w:rsidR="005E61B2" w:rsidRPr="005E61B2">
        <w:rPr>
          <w:rFonts w:ascii="Arial" w:hAnsi="Arial" w:cs="Arial"/>
          <w:sz w:val="24"/>
          <w:szCs w:val="24"/>
        </w:rPr>
        <w:t xml:space="preserve"> </w:t>
      </w:r>
      <w:r w:rsidR="005E61B2">
        <w:rPr>
          <w:rFonts w:ascii="Arial" w:hAnsi="Arial" w:cs="Arial"/>
          <w:sz w:val="24"/>
          <w:szCs w:val="24"/>
        </w:rPr>
        <w:t xml:space="preserve">A tervezést Mór Városi Önkormányzat Képviselő-testülete Pénzügyi Bizottságának 309/2025. (IX.23.) határozata alapján a </w:t>
      </w:r>
      <w:proofErr w:type="spellStart"/>
      <w:r w:rsidR="005E61B2">
        <w:rPr>
          <w:rFonts w:ascii="Arial" w:hAnsi="Arial" w:cs="Arial"/>
          <w:sz w:val="24"/>
          <w:szCs w:val="24"/>
        </w:rPr>
        <w:t>Fucskár</w:t>
      </w:r>
      <w:proofErr w:type="spellEnd"/>
      <w:r w:rsidR="005E61B2">
        <w:rPr>
          <w:rFonts w:ascii="Arial" w:hAnsi="Arial" w:cs="Arial"/>
          <w:sz w:val="24"/>
          <w:szCs w:val="24"/>
        </w:rPr>
        <w:t xml:space="preserve"> Terv Kft. végzi.</w:t>
      </w:r>
    </w:p>
    <w:p w14:paraId="1C93F00A" w14:textId="566ED645" w:rsidR="005E61B2" w:rsidRPr="00532702" w:rsidRDefault="005E61B2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CA471E" w14:textId="70D21D74" w:rsidR="005E61B2" w:rsidRPr="00532702" w:rsidRDefault="005E61B2" w:rsidP="004315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32702">
        <w:rPr>
          <w:rFonts w:ascii="Arial" w:hAnsi="Arial" w:cs="Arial"/>
          <w:sz w:val="24"/>
          <w:szCs w:val="24"/>
        </w:rPr>
        <w:t xml:space="preserve">A </w:t>
      </w:r>
      <w:r w:rsidR="00215403" w:rsidRPr="00532702">
        <w:rPr>
          <w:rFonts w:ascii="Arial" w:hAnsi="Arial" w:cs="Arial"/>
          <w:sz w:val="24"/>
          <w:szCs w:val="24"/>
        </w:rPr>
        <w:t xml:space="preserve">határozat 2) a) </w:t>
      </w:r>
      <w:r w:rsidRPr="00532702">
        <w:rPr>
          <w:rFonts w:ascii="Arial" w:hAnsi="Arial" w:cs="Arial"/>
          <w:sz w:val="24"/>
          <w:szCs w:val="24"/>
        </w:rPr>
        <w:t>módosítási pont</w:t>
      </w:r>
      <w:r w:rsidR="00215403" w:rsidRPr="00532702">
        <w:rPr>
          <w:rFonts w:ascii="Arial" w:hAnsi="Arial" w:cs="Arial"/>
          <w:sz w:val="24"/>
          <w:szCs w:val="24"/>
        </w:rPr>
        <w:t>ja</w:t>
      </w:r>
      <w:r w:rsidRPr="00532702">
        <w:rPr>
          <w:rFonts w:ascii="Arial" w:hAnsi="Arial" w:cs="Arial"/>
          <w:sz w:val="24"/>
          <w:szCs w:val="24"/>
        </w:rPr>
        <w:t xml:space="preserve"> az alábbi:</w:t>
      </w:r>
    </w:p>
    <w:p w14:paraId="190342A4" w14:textId="4D083913" w:rsidR="00925CCD" w:rsidRPr="00532702" w:rsidRDefault="00925CCD" w:rsidP="00925CCD">
      <w:pPr>
        <w:pStyle w:val="Listaszerbekezds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32702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532702">
        <w:rPr>
          <w:rFonts w:ascii="Arial" w:hAnsi="Arial" w:cs="Arial"/>
          <w:sz w:val="24"/>
          <w:szCs w:val="24"/>
        </w:rPr>
        <w:t>Paulus</w:t>
      </w:r>
      <w:proofErr w:type="spellEnd"/>
      <w:r w:rsidRPr="00532702">
        <w:rPr>
          <w:rFonts w:ascii="Arial" w:hAnsi="Arial" w:cs="Arial"/>
          <w:sz w:val="24"/>
          <w:szCs w:val="24"/>
        </w:rPr>
        <w:t xml:space="preserve"> Molnár Borház Kft. jelenlegi telephelye K-Bo-2 övezetbe sorolt. A kérelem alapján a jelenlegi 30 %-os beépítési lehetőség növelése szükséges 40 %-</w:t>
      </w:r>
      <w:proofErr w:type="spellStart"/>
      <w:r w:rsidRPr="00532702">
        <w:rPr>
          <w:rFonts w:ascii="Arial" w:hAnsi="Arial" w:cs="Arial"/>
          <w:sz w:val="24"/>
          <w:szCs w:val="24"/>
        </w:rPr>
        <w:t>ra</w:t>
      </w:r>
      <w:proofErr w:type="spellEnd"/>
      <w:r w:rsidRPr="00532702">
        <w:rPr>
          <w:rFonts w:ascii="Arial" w:hAnsi="Arial" w:cs="Arial"/>
          <w:sz w:val="24"/>
          <w:szCs w:val="24"/>
        </w:rPr>
        <w:t>, továbbá északi irányba 4 telekkel bővülne a telephely.</w:t>
      </w:r>
    </w:p>
    <w:p w14:paraId="0677E3B7" w14:textId="77777777" w:rsidR="00920B18" w:rsidRDefault="00920B18" w:rsidP="00B0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0D0E1E" w14:textId="29E95E1B" w:rsidR="00920B18" w:rsidRDefault="00CB2B24" w:rsidP="00B0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határozat </w:t>
      </w:r>
      <w:r w:rsidR="008A43F7">
        <w:rPr>
          <w:rFonts w:ascii="Arial" w:hAnsi="Arial" w:cs="Arial"/>
          <w:sz w:val="24"/>
          <w:szCs w:val="24"/>
        </w:rPr>
        <w:t xml:space="preserve">2) </w:t>
      </w:r>
      <w:proofErr w:type="gramStart"/>
      <w:r>
        <w:rPr>
          <w:rFonts w:ascii="Arial" w:hAnsi="Arial" w:cs="Arial"/>
          <w:sz w:val="24"/>
          <w:szCs w:val="24"/>
        </w:rPr>
        <w:t>b)-</w:t>
      </w:r>
      <w:proofErr w:type="gramEnd"/>
      <w:r>
        <w:rPr>
          <w:rFonts w:ascii="Arial" w:hAnsi="Arial" w:cs="Arial"/>
          <w:sz w:val="24"/>
          <w:szCs w:val="24"/>
        </w:rPr>
        <w:t>m) pont</w:t>
      </w:r>
      <w:r w:rsidR="00105607">
        <w:rPr>
          <w:rFonts w:ascii="Arial" w:hAnsi="Arial" w:cs="Arial"/>
          <w:sz w:val="24"/>
          <w:szCs w:val="24"/>
        </w:rPr>
        <w:t xml:space="preserve">jaiban </w:t>
      </w:r>
      <w:r w:rsidR="00920B18">
        <w:rPr>
          <w:rFonts w:ascii="Arial" w:hAnsi="Arial" w:cs="Arial"/>
          <w:sz w:val="24"/>
          <w:szCs w:val="24"/>
        </w:rPr>
        <w:t xml:space="preserve">nevesített módosítási pontok esetében az </w:t>
      </w:r>
      <w:r>
        <w:rPr>
          <w:rFonts w:ascii="Arial" w:hAnsi="Arial" w:cs="Arial"/>
          <w:sz w:val="24"/>
          <w:szCs w:val="24"/>
        </w:rPr>
        <w:t>egyeztetés</w:t>
      </w:r>
      <w:r w:rsidR="00920B18">
        <w:rPr>
          <w:rFonts w:ascii="Arial" w:hAnsi="Arial" w:cs="Arial"/>
          <w:sz w:val="24"/>
          <w:szCs w:val="24"/>
        </w:rPr>
        <w:t xml:space="preserve">i eljárás lefolytatódott </w:t>
      </w:r>
      <w:r>
        <w:rPr>
          <w:rFonts w:ascii="Arial" w:hAnsi="Arial" w:cs="Arial"/>
          <w:sz w:val="24"/>
          <w:szCs w:val="24"/>
        </w:rPr>
        <w:t xml:space="preserve">és </w:t>
      </w:r>
      <w:r w:rsidR="00920B18">
        <w:rPr>
          <w:rFonts w:ascii="Arial" w:hAnsi="Arial" w:cs="Arial"/>
          <w:sz w:val="24"/>
          <w:szCs w:val="24"/>
        </w:rPr>
        <w:t xml:space="preserve">a </w:t>
      </w:r>
      <w:r w:rsidR="008A43F7">
        <w:rPr>
          <w:rFonts w:ascii="Arial" w:hAnsi="Arial" w:cs="Arial"/>
          <w:sz w:val="24"/>
          <w:szCs w:val="24"/>
        </w:rPr>
        <w:t xml:space="preserve">településterv </w:t>
      </w:r>
      <w:r w:rsidR="00920B18">
        <w:rPr>
          <w:rFonts w:ascii="Arial" w:hAnsi="Arial" w:cs="Arial"/>
          <w:sz w:val="24"/>
          <w:szCs w:val="24"/>
        </w:rPr>
        <w:t xml:space="preserve">módosítás </w:t>
      </w:r>
      <w:r>
        <w:rPr>
          <w:rFonts w:ascii="Arial" w:hAnsi="Arial" w:cs="Arial"/>
          <w:sz w:val="24"/>
          <w:szCs w:val="24"/>
        </w:rPr>
        <w:t>elfogadása megtörtént</w:t>
      </w:r>
      <w:r w:rsidR="00920B18">
        <w:rPr>
          <w:rFonts w:ascii="Arial" w:hAnsi="Arial" w:cs="Arial"/>
          <w:sz w:val="24"/>
          <w:szCs w:val="24"/>
        </w:rPr>
        <w:t xml:space="preserve"> (településterv 7. sz. módosítása).</w:t>
      </w:r>
    </w:p>
    <w:p w14:paraId="1796AC78" w14:textId="77777777" w:rsidR="00920B18" w:rsidRPr="00E82972" w:rsidRDefault="00920B18" w:rsidP="00B0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0F6B77" w14:textId="77777777" w:rsidR="00904765" w:rsidRPr="00D618F7" w:rsidRDefault="00904765" w:rsidP="009047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településterv módosítás egyeztetési eljárásának rendjét </w:t>
      </w:r>
      <w:r w:rsidRPr="005F039E">
        <w:rPr>
          <w:rFonts w:ascii="Arial" w:hAnsi="Arial" w:cs="Arial"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Pr="00775F7C">
        <w:rPr>
          <w:rFonts w:ascii="Arial" w:hAnsi="Arial" w:cs="Arial"/>
          <w:sz w:val="24"/>
          <w:szCs w:val="24"/>
        </w:rPr>
        <w:t xml:space="preserve"> </w:t>
      </w:r>
      <w:r w:rsidRPr="005F039E">
        <w:rPr>
          <w:rFonts w:ascii="Arial" w:hAnsi="Arial" w:cs="Arial"/>
          <w:sz w:val="24"/>
          <w:szCs w:val="24"/>
        </w:rPr>
        <w:t>szóló</w:t>
      </w:r>
      <w:r w:rsidRPr="00E56E28">
        <w:rPr>
          <w:rFonts w:ascii="Arial" w:hAnsi="Arial" w:cs="Arial"/>
          <w:i/>
          <w:iCs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>419/2021. (VII.15.) Korm. rendelet (</w:t>
      </w:r>
      <w:r>
        <w:rPr>
          <w:rFonts w:ascii="Arial" w:hAnsi="Arial" w:cs="Arial"/>
          <w:sz w:val="24"/>
          <w:szCs w:val="24"/>
        </w:rPr>
        <w:t xml:space="preserve">a </w:t>
      </w:r>
      <w:r w:rsidRPr="00E56E28">
        <w:rPr>
          <w:rFonts w:ascii="Arial" w:hAnsi="Arial" w:cs="Arial"/>
          <w:sz w:val="24"/>
          <w:szCs w:val="24"/>
        </w:rPr>
        <w:t xml:space="preserve">továbbiakban: </w:t>
      </w:r>
      <w:proofErr w:type="spellStart"/>
      <w:r w:rsidRPr="00D618F7">
        <w:rPr>
          <w:rFonts w:ascii="Arial" w:hAnsi="Arial" w:cs="Arial"/>
          <w:sz w:val="24"/>
          <w:szCs w:val="24"/>
        </w:rPr>
        <w:t>Elj</w:t>
      </w:r>
      <w:proofErr w:type="spellEnd"/>
      <w:r w:rsidRPr="00D618F7">
        <w:rPr>
          <w:rFonts w:ascii="Arial" w:hAnsi="Arial" w:cs="Arial"/>
          <w:sz w:val="24"/>
          <w:szCs w:val="24"/>
        </w:rPr>
        <w:t>.</w:t>
      </w:r>
      <w:r w:rsidRPr="00E56E28">
        <w:rPr>
          <w:rFonts w:ascii="Arial" w:hAnsi="Arial" w:cs="Arial"/>
          <w:sz w:val="24"/>
          <w:szCs w:val="24"/>
        </w:rPr>
        <w:t xml:space="preserve"> rendelet)</w:t>
      </w:r>
      <w:r w:rsidRPr="00D618F7">
        <w:rPr>
          <w:rFonts w:ascii="Arial" w:hAnsi="Arial" w:cs="Arial"/>
          <w:sz w:val="24"/>
          <w:szCs w:val="24"/>
        </w:rPr>
        <w:t xml:space="preserve"> és</w:t>
      </w:r>
      <w:r w:rsidRPr="008A43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B02EC0">
        <w:rPr>
          <w:rFonts w:ascii="Arial" w:hAnsi="Arial" w:cs="Arial"/>
          <w:sz w:val="24"/>
          <w:szCs w:val="24"/>
        </w:rPr>
        <w:t>z egyes tervek, illetve programok környezeti vizsgálatáról szóló 2/2005. (I</w:t>
      </w:r>
      <w:r>
        <w:rPr>
          <w:rFonts w:ascii="Arial" w:hAnsi="Arial" w:cs="Arial"/>
          <w:sz w:val="24"/>
          <w:szCs w:val="24"/>
        </w:rPr>
        <w:t>.</w:t>
      </w:r>
      <w:r w:rsidRPr="00B02EC0">
        <w:rPr>
          <w:rFonts w:ascii="Arial" w:hAnsi="Arial" w:cs="Arial"/>
          <w:sz w:val="24"/>
          <w:szCs w:val="24"/>
        </w:rPr>
        <w:t>11.) Korm. Rendelet (</w:t>
      </w:r>
      <w:r>
        <w:rPr>
          <w:rFonts w:ascii="Arial" w:hAnsi="Arial" w:cs="Arial"/>
          <w:sz w:val="24"/>
          <w:szCs w:val="24"/>
        </w:rPr>
        <w:t xml:space="preserve">a </w:t>
      </w:r>
      <w:r w:rsidRPr="00B02EC0">
        <w:rPr>
          <w:rFonts w:ascii="Arial" w:hAnsi="Arial" w:cs="Arial"/>
          <w:sz w:val="24"/>
          <w:szCs w:val="24"/>
        </w:rPr>
        <w:t xml:space="preserve">továbbiakban: Rendelet) </w:t>
      </w:r>
      <w:r w:rsidRPr="00E56E28">
        <w:rPr>
          <w:rFonts w:ascii="Arial" w:hAnsi="Arial" w:cs="Arial"/>
          <w:sz w:val="24"/>
          <w:szCs w:val="24"/>
        </w:rPr>
        <w:t>szabályozza.</w:t>
      </w:r>
    </w:p>
    <w:p w14:paraId="5E160AB5" w14:textId="77777777" w:rsidR="00904765" w:rsidRDefault="00904765" w:rsidP="00B0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Rendelet </w:t>
      </w:r>
      <w:r w:rsidRPr="00E56E28">
        <w:rPr>
          <w:rFonts w:ascii="Arial" w:hAnsi="Arial" w:cs="Arial"/>
          <w:sz w:val="24"/>
          <w:szCs w:val="24"/>
        </w:rPr>
        <w:t>1. § (3) bekezdés</w:t>
      </w:r>
      <w:r>
        <w:rPr>
          <w:rFonts w:ascii="Arial" w:hAnsi="Arial" w:cs="Arial"/>
          <w:sz w:val="24"/>
          <w:szCs w:val="24"/>
        </w:rPr>
        <w:t>e</w:t>
      </w:r>
      <w:r w:rsidRPr="00E56E2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alapján az érdekelt államigazgatási szervek </w:t>
      </w:r>
      <w:r w:rsidRPr="00E56E28">
        <w:rPr>
          <w:rFonts w:ascii="Arial" w:hAnsi="Arial" w:cs="Arial"/>
          <w:sz w:val="24"/>
          <w:szCs w:val="24"/>
        </w:rPr>
        <w:t xml:space="preserve">a várható környezeti hatás </w:t>
      </w:r>
      <w:r>
        <w:rPr>
          <w:rFonts w:ascii="Arial" w:hAnsi="Arial" w:cs="Arial"/>
          <w:sz w:val="24"/>
          <w:szCs w:val="24"/>
        </w:rPr>
        <w:t xml:space="preserve">jelentőségének </w:t>
      </w:r>
      <w:r w:rsidRPr="00E56E28">
        <w:rPr>
          <w:rFonts w:ascii="Arial" w:hAnsi="Arial" w:cs="Arial"/>
          <w:sz w:val="24"/>
          <w:szCs w:val="24"/>
        </w:rPr>
        <w:t>eseti meghatározás</w:t>
      </w:r>
      <w:r>
        <w:rPr>
          <w:rFonts w:ascii="Arial" w:hAnsi="Arial" w:cs="Arial"/>
          <w:sz w:val="24"/>
          <w:szCs w:val="24"/>
        </w:rPr>
        <w:t xml:space="preserve">a alapján nyilatkoznak a </w:t>
      </w:r>
      <w:r w:rsidRPr="00E56E28">
        <w:rPr>
          <w:rFonts w:ascii="Arial" w:hAnsi="Arial" w:cs="Arial"/>
          <w:sz w:val="24"/>
          <w:szCs w:val="24"/>
        </w:rPr>
        <w:t>környezeti vizsgálat lefolytatásának szükségess</w:t>
      </w:r>
      <w:r>
        <w:rPr>
          <w:rFonts w:ascii="Arial" w:hAnsi="Arial" w:cs="Arial"/>
          <w:sz w:val="24"/>
          <w:szCs w:val="24"/>
        </w:rPr>
        <w:t xml:space="preserve">égéről. </w:t>
      </w:r>
    </w:p>
    <w:p w14:paraId="69679223" w14:textId="77777777" w:rsidR="00904765" w:rsidRDefault="00904765" w:rsidP="00B02EC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49D79B" w14:textId="23C276A4" w:rsidR="00C302FA" w:rsidRDefault="00F76F51" w:rsidP="00F90206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E82972">
        <w:rPr>
          <w:rFonts w:ascii="Arial" w:hAnsi="Arial" w:cs="Arial"/>
          <w:sz w:val="24"/>
          <w:szCs w:val="24"/>
        </w:rPr>
        <w:t xml:space="preserve">határozat </w:t>
      </w:r>
      <w:r>
        <w:rPr>
          <w:rFonts w:ascii="Arial" w:hAnsi="Arial" w:cs="Arial"/>
          <w:sz w:val="24"/>
          <w:szCs w:val="24"/>
        </w:rPr>
        <w:t xml:space="preserve">2) </w:t>
      </w:r>
      <w:proofErr w:type="gramStart"/>
      <w:r>
        <w:rPr>
          <w:rFonts w:ascii="Arial" w:hAnsi="Arial" w:cs="Arial"/>
          <w:sz w:val="24"/>
          <w:szCs w:val="24"/>
        </w:rPr>
        <w:t>a)-</w:t>
      </w:r>
      <w:proofErr w:type="gramEnd"/>
      <w:r>
        <w:rPr>
          <w:rFonts w:ascii="Arial" w:hAnsi="Arial" w:cs="Arial"/>
          <w:sz w:val="24"/>
          <w:szCs w:val="24"/>
        </w:rPr>
        <w:t>m) módosítási pont</w:t>
      </w:r>
      <w:r w:rsidR="00E82972">
        <w:rPr>
          <w:rFonts w:ascii="Arial" w:hAnsi="Arial" w:cs="Arial"/>
          <w:sz w:val="24"/>
          <w:szCs w:val="24"/>
        </w:rPr>
        <w:t>jai</w:t>
      </w:r>
      <w:r>
        <w:rPr>
          <w:rFonts w:ascii="Arial" w:hAnsi="Arial" w:cs="Arial"/>
          <w:sz w:val="24"/>
          <w:szCs w:val="24"/>
        </w:rPr>
        <w:t xml:space="preserve"> esetében </w:t>
      </w:r>
      <w:r w:rsidR="00413D34">
        <w:rPr>
          <w:rFonts w:ascii="Arial" w:hAnsi="Arial" w:cs="Arial"/>
          <w:sz w:val="24"/>
          <w:szCs w:val="24"/>
        </w:rPr>
        <w:t xml:space="preserve">a környezeti vizsgálat szükségesége kérdésében </w:t>
      </w:r>
      <w:r>
        <w:rPr>
          <w:rFonts w:ascii="Arial" w:hAnsi="Arial" w:cs="Arial"/>
          <w:sz w:val="24"/>
          <w:szCs w:val="24"/>
        </w:rPr>
        <w:t>az összes államigazgatási szerv megkeresése meg</w:t>
      </w:r>
      <w:r w:rsidR="00904765">
        <w:rPr>
          <w:rFonts w:ascii="Arial" w:hAnsi="Arial" w:cs="Arial"/>
          <w:sz w:val="24"/>
          <w:szCs w:val="24"/>
        </w:rPr>
        <w:t xml:space="preserve">történt, a legtöbb államigazgatási szerv </w:t>
      </w:r>
      <w:r w:rsidR="00413D34">
        <w:rPr>
          <w:rFonts w:ascii="Arial" w:hAnsi="Arial" w:cs="Arial"/>
          <w:sz w:val="24"/>
          <w:szCs w:val="24"/>
        </w:rPr>
        <w:t>szerint</w:t>
      </w:r>
      <w:r w:rsidR="00904765">
        <w:rPr>
          <w:rFonts w:ascii="Arial" w:hAnsi="Arial" w:cs="Arial"/>
          <w:sz w:val="24"/>
          <w:szCs w:val="24"/>
        </w:rPr>
        <w:t xml:space="preserve"> nem </w:t>
      </w:r>
      <w:r w:rsidR="00413D34">
        <w:rPr>
          <w:rFonts w:ascii="Arial" w:hAnsi="Arial" w:cs="Arial"/>
          <w:sz w:val="24"/>
          <w:szCs w:val="24"/>
        </w:rPr>
        <w:t xml:space="preserve">volt </w:t>
      </w:r>
      <w:r w:rsidR="00904765">
        <w:rPr>
          <w:rFonts w:ascii="Arial" w:hAnsi="Arial" w:cs="Arial"/>
          <w:sz w:val="24"/>
          <w:szCs w:val="24"/>
        </w:rPr>
        <w:t>szükséges a környezeti vizsgálat lefolytatás</w:t>
      </w:r>
      <w:r w:rsidR="00413D34">
        <w:rPr>
          <w:rFonts w:ascii="Arial" w:hAnsi="Arial" w:cs="Arial"/>
          <w:sz w:val="24"/>
          <w:szCs w:val="24"/>
        </w:rPr>
        <w:t>a</w:t>
      </w:r>
      <w:r w:rsidR="00904765">
        <w:rPr>
          <w:rFonts w:ascii="Arial" w:hAnsi="Arial" w:cs="Arial"/>
          <w:sz w:val="24"/>
          <w:szCs w:val="24"/>
        </w:rPr>
        <w:t xml:space="preserve">. </w:t>
      </w:r>
      <w:r w:rsidR="00CB2B24">
        <w:rPr>
          <w:rFonts w:ascii="Arial" w:hAnsi="Arial" w:cs="Arial"/>
          <w:sz w:val="24"/>
          <w:szCs w:val="24"/>
        </w:rPr>
        <w:t xml:space="preserve">A határozat </w:t>
      </w:r>
      <w:r w:rsidR="008A43F7">
        <w:rPr>
          <w:rFonts w:ascii="Arial" w:hAnsi="Arial" w:cs="Arial"/>
          <w:sz w:val="24"/>
          <w:szCs w:val="24"/>
        </w:rPr>
        <w:t xml:space="preserve">2) </w:t>
      </w:r>
      <w:r w:rsidR="00CB2B24">
        <w:rPr>
          <w:rFonts w:ascii="Arial" w:hAnsi="Arial" w:cs="Arial"/>
          <w:sz w:val="24"/>
          <w:szCs w:val="24"/>
        </w:rPr>
        <w:t>a) módosítási pont</w:t>
      </w:r>
      <w:r w:rsidR="008A43F7">
        <w:rPr>
          <w:rFonts w:ascii="Arial" w:hAnsi="Arial" w:cs="Arial"/>
          <w:sz w:val="24"/>
          <w:szCs w:val="24"/>
        </w:rPr>
        <w:t>jára</w:t>
      </w:r>
      <w:r w:rsidR="00CB2B24">
        <w:rPr>
          <w:rFonts w:ascii="Arial" w:hAnsi="Arial" w:cs="Arial"/>
          <w:sz w:val="24"/>
          <w:szCs w:val="24"/>
        </w:rPr>
        <w:t xml:space="preserve"> vonatkozóan </w:t>
      </w:r>
      <w:r w:rsidR="00B02EC0" w:rsidRPr="00B02EC0">
        <w:rPr>
          <w:rFonts w:ascii="Arial" w:hAnsi="Arial" w:cs="Arial"/>
          <w:sz w:val="24"/>
          <w:szCs w:val="24"/>
        </w:rPr>
        <w:t xml:space="preserve">a Fejér Vármegyei Kormányhivatal Környezetvédelmi, Természetvédelmi és Hulladékgazdálkodási Főosztálya FE/KTF/3112-3/2026. iktatószámú levelében jelezte, hogy a </w:t>
      </w:r>
      <w:proofErr w:type="spellStart"/>
      <w:r w:rsidR="00B02EC0" w:rsidRPr="00B02EC0">
        <w:rPr>
          <w:rFonts w:ascii="Arial" w:hAnsi="Arial" w:cs="Arial"/>
          <w:sz w:val="24"/>
          <w:szCs w:val="24"/>
        </w:rPr>
        <w:t>Paulus</w:t>
      </w:r>
      <w:proofErr w:type="spellEnd"/>
      <w:r w:rsidR="00B02EC0" w:rsidRPr="00B02EC0">
        <w:rPr>
          <w:rFonts w:ascii="Arial" w:hAnsi="Arial" w:cs="Arial"/>
          <w:sz w:val="24"/>
          <w:szCs w:val="24"/>
        </w:rPr>
        <w:t xml:space="preserve"> Molnár Borház területére vonatkozó módosítási pont esetében </w:t>
      </w:r>
      <w:r w:rsidR="00B02EC0">
        <w:rPr>
          <w:rFonts w:ascii="Arial" w:hAnsi="Arial" w:cs="Arial"/>
          <w:sz w:val="24"/>
          <w:szCs w:val="24"/>
        </w:rPr>
        <w:t xml:space="preserve">előzetesen szükségesnek tartja a </w:t>
      </w:r>
      <w:r w:rsidR="00B02EC0" w:rsidRPr="00B02EC0">
        <w:rPr>
          <w:rFonts w:ascii="Arial" w:hAnsi="Arial" w:cs="Arial"/>
          <w:sz w:val="24"/>
          <w:szCs w:val="24"/>
        </w:rPr>
        <w:t xml:space="preserve">környezeti </w:t>
      </w:r>
      <w:r w:rsidR="00B02EC0">
        <w:rPr>
          <w:rFonts w:ascii="Arial" w:hAnsi="Arial" w:cs="Arial"/>
          <w:sz w:val="24"/>
          <w:szCs w:val="24"/>
        </w:rPr>
        <w:t xml:space="preserve">vizsgálat lefolytatását. </w:t>
      </w:r>
      <w:r w:rsidR="0002708C">
        <w:rPr>
          <w:rFonts w:ascii="Arial" w:hAnsi="Arial" w:cs="Arial"/>
          <w:sz w:val="24"/>
          <w:szCs w:val="24"/>
        </w:rPr>
        <w:t xml:space="preserve">A </w:t>
      </w:r>
      <w:r w:rsidR="00775F7C">
        <w:rPr>
          <w:rFonts w:ascii="Arial" w:hAnsi="Arial" w:cs="Arial"/>
          <w:sz w:val="24"/>
          <w:szCs w:val="24"/>
        </w:rPr>
        <w:t xml:space="preserve">településterv 7. sz. módosítási eljárásában a </w:t>
      </w:r>
      <w:proofErr w:type="spellStart"/>
      <w:r w:rsidR="0002708C" w:rsidRPr="00B02EC0">
        <w:rPr>
          <w:rFonts w:ascii="Arial" w:hAnsi="Arial" w:cs="Arial"/>
          <w:sz w:val="24"/>
          <w:szCs w:val="24"/>
        </w:rPr>
        <w:t>Paulus</w:t>
      </w:r>
      <w:proofErr w:type="spellEnd"/>
      <w:r w:rsidR="0002708C" w:rsidRPr="00B02EC0">
        <w:rPr>
          <w:rFonts w:ascii="Arial" w:hAnsi="Arial" w:cs="Arial"/>
          <w:sz w:val="24"/>
          <w:szCs w:val="24"/>
        </w:rPr>
        <w:t xml:space="preserve"> Molnár Borház területére vonatkozó módosítási pont </w:t>
      </w:r>
      <w:r w:rsidR="0002708C">
        <w:rPr>
          <w:rFonts w:ascii="Arial" w:hAnsi="Arial" w:cs="Arial"/>
          <w:sz w:val="24"/>
          <w:szCs w:val="24"/>
        </w:rPr>
        <w:t>tekintetében az egyeztetés csak a környezeti munkarész birtokában folytatódha</w:t>
      </w:r>
      <w:r w:rsidR="00CB2B24">
        <w:rPr>
          <w:rFonts w:ascii="Arial" w:hAnsi="Arial" w:cs="Arial"/>
          <w:sz w:val="24"/>
          <w:szCs w:val="24"/>
        </w:rPr>
        <w:t>tott</w:t>
      </w:r>
      <w:r w:rsidR="00F90206">
        <w:rPr>
          <w:rFonts w:ascii="Arial" w:hAnsi="Arial" w:cs="Arial"/>
          <w:sz w:val="24"/>
          <w:szCs w:val="24"/>
        </w:rPr>
        <w:t xml:space="preserve"> az</w:t>
      </w:r>
      <w:r w:rsidR="00AC5334" w:rsidRPr="00AC5334">
        <w:rPr>
          <w:rFonts w:ascii="Arial" w:hAnsi="Arial" w:cs="Arial"/>
          <w:sz w:val="24"/>
          <w:szCs w:val="24"/>
        </w:rPr>
        <w:t xml:space="preserve"> </w:t>
      </w:r>
      <w:r w:rsidR="00AC5334">
        <w:rPr>
          <w:rFonts w:ascii="Arial" w:hAnsi="Arial" w:cs="Arial"/>
          <w:sz w:val="24"/>
          <w:szCs w:val="24"/>
        </w:rPr>
        <w:t>Elektronikus Térségi Tervezést Támogató Rendszer</w:t>
      </w:r>
      <w:r w:rsidR="00F90206">
        <w:rPr>
          <w:rFonts w:ascii="Arial" w:hAnsi="Arial" w:cs="Arial"/>
          <w:sz w:val="24"/>
          <w:szCs w:val="24"/>
        </w:rPr>
        <w:t xml:space="preserve"> </w:t>
      </w:r>
      <w:r w:rsidR="00AC5334">
        <w:rPr>
          <w:rFonts w:ascii="Arial" w:hAnsi="Arial" w:cs="Arial"/>
          <w:sz w:val="24"/>
          <w:szCs w:val="24"/>
        </w:rPr>
        <w:t xml:space="preserve">(a továbbiakban: E-TÉR) </w:t>
      </w:r>
      <w:r w:rsidR="00F90206">
        <w:rPr>
          <w:rFonts w:ascii="Arial" w:hAnsi="Arial" w:cs="Arial"/>
          <w:sz w:val="24"/>
          <w:szCs w:val="24"/>
        </w:rPr>
        <w:t>felületén</w:t>
      </w:r>
      <w:r w:rsidR="00CB2B24">
        <w:rPr>
          <w:rFonts w:ascii="Arial" w:hAnsi="Arial" w:cs="Arial"/>
          <w:sz w:val="24"/>
          <w:szCs w:val="24"/>
        </w:rPr>
        <w:t xml:space="preserve"> </w:t>
      </w:r>
      <w:r w:rsidR="00C302FA" w:rsidRPr="00C302FA">
        <w:rPr>
          <w:rFonts w:ascii="Arial" w:hAnsi="Arial" w:cs="Arial"/>
          <w:sz w:val="24"/>
          <w:szCs w:val="24"/>
        </w:rPr>
        <w:t>(településterv 7/A. sz. módosítása).</w:t>
      </w:r>
    </w:p>
    <w:p w14:paraId="0B329E95" w14:textId="764E281F" w:rsidR="00F90206" w:rsidRDefault="00CB2B24" w:rsidP="00F90206">
      <w:pPr>
        <w:pStyle w:val="Nincstrkz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elkészült</w:t>
      </w:r>
      <w:r w:rsidR="00646D9A">
        <w:rPr>
          <w:rFonts w:ascii="Arial" w:hAnsi="Arial" w:cs="Arial"/>
          <w:sz w:val="24"/>
          <w:szCs w:val="24"/>
        </w:rPr>
        <w:t>, majd</w:t>
      </w:r>
      <w:r w:rsidR="00827D2F">
        <w:rPr>
          <w:rFonts w:ascii="Arial" w:hAnsi="Arial" w:cs="Arial"/>
          <w:sz w:val="24"/>
          <w:szCs w:val="24"/>
        </w:rPr>
        <w:t xml:space="preserve"> ismételten átdolgozásra</w:t>
      </w:r>
      <w:r w:rsidR="00C302FA">
        <w:rPr>
          <w:rFonts w:ascii="Arial" w:hAnsi="Arial" w:cs="Arial"/>
          <w:sz w:val="24"/>
          <w:szCs w:val="24"/>
        </w:rPr>
        <w:t>, kiegészítésre</w:t>
      </w:r>
      <w:r w:rsidR="00827D2F">
        <w:rPr>
          <w:rFonts w:ascii="Arial" w:hAnsi="Arial" w:cs="Arial"/>
          <w:sz w:val="24"/>
          <w:szCs w:val="24"/>
        </w:rPr>
        <w:t xml:space="preserve"> került </w:t>
      </w:r>
      <w:r>
        <w:rPr>
          <w:rFonts w:ascii="Arial" w:hAnsi="Arial" w:cs="Arial"/>
          <w:sz w:val="24"/>
          <w:szCs w:val="24"/>
        </w:rPr>
        <w:t>környezeti vizsgálati munkarész</w:t>
      </w:r>
      <w:r w:rsidR="00E82972">
        <w:rPr>
          <w:rFonts w:ascii="Arial" w:hAnsi="Arial" w:cs="Arial"/>
          <w:sz w:val="24"/>
          <w:szCs w:val="24"/>
        </w:rPr>
        <w:t xml:space="preserve"> elkészültét</w:t>
      </w:r>
      <w:r>
        <w:rPr>
          <w:rFonts w:ascii="Arial" w:hAnsi="Arial" w:cs="Arial"/>
          <w:sz w:val="24"/>
          <w:szCs w:val="24"/>
        </w:rPr>
        <w:t xml:space="preserve"> követően </w:t>
      </w:r>
      <w:r w:rsidR="00413D34">
        <w:rPr>
          <w:rFonts w:ascii="Arial" w:hAnsi="Arial" w:cs="Arial"/>
          <w:sz w:val="24"/>
          <w:szCs w:val="24"/>
        </w:rPr>
        <w:t xml:space="preserve">a vélemények figyelembevételével </w:t>
      </w:r>
      <w:r>
        <w:rPr>
          <w:rFonts w:ascii="Arial" w:hAnsi="Arial" w:cs="Arial"/>
          <w:sz w:val="24"/>
          <w:szCs w:val="24"/>
        </w:rPr>
        <w:t>a településrendezési munkarész is átdolgozásra került</w:t>
      </w:r>
      <w:r w:rsidR="00F90206">
        <w:rPr>
          <w:rFonts w:ascii="Arial" w:hAnsi="Arial" w:cs="Arial"/>
          <w:sz w:val="24"/>
          <w:szCs w:val="24"/>
        </w:rPr>
        <w:t>.</w:t>
      </w:r>
      <w:r w:rsidR="00413D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B02EC0">
        <w:rPr>
          <w:rFonts w:ascii="Arial" w:hAnsi="Arial" w:cs="Arial"/>
          <w:sz w:val="24"/>
          <w:szCs w:val="24"/>
        </w:rPr>
        <w:t xml:space="preserve"> Fejér Vármegyei Kormányhivatal Környezetvédelmi, Természetvédelmi és Hulladékgazdálkodási Főosztálya</w:t>
      </w:r>
      <w:r>
        <w:rPr>
          <w:rFonts w:ascii="Arial" w:hAnsi="Arial" w:cs="Arial"/>
          <w:sz w:val="24"/>
          <w:szCs w:val="24"/>
        </w:rPr>
        <w:t xml:space="preserve"> </w:t>
      </w:r>
      <w:r w:rsidRPr="00C302FA">
        <w:rPr>
          <w:rFonts w:ascii="Arial" w:hAnsi="Arial" w:cs="Arial"/>
          <w:sz w:val="24"/>
          <w:szCs w:val="24"/>
        </w:rPr>
        <w:t>a benyújtott</w:t>
      </w:r>
      <w:r>
        <w:rPr>
          <w:rFonts w:ascii="Arial" w:hAnsi="Arial" w:cs="Arial"/>
          <w:sz w:val="24"/>
          <w:szCs w:val="24"/>
        </w:rPr>
        <w:t xml:space="preserve"> javított anyagot elfogadta.</w:t>
      </w:r>
      <w:r w:rsidR="00413D34">
        <w:rPr>
          <w:rFonts w:ascii="Arial" w:hAnsi="Arial" w:cs="Arial"/>
          <w:sz w:val="24"/>
          <w:szCs w:val="24"/>
        </w:rPr>
        <w:t xml:space="preserve"> Az E-</w:t>
      </w:r>
      <w:r w:rsidR="00AC5334">
        <w:rPr>
          <w:rFonts w:ascii="Arial" w:hAnsi="Arial" w:cs="Arial"/>
          <w:sz w:val="24"/>
          <w:szCs w:val="24"/>
        </w:rPr>
        <w:t>TÉR</w:t>
      </w:r>
      <w:r w:rsidR="00413D34">
        <w:rPr>
          <w:rFonts w:ascii="Arial" w:hAnsi="Arial" w:cs="Arial"/>
          <w:sz w:val="24"/>
          <w:szCs w:val="24"/>
        </w:rPr>
        <w:t xml:space="preserve"> felületén</w:t>
      </w:r>
      <w:r w:rsidR="00F90206">
        <w:rPr>
          <w:rFonts w:ascii="Arial" w:hAnsi="Arial" w:cs="Arial"/>
          <w:sz w:val="24"/>
          <w:szCs w:val="24"/>
        </w:rPr>
        <w:t xml:space="preserve"> a határidőben véleményt nem adó szerve</w:t>
      </w:r>
      <w:r w:rsidR="00233E6B">
        <w:rPr>
          <w:rFonts w:ascii="Arial" w:hAnsi="Arial" w:cs="Arial"/>
          <w:sz w:val="24"/>
          <w:szCs w:val="24"/>
        </w:rPr>
        <w:t>ket</w:t>
      </w:r>
      <w:r w:rsidR="00F90206">
        <w:rPr>
          <w:rFonts w:ascii="Arial" w:hAnsi="Arial" w:cs="Arial"/>
          <w:sz w:val="24"/>
          <w:szCs w:val="24"/>
        </w:rPr>
        <w:t xml:space="preserve"> hozzájáruló véleményezőnek kell tekinteni. A beérkezett vélemények összesítő táblázata </w:t>
      </w:r>
      <w:r w:rsidR="00F90206" w:rsidRPr="00F82567">
        <w:rPr>
          <w:rFonts w:ascii="Arial" w:hAnsi="Arial" w:cs="Arial"/>
          <w:sz w:val="24"/>
          <w:szCs w:val="24"/>
        </w:rPr>
        <w:t>az előterjesztés 1. melléklete</w:t>
      </w:r>
      <w:r w:rsidR="00F90206">
        <w:rPr>
          <w:rFonts w:ascii="Arial" w:hAnsi="Arial" w:cs="Arial"/>
          <w:sz w:val="24"/>
          <w:szCs w:val="24"/>
        </w:rPr>
        <w:t>.</w:t>
      </w:r>
    </w:p>
    <w:p w14:paraId="503EE593" w14:textId="59E27CF5" w:rsidR="00D618F7" w:rsidRDefault="00D618F7" w:rsidP="00EA03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Az előzetes megkeresés </w:t>
      </w:r>
      <w:r w:rsidR="00F53C61">
        <w:rPr>
          <w:rFonts w:ascii="Arial" w:hAnsi="Arial" w:cs="Arial"/>
          <w:sz w:val="24"/>
          <w:szCs w:val="24"/>
        </w:rPr>
        <w:t xml:space="preserve">eredményeként szükségesnek tartott </w:t>
      </w:r>
      <w:r w:rsidR="009042C0">
        <w:rPr>
          <w:rFonts w:ascii="Arial" w:hAnsi="Arial" w:cs="Arial"/>
          <w:sz w:val="24"/>
          <w:szCs w:val="24"/>
        </w:rPr>
        <w:t>környezeti vizsgálat lefolytatás</w:t>
      </w:r>
      <w:r w:rsidR="00F53C61">
        <w:rPr>
          <w:rFonts w:ascii="Arial" w:hAnsi="Arial" w:cs="Arial"/>
          <w:sz w:val="24"/>
          <w:szCs w:val="24"/>
        </w:rPr>
        <w:t>ra került</w:t>
      </w:r>
      <w:r w:rsidR="00EA0327">
        <w:rPr>
          <w:rFonts w:ascii="Arial" w:hAnsi="Arial" w:cs="Arial"/>
          <w:sz w:val="24"/>
          <w:szCs w:val="24"/>
        </w:rPr>
        <w:t>, az eljárás lezár</w:t>
      </w:r>
      <w:r w:rsidR="00F53C61">
        <w:rPr>
          <w:rFonts w:ascii="Arial" w:hAnsi="Arial" w:cs="Arial"/>
          <w:sz w:val="24"/>
          <w:szCs w:val="24"/>
        </w:rPr>
        <w:t xml:space="preserve">ásaként </w:t>
      </w:r>
      <w:r w:rsidR="00EA0327">
        <w:rPr>
          <w:rFonts w:ascii="Arial" w:hAnsi="Arial" w:cs="Arial"/>
          <w:sz w:val="24"/>
          <w:szCs w:val="24"/>
        </w:rPr>
        <w:t>a környezeti vizsgálat</w:t>
      </w:r>
      <w:r w:rsidR="00F90206">
        <w:rPr>
          <w:rFonts w:ascii="Arial" w:hAnsi="Arial" w:cs="Arial"/>
          <w:sz w:val="24"/>
          <w:szCs w:val="24"/>
        </w:rPr>
        <w:t xml:space="preserve"> elfogadásáról szükséges dönteni</w:t>
      </w:r>
      <w:r w:rsidR="00EA0327">
        <w:rPr>
          <w:rFonts w:ascii="Arial" w:hAnsi="Arial" w:cs="Arial"/>
          <w:sz w:val="24"/>
          <w:szCs w:val="24"/>
        </w:rPr>
        <w:t xml:space="preserve"> </w:t>
      </w:r>
      <w:r w:rsidR="00E56E28" w:rsidRPr="00C03AA2">
        <w:rPr>
          <w:rFonts w:ascii="Arial" w:hAnsi="Arial" w:cs="Arial"/>
          <w:sz w:val="24"/>
          <w:szCs w:val="24"/>
        </w:rPr>
        <w:t>(határozat</w:t>
      </w:r>
      <w:r w:rsidR="00C03AA2">
        <w:rPr>
          <w:rFonts w:ascii="Arial" w:hAnsi="Arial" w:cs="Arial"/>
          <w:sz w:val="24"/>
          <w:szCs w:val="24"/>
        </w:rPr>
        <w:t>-</w:t>
      </w:r>
      <w:r w:rsidR="00580ACD" w:rsidRPr="00C03AA2">
        <w:rPr>
          <w:rFonts w:ascii="Arial" w:hAnsi="Arial" w:cs="Arial"/>
          <w:sz w:val="24"/>
          <w:szCs w:val="24"/>
        </w:rPr>
        <w:t xml:space="preserve">tervezet </w:t>
      </w:r>
      <w:r w:rsidR="00E56E28" w:rsidRPr="00C03AA2">
        <w:rPr>
          <w:rFonts w:ascii="Arial" w:hAnsi="Arial" w:cs="Arial"/>
          <w:sz w:val="24"/>
          <w:szCs w:val="24"/>
        </w:rPr>
        <w:t>1. pont)</w:t>
      </w:r>
      <w:r w:rsidR="000014ED" w:rsidRPr="00C03AA2">
        <w:rPr>
          <w:rFonts w:ascii="Arial" w:hAnsi="Arial" w:cs="Arial"/>
          <w:sz w:val="24"/>
          <w:szCs w:val="24"/>
        </w:rPr>
        <w:t>.</w:t>
      </w:r>
    </w:p>
    <w:p w14:paraId="0B40F34C" w14:textId="77777777" w:rsidR="00D618F7" w:rsidRDefault="00D618F7" w:rsidP="00D618F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2C79D5" w14:textId="61613A45" w:rsidR="00A36DD4" w:rsidRDefault="00A36DD4" w:rsidP="00E56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E56E28">
        <w:rPr>
          <w:rFonts w:ascii="Arial" w:hAnsi="Arial" w:cs="Arial"/>
          <w:sz w:val="24"/>
          <w:szCs w:val="24"/>
        </w:rPr>
        <w:t xml:space="preserve"> polgármester a település</w:t>
      </w:r>
      <w:r>
        <w:rPr>
          <w:rFonts w:ascii="Arial" w:hAnsi="Arial" w:cs="Arial"/>
          <w:sz w:val="24"/>
          <w:szCs w:val="24"/>
        </w:rPr>
        <w:t xml:space="preserve">terv </w:t>
      </w:r>
      <w:r w:rsidR="002C576D">
        <w:rPr>
          <w:rFonts w:ascii="Arial" w:hAnsi="Arial" w:cs="Arial"/>
          <w:sz w:val="24"/>
          <w:szCs w:val="24"/>
        </w:rPr>
        <w:t>7</w:t>
      </w:r>
      <w:r w:rsidR="00F53C61">
        <w:rPr>
          <w:rFonts w:ascii="Arial" w:hAnsi="Arial" w:cs="Arial"/>
          <w:sz w:val="24"/>
          <w:szCs w:val="24"/>
        </w:rPr>
        <w:t>/A</w:t>
      </w:r>
      <w:r w:rsidR="00BF28C6">
        <w:rPr>
          <w:rFonts w:ascii="Arial" w:hAnsi="Arial" w:cs="Arial"/>
          <w:sz w:val="24"/>
          <w:szCs w:val="24"/>
        </w:rPr>
        <w:t xml:space="preserve">. számú </w:t>
      </w:r>
      <w:r>
        <w:rPr>
          <w:rFonts w:ascii="Arial" w:hAnsi="Arial" w:cs="Arial"/>
          <w:sz w:val="24"/>
          <w:szCs w:val="24"/>
        </w:rPr>
        <w:t>módosítás</w:t>
      </w:r>
      <w:r w:rsidR="009228E8">
        <w:rPr>
          <w:rFonts w:ascii="Arial" w:hAnsi="Arial" w:cs="Arial"/>
          <w:sz w:val="24"/>
          <w:szCs w:val="24"/>
        </w:rPr>
        <w:t>ának</w:t>
      </w:r>
      <w:r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 xml:space="preserve">tervezetét a végső szakmai véleményezési szakasz kezdeményezése előtt véleményezteti a partnerekkel </w:t>
      </w:r>
      <w:r w:rsidR="00243ACD">
        <w:rPr>
          <w:rFonts w:ascii="Arial" w:hAnsi="Arial" w:cs="Arial"/>
          <w:sz w:val="24"/>
          <w:szCs w:val="24"/>
        </w:rPr>
        <w:t xml:space="preserve">az </w:t>
      </w:r>
      <w:proofErr w:type="spellStart"/>
      <w:r w:rsidR="00243ACD">
        <w:rPr>
          <w:rFonts w:ascii="Arial" w:hAnsi="Arial" w:cs="Arial"/>
          <w:sz w:val="24"/>
          <w:szCs w:val="24"/>
        </w:rPr>
        <w:t>Elj</w:t>
      </w:r>
      <w:proofErr w:type="spellEnd"/>
      <w:r w:rsidR="00243ACD">
        <w:rPr>
          <w:rFonts w:ascii="Arial" w:hAnsi="Arial" w:cs="Arial"/>
          <w:sz w:val="24"/>
          <w:szCs w:val="24"/>
        </w:rPr>
        <w:t xml:space="preserve">. rendelet </w:t>
      </w:r>
      <w:r>
        <w:rPr>
          <w:rFonts w:ascii="Arial" w:hAnsi="Arial" w:cs="Arial"/>
          <w:sz w:val="24"/>
          <w:szCs w:val="24"/>
        </w:rPr>
        <w:t>6</w:t>
      </w:r>
      <w:r w:rsidRPr="00E56E28">
        <w:rPr>
          <w:rFonts w:ascii="Arial" w:hAnsi="Arial" w:cs="Arial"/>
          <w:sz w:val="24"/>
          <w:szCs w:val="24"/>
        </w:rPr>
        <w:t>5.</w:t>
      </w:r>
      <w:r w:rsidR="000014ED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>§</w:t>
      </w:r>
      <w:r w:rsidR="00243ACD">
        <w:rPr>
          <w:rFonts w:ascii="Arial" w:hAnsi="Arial" w:cs="Arial"/>
          <w:sz w:val="24"/>
          <w:szCs w:val="24"/>
        </w:rPr>
        <w:t>-a</w:t>
      </w:r>
      <w:r w:rsidRPr="00E56E28">
        <w:rPr>
          <w:rFonts w:ascii="Arial" w:hAnsi="Arial" w:cs="Arial"/>
          <w:sz w:val="24"/>
          <w:szCs w:val="24"/>
        </w:rPr>
        <w:t xml:space="preserve"> </w:t>
      </w:r>
      <w:r w:rsidR="00243ACD">
        <w:rPr>
          <w:rFonts w:ascii="Arial" w:hAnsi="Arial" w:cs="Arial"/>
          <w:sz w:val="24"/>
          <w:szCs w:val="24"/>
        </w:rPr>
        <w:t xml:space="preserve">és </w:t>
      </w:r>
      <w:r w:rsidR="00243ACD" w:rsidRPr="00E56E28">
        <w:rPr>
          <w:rFonts w:ascii="Arial" w:hAnsi="Arial" w:cs="Arial"/>
          <w:sz w:val="24"/>
          <w:szCs w:val="24"/>
        </w:rPr>
        <w:t xml:space="preserve">Mór Városi Önkormányzat Képviselő-testületének </w:t>
      </w:r>
      <w:r w:rsidR="00243ACD" w:rsidRPr="001E6DA4">
        <w:rPr>
          <w:rFonts w:ascii="Arial" w:hAnsi="Arial" w:cs="Arial"/>
          <w:sz w:val="24"/>
          <w:szCs w:val="24"/>
        </w:rPr>
        <w:t>a településfejlesztési és településrendezési eszközökkel, a településképi arculati kézikönyvvel, valamint a településképi rendelettel összefüggő partnerségi egyeztetés szabályairól</w:t>
      </w:r>
      <w:r w:rsidR="00243ACD" w:rsidRPr="00243ACD">
        <w:rPr>
          <w:rFonts w:ascii="Arial" w:hAnsi="Arial" w:cs="Arial"/>
          <w:sz w:val="24"/>
          <w:szCs w:val="24"/>
        </w:rPr>
        <w:t xml:space="preserve"> </w:t>
      </w:r>
      <w:r w:rsidR="00243ACD">
        <w:rPr>
          <w:rFonts w:ascii="Arial" w:hAnsi="Arial" w:cs="Arial"/>
          <w:sz w:val="24"/>
          <w:szCs w:val="24"/>
        </w:rPr>
        <w:t xml:space="preserve">szóló </w:t>
      </w:r>
      <w:r w:rsidR="00243ACD" w:rsidRPr="00E56E28">
        <w:rPr>
          <w:rFonts w:ascii="Arial" w:hAnsi="Arial" w:cs="Arial"/>
          <w:sz w:val="24"/>
          <w:szCs w:val="24"/>
        </w:rPr>
        <w:t>32/2017. (X.</w:t>
      </w:r>
      <w:r w:rsidR="000014ED">
        <w:rPr>
          <w:rFonts w:ascii="Arial" w:hAnsi="Arial" w:cs="Arial"/>
          <w:sz w:val="24"/>
          <w:szCs w:val="24"/>
        </w:rPr>
        <w:t xml:space="preserve"> </w:t>
      </w:r>
      <w:r w:rsidR="00243ACD" w:rsidRPr="00E56E28">
        <w:rPr>
          <w:rFonts w:ascii="Arial" w:hAnsi="Arial" w:cs="Arial"/>
          <w:sz w:val="24"/>
          <w:szCs w:val="24"/>
        </w:rPr>
        <w:t>4.) önkormányzati rendelet</w:t>
      </w:r>
      <w:r w:rsidR="00243ACD">
        <w:rPr>
          <w:rFonts w:ascii="Arial" w:hAnsi="Arial" w:cs="Arial"/>
          <w:sz w:val="24"/>
          <w:szCs w:val="24"/>
        </w:rPr>
        <w:t xml:space="preserve">ében (a továbbiakban: Önk. rendelet) </w:t>
      </w:r>
      <w:r w:rsidRPr="00E56E28">
        <w:rPr>
          <w:rFonts w:ascii="Arial" w:hAnsi="Arial" w:cs="Arial"/>
          <w:sz w:val="24"/>
          <w:szCs w:val="24"/>
        </w:rPr>
        <w:t xml:space="preserve">foglaltak szerint. </w:t>
      </w:r>
    </w:p>
    <w:p w14:paraId="7E647A3B" w14:textId="77777777" w:rsidR="00F53C61" w:rsidRPr="00E56E28" w:rsidRDefault="00F53C61" w:rsidP="00E56E2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097FAB" w14:textId="746BB21F" w:rsidR="002A72C1" w:rsidRDefault="00A36DD4" w:rsidP="00EA03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66309424"/>
      <w:r w:rsidRPr="00E56E28">
        <w:rPr>
          <w:rFonts w:ascii="Arial" w:hAnsi="Arial" w:cs="Arial"/>
          <w:sz w:val="24"/>
          <w:szCs w:val="24"/>
        </w:rPr>
        <w:t xml:space="preserve">A </w:t>
      </w:r>
      <w:r w:rsidR="00243ACD">
        <w:rPr>
          <w:rFonts w:ascii="Arial" w:hAnsi="Arial" w:cs="Arial"/>
          <w:sz w:val="24"/>
          <w:szCs w:val="24"/>
        </w:rPr>
        <w:t xml:space="preserve">településterv </w:t>
      </w:r>
      <w:r w:rsidR="002C576D">
        <w:rPr>
          <w:rFonts w:ascii="Arial" w:hAnsi="Arial" w:cs="Arial"/>
          <w:sz w:val="24"/>
          <w:szCs w:val="24"/>
        </w:rPr>
        <w:t>7</w:t>
      </w:r>
      <w:r w:rsidR="00EA0327">
        <w:rPr>
          <w:rFonts w:ascii="Arial" w:hAnsi="Arial" w:cs="Arial"/>
          <w:sz w:val="24"/>
          <w:szCs w:val="24"/>
        </w:rPr>
        <w:t>/A</w:t>
      </w:r>
      <w:r w:rsidR="00BF28C6">
        <w:rPr>
          <w:rFonts w:ascii="Arial" w:hAnsi="Arial" w:cs="Arial"/>
          <w:sz w:val="24"/>
          <w:szCs w:val="24"/>
        </w:rPr>
        <w:t xml:space="preserve">. számú </w:t>
      </w:r>
      <w:r w:rsidR="00243ACD">
        <w:rPr>
          <w:rFonts w:ascii="Arial" w:hAnsi="Arial" w:cs="Arial"/>
          <w:sz w:val="24"/>
          <w:szCs w:val="24"/>
        </w:rPr>
        <w:t xml:space="preserve">módosítása </w:t>
      </w:r>
      <w:r w:rsidRPr="00E56E28">
        <w:rPr>
          <w:rFonts w:ascii="Arial" w:hAnsi="Arial" w:cs="Arial"/>
          <w:sz w:val="24"/>
          <w:szCs w:val="24"/>
        </w:rPr>
        <w:t xml:space="preserve">esetében </w:t>
      </w:r>
      <w:bookmarkStart w:id="3" w:name="_Hlk75888057"/>
      <w:r w:rsidRPr="00E56E28">
        <w:rPr>
          <w:rFonts w:ascii="Arial" w:hAnsi="Arial" w:cs="Arial"/>
          <w:sz w:val="24"/>
          <w:szCs w:val="24"/>
        </w:rPr>
        <w:t xml:space="preserve">a partnerségi egyeztetés megtörtént </w:t>
      </w:r>
      <w:r w:rsidR="00243ACD">
        <w:rPr>
          <w:rFonts w:ascii="Arial" w:hAnsi="Arial" w:cs="Arial"/>
          <w:sz w:val="24"/>
          <w:szCs w:val="24"/>
        </w:rPr>
        <w:t>az Önk.</w:t>
      </w:r>
      <w:r w:rsidRPr="00E56E28">
        <w:rPr>
          <w:rFonts w:ascii="Arial" w:hAnsi="Arial" w:cs="Arial"/>
          <w:sz w:val="24"/>
          <w:szCs w:val="24"/>
        </w:rPr>
        <w:t xml:space="preserve"> rendeletbe</w:t>
      </w:r>
      <w:r w:rsidR="003C42A0">
        <w:rPr>
          <w:rFonts w:ascii="Arial" w:hAnsi="Arial" w:cs="Arial"/>
          <w:sz w:val="24"/>
          <w:szCs w:val="24"/>
        </w:rPr>
        <w:t>n</w:t>
      </w:r>
      <w:r w:rsidRPr="00E56E28">
        <w:rPr>
          <w:rFonts w:ascii="Arial" w:hAnsi="Arial" w:cs="Arial"/>
          <w:sz w:val="24"/>
          <w:szCs w:val="24"/>
        </w:rPr>
        <w:t xml:space="preserve"> foglalt módon. </w:t>
      </w:r>
      <w:r w:rsidR="00243ACD">
        <w:rPr>
          <w:rFonts w:ascii="Arial" w:hAnsi="Arial" w:cs="Arial"/>
          <w:sz w:val="24"/>
          <w:szCs w:val="24"/>
        </w:rPr>
        <w:t xml:space="preserve">A partnerségi egyeztetés </w:t>
      </w:r>
      <w:r w:rsidR="00EF28C2">
        <w:rPr>
          <w:rFonts w:ascii="Arial" w:hAnsi="Arial" w:cs="Arial"/>
          <w:sz w:val="24"/>
          <w:szCs w:val="24"/>
        </w:rPr>
        <w:t>2026</w:t>
      </w:r>
      <w:r w:rsidR="00E56E28">
        <w:rPr>
          <w:rFonts w:ascii="Arial" w:hAnsi="Arial" w:cs="Arial"/>
          <w:sz w:val="24"/>
          <w:szCs w:val="24"/>
        </w:rPr>
        <w:t xml:space="preserve">. </w:t>
      </w:r>
      <w:r w:rsidR="00EA0327">
        <w:rPr>
          <w:rFonts w:ascii="Arial" w:hAnsi="Arial" w:cs="Arial"/>
          <w:sz w:val="24"/>
          <w:szCs w:val="24"/>
        </w:rPr>
        <w:t>augusztus 12</w:t>
      </w:r>
      <w:r w:rsidR="00EF28C2">
        <w:rPr>
          <w:rFonts w:ascii="Arial" w:hAnsi="Arial" w:cs="Arial"/>
          <w:sz w:val="24"/>
          <w:szCs w:val="24"/>
        </w:rPr>
        <w:t>.</w:t>
      </w:r>
      <w:r w:rsidR="008F7D53">
        <w:rPr>
          <w:rFonts w:ascii="Arial" w:hAnsi="Arial" w:cs="Arial"/>
          <w:sz w:val="24"/>
          <w:szCs w:val="24"/>
        </w:rPr>
        <w:t xml:space="preserve"> és </w:t>
      </w:r>
      <w:r w:rsidR="00EF28C2">
        <w:rPr>
          <w:rFonts w:ascii="Arial" w:hAnsi="Arial" w:cs="Arial"/>
          <w:sz w:val="24"/>
          <w:szCs w:val="24"/>
        </w:rPr>
        <w:t>2026</w:t>
      </w:r>
      <w:r w:rsidR="008F7D53">
        <w:rPr>
          <w:rFonts w:ascii="Arial" w:hAnsi="Arial" w:cs="Arial"/>
          <w:sz w:val="24"/>
          <w:szCs w:val="24"/>
        </w:rPr>
        <w:t xml:space="preserve">. </w:t>
      </w:r>
      <w:r w:rsidR="00EA0327">
        <w:rPr>
          <w:rFonts w:ascii="Arial" w:hAnsi="Arial" w:cs="Arial"/>
          <w:sz w:val="24"/>
          <w:szCs w:val="24"/>
        </w:rPr>
        <w:t>augusztus 22</w:t>
      </w:r>
      <w:r w:rsidR="00EF28C2">
        <w:rPr>
          <w:rFonts w:ascii="Arial" w:hAnsi="Arial" w:cs="Arial"/>
          <w:sz w:val="24"/>
          <w:szCs w:val="24"/>
        </w:rPr>
        <w:t>.</w:t>
      </w:r>
      <w:r w:rsidR="00E56E28">
        <w:rPr>
          <w:rFonts w:ascii="Arial" w:hAnsi="Arial" w:cs="Arial"/>
          <w:sz w:val="24"/>
          <w:szCs w:val="24"/>
        </w:rPr>
        <w:t xml:space="preserve"> között került lefolytatásra. </w:t>
      </w:r>
      <w:r w:rsidRPr="00E56E28">
        <w:rPr>
          <w:rFonts w:ascii="Arial" w:hAnsi="Arial" w:cs="Arial"/>
          <w:sz w:val="24"/>
          <w:szCs w:val="24"/>
        </w:rPr>
        <w:t xml:space="preserve">Lakossági fórum megtartására </w:t>
      </w:r>
      <w:r w:rsidR="00EF28C2" w:rsidRPr="00E56E28">
        <w:rPr>
          <w:rFonts w:ascii="Arial" w:hAnsi="Arial" w:cs="Arial"/>
          <w:sz w:val="24"/>
          <w:szCs w:val="24"/>
        </w:rPr>
        <w:t>202</w:t>
      </w:r>
      <w:r w:rsidR="00EF28C2">
        <w:rPr>
          <w:rFonts w:ascii="Arial" w:hAnsi="Arial" w:cs="Arial"/>
          <w:sz w:val="24"/>
          <w:szCs w:val="24"/>
        </w:rPr>
        <w:t>6</w:t>
      </w:r>
      <w:r w:rsidRPr="00E56E28">
        <w:rPr>
          <w:rFonts w:ascii="Arial" w:hAnsi="Arial" w:cs="Arial"/>
          <w:sz w:val="24"/>
          <w:szCs w:val="24"/>
        </w:rPr>
        <w:t xml:space="preserve">. </w:t>
      </w:r>
      <w:r w:rsidR="00EA0327">
        <w:rPr>
          <w:rFonts w:ascii="Arial" w:hAnsi="Arial" w:cs="Arial"/>
          <w:sz w:val="24"/>
          <w:szCs w:val="24"/>
        </w:rPr>
        <w:t>augusztus 17</w:t>
      </w:r>
      <w:r w:rsidRPr="00E56E28">
        <w:rPr>
          <w:rFonts w:ascii="Arial" w:hAnsi="Arial" w:cs="Arial"/>
          <w:sz w:val="24"/>
          <w:szCs w:val="24"/>
        </w:rPr>
        <w:t>-</w:t>
      </w:r>
      <w:r w:rsidR="00EA0327">
        <w:rPr>
          <w:rFonts w:ascii="Arial" w:hAnsi="Arial" w:cs="Arial"/>
          <w:sz w:val="24"/>
          <w:szCs w:val="24"/>
        </w:rPr>
        <w:t>é</w:t>
      </w:r>
      <w:r w:rsidR="00EA0327" w:rsidRPr="00E56E28">
        <w:rPr>
          <w:rFonts w:ascii="Arial" w:hAnsi="Arial" w:cs="Arial"/>
          <w:sz w:val="24"/>
          <w:szCs w:val="24"/>
        </w:rPr>
        <w:t xml:space="preserve">n </w:t>
      </w:r>
      <w:r w:rsidR="00EF28C2" w:rsidRPr="00E56E28">
        <w:rPr>
          <w:rFonts w:ascii="Arial" w:hAnsi="Arial" w:cs="Arial"/>
          <w:sz w:val="24"/>
          <w:szCs w:val="24"/>
        </w:rPr>
        <w:t>1</w:t>
      </w:r>
      <w:r w:rsidR="002C576D">
        <w:rPr>
          <w:rFonts w:ascii="Arial" w:hAnsi="Arial" w:cs="Arial"/>
          <w:sz w:val="24"/>
          <w:szCs w:val="24"/>
        </w:rPr>
        <w:t>6</w:t>
      </w:r>
      <w:r w:rsidR="00EF28C2" w:rsidRPr="00E56E28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 xml:space="preserve">órakor került sor. A </w:t>
      </w:r>
      <w:r w:rsidR="00E56E28">
        <w:rPr>
          <w:rFonts w:ascii="Arial" w:hAnsi="Arial" w:cs="Arial"/>
          <w:sz w:val="24"/>
          <w:szCs w:val="24"/>
        </w:rPr>
        <w:t>város</w:t>
      </w:r>
      <w:r w:rsidRPr="00E56E28">
        <w:rPr>
          <w:rFonts w:ascii="Arial" w:hAnsi="Arial" w:cs="Arial"/>
          <w:sz w:val="24"/>
          <w:szCs w:val="24"/>
        </w:rPr>
        <w:t xml:space="preserve"> honlapján és helyben szokásos módon a véleményezési anyag elérhető volt. Az önkormányzat honlapján részletes szakmai tájékoztató került közzétételre. </w:t>
      </w:r>
      <w:r w:rsidR="00AC5334">
        <w:rPr>
          <w:rFonts w:ascii="Arial" w:hAnsi="Arial" w:cs="Arial"/>
          <w:sz w:val="24"/>
          <w:szCs w:val="24"/>
        </w:rPr>
        <w:t xml:space="preserve">Az </w:t>
      </w:r>
      <w:r w:rsidR="00C374CD">
        <w:rPr>
          <w:rFonts w:ascii="Arial" w:hAnsi="Arial" w:cs="Arial"/>
          <w:sz w:val="24"/>
          <w:szCs w:val="24"/>
        </w:rPr>
        <w:t xml:space="preserve">E-TÉR </w:t>
      </w:r>
      <w:r w:rsidR="00E56E28">
        <w:rPr>
          <w:rFonts w:ascii="Arial" w:hAnsi="Arial" w:cs="Arial"/>
          <w:sz w:val="24"/>
          <w:szCs w:val="24"/>
        </w:rPr>
        <w:t>felület</w:t>
      </w:r>
      <w:r w:rsidR="00B21BFE">
        <w:rPr>
          <w:rFonts w:ascii="Arial" w:hAnsi="Arial" w:cs="Arial"/>
          <w:sz w:val="24"/>
          <w:szCs w:val="24"/>
        </w:rPr>
        <w:t>é</w:t>
      </w:r>
      <w:r w:rsidR="00E56E28">
        <w:rPr>
          <w:rFonts w:ascii="Arial" w:hAnsi="Arial" w:cs="Arial"/>
          <w:sz w:val="24"/>
          <w:szCs w:val="24"/>
        </w:rPr>
        <w:t xml:space="preserve">n az egyeztetési anyag a partnerek számára ügyfélkapus hozzáféréssel </w:t>
      </w:r>
      <w:r w:rsidR="002F372F">
        <w:rPr>
          <w:rFonts w:ascii="Arial" w:hAnsi="Arial" w:cs="Arial"/>
          <w:sz w:val="24"/>
          <w:szCs w:val="24"/>
        </w:rPr>
        <w:t xml:space="preserve">is </w:t>
      </w:r>
      <w:r w:rsidR="00E56E28">
        <w:rPr>
          <w:rFonts w:ascii="Arial" w:hAnsi="Arial" w:cs="Arial"/>
          <w:sz w:val="24"/>
          <w:szCs w:val="24"/>
        </w:rPr>
        <w:t xml:space="preserve">elérhető volt. </w:t>
      </w:r>
      <w:bookmarkStart w:id="4" w:name="_Hlk166309908"/>
      <w:bookmarkEnd w:id="2"/>
      <w:r w:rsidRPr="005F039E">
        <w:rPr>
          <w:rFonts w:ascii="Arial" w:hAnsi="Arial" w:cs="Arial"/>
          <w:sz w:val="24"/>
          <w:szCs w:val="24"/>
        </w:rPr>
        <w:t xml:space="preserve">A rendelkezésre álló határidőn belül </w:t>
      </w:r>
      <w:bookmarkEnd w:id="4"/>
      <w:r w:rsidR="00930469">
        <w:rPr>
          <w:rFonts w:ascii="Arial" w:hAnsi="Arial" w:cs="Arial"/>
          <w:sz w:val="24"/>
          <w:szCs w:val="24"/>
        </w:rPr>
        <w:t>a tervezéssel érintett területen élők a</w:t>
      </w:r>
      <w:r w:rsidR="00EA0327">
        <w:rPr>
          <w:rFonts w:ascii="Arial" w:hAnsi="Arial" w:cs="Arial"/>
          <w:sz w:val="24"/>
          <w:szCs w:val="24"/>
        </w:rPr>
        <w:t xml:space="preserve"> lakossági fórumon </w:t>
      </w:r>
      <w:r w:rsidR="00930469">
        <w:rPr>
          <w:rFonts w:ascii="Arial" w:hAnsi="Arial" w:cs="Arial"/>
          <w:sz w:val="24"/>
          <w:szCs w:val="24"/>
        </w:rPr>
        <w:t xml:space="preserve">észrevételt tettek, és </w:t>
      </w:r>
      <w:r w:rsidR="00EA0327">
        <w:rPr>
          <w:rFonts w:ascii="Arial" w:hAnsi="Arial" w:cs="Arial"/>
          <w:sz w:val="24"/>
          <w:szCs w:val="24"/>
        </w:rPr>
        <w:t>módosítást kezdeményeztek az észak-keleti irányba</w:t>
      </w:r>
      <w:r w:rsidR="00C54661">
        <w:rPr>
          <w:rFonts w:ascii="Arial" w:hAnsi="Arial" w:cs="Arial"/>
          <w:sz w:val="24"/>
          <w:szCs w:val="24"/>
        </w:rPr>
        <w:t>n</w:t>
      </w:r>
      <w:r w:rsidR="00EA0327">
        <w:rPr>
          <w:rFonts w:ascii="Arial" w:hAnsi="Arial" w:cs="Arial"/>
          <w:sz w:val="24"/>
          <w:szCs w:val="24"/>
        </w:rPr>
        <w:t xml:space="preserve"> található fejlesztési területtel kapcsolatban. Kérték, hogy a</w:t>
      </w:r>
      <w:r w:rsidR="002A72C1">
        <w:rPr>
          <w:rFonts w:ascii="Arial" w:hAnsi="Arial" w:cs="Arial"/>
          <w:sz w:val="24"/>
          <w:szCs w:val="24"/>
        </w:rPr>
        <w:t>z érintett</w:t>
      </w:r>
      <w:r w:rsidR="00EA0327">
        <w:rPr>
          <w:rFonts w:ascii="Arial" w:hAnsi="Arial" w:cs="Arial"/>
          <w:sz w:val="24"/>
          <w:szCs w:val="24"/>
        </w:rPr>
        <w:t xml:space="preserve"> 1249, 1248, </w:t>
      </w:r>
      <w:r w:rsidR="002A72C1">
        <w:rPr>
          <w:rFonts w:ascii="Arial" w:hAnsi="Arial" w:cs="Arial"/>
          <w:sz w:val="24"/>
          <w:szCs w:val="24"/>
        </w:rPr>
        <w:t xml:space="preserve">és </w:t>
      </w:r>
      <w:r w:rsidR="00EA0327">
        <w:rPr>
          <w:rFonts w:ascii="Arial" w:hAnsi="Arial" w:cs="Arial"/>
          <w:sz w:val="24"/>
          <w:szCs w:val="24"/>
        </w:rPr>
        <w:t xml:space="preserve">1247 hrsz-ú </w:t>
      </w:r>
      <w:r w:rsidR="002A72C1">
        <w:rPr>
          <w:rFonts w:ascii="Arial" w:hAnsi="Arial" w:cs="Arial"/>
          <w:sz w:val="24"/>
          <w:szCs w:val="24"/>
        </w:rPr>
        <w:t xml:space="preserve">ingatlanok </w:t>
      </w:r>
      <w:r w:rsidR="00EA0327">
        <w:rPr>
          <w:rFonts w:ascii="Arial" w:hAnsi="Arial" w:cs="Arial"/>
          <w:sz w:val="24"/>
          <w:szCs w:val="24"/>
        </w:rPr>
        <w:t>továbbra is Lke-9 építési övezetbe sorolt</w:t>
      </w:r>
      <w:r w:rsidR="002A72C1">
        <w:rPr>
          <w:rFonts w:ascii="Arial" w:hAnsi="Arial" w:cs="Arial"/>
          <w:sz w:val="24"/>
          <w:szCs w:val="24"/>
        </w:rPr>
        <w:t>ak</w:t>
      </w:r>
      <w:r w:rsidR="00930469">
        <w:rPr>
          <w:rFonts w:ascii="Arial" w:hAnsi="Arial" w:cs="Arial"/>
          <w:sz w:val="24"/>
          <w:szCs w:val="24"/>
        </w:rPr>
        <w:t xml:space="preserve"> legyen</w:t>
      </w:r>
      <w:r w:rsidR="002A72C1">
        <w:rPr>
          <w:rFonts w:ascii="Arial" w:hAnsi="Arial" w:cs="Arial"/>
          <w:sz w:val="24"/>
          <w:szCs w:val="24"/>
        </w:rPr>
        <w:t>ek</w:t>
      </w:r>
      <w:r w:rsidR="00EA0327">
        <w:rPr>
          <w:rFonts w:ascii="Arial" w:hAnsi="Arial" w:cs="Arial"/>
          <w:sz w:val="24"/>
          <w:szCs w:val="24"/>
        </w:rPr>
        <w:t>.</w:t>
      </w:r>
    </w:p>
    <w:p w14:paraId="06998AD4" w14:textId="0135DDC9" w:rsidR="00EA0327" w:rsidRDefault="00930469" w:rsidP="007E2CD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Indok</w:t>
      </w:r>
      <w:r w:rsidR="00C5466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lásuk szerint </w:t>
      </w:r>
      <w:r w:rsidR="00EA0327">
        <w:rPr>
          <w:rFonts w:ascii="Arial" w:hAnsi="Arial" w:cs="Arial"/>
          <w:sz w:val="24"/>
          <w:szCs w:val="24"/>
        </w:rPr>
        <w:t>a nevezett helyrajzi szám</w:t>
      </w:r>
      <w:r>
        <w:rPr>
          <w:rFonts w:ascii="Arial" w:hAnsi="Arial" w:cs="Arial"/>
          <w:sz w:val="24"/>
          <w:szCs w:val="24"/>
        </w:rPr>
        <w:t xml:space="preserve">ú ingatlanok tulajdonosai az </w:t>
      </w:r>
      <w:r w:rsidR="006C3DD1">
        <w:rPr>
          <w:rFonts w:ascii="Arial" w:hAnsi="Arial" w:cs="Arial"/>
          <w:sz w:val="24"/>
          <w:szCs w:val="24"/>
        </w:rPr>
        <w:t xml:space="preserve">1254, 1253 és 1250 hrsz.-ú </w:t>
      </w:r>
      <w:r>
        <w:rPr>
          <w:rFonts w:ascii="Arial" w:hAnsi="Arial" w:cs="Arial"/>
          <w:sz w:val="24"/>
          <w:szCs w:val="24"/>
        </w:rPr>
        <w:t>ingatlanoknak is tulajdonosai</w:t>
      </w:r>
      <w:r w:rsidR="006C3DD1">
        <w:rPr>
          <w:rFonts w:ascii="Arial" w:hAnsi="Arial" w:cs="Arial"/>
          <w:sz w:val="24"/>
          <w:szCs w:val="24"/>
        </w:rPr>
        <w:t xml:space="preserve">. </w:t>
      </w:r>
      <w:r w:rsidR="00EA0327">
        <w:rPr>
          <w:rFonts w:ascii="Arial" w:hAnsi="Arial" w:cs="Arial"/>
          <w:sz w:val="24"/>
          <w:szCs w:val="24"/>
        </w:rPr>
        <w:t xml:space="preserve">A </w:t>
      </w:r>
      <w:r w:rsidR="002A72C1">
        <w:rPr>
          <w:rFonts w:ascii="Arial" w:hAnsi="Arial" w:cs="Arial"/>
          <w:sz w:val="24"/>
          <w:szCs w:val="24"/>
        </w:rPr>
        <w:t xml:space="preserve">tervezési </w:t>
      </w:r>
      <w:r w:rsidR="00EA0327">
        <w:rPr>
          <w:rFonts w:ascii="Arial" w:hAnsi="Arial" w:cs="Arial"/>
          <w:sz w:val="24"/>
          <w:szCs w:val="24"/>
        </w:rPr>
        <w:t>területet a közös 1244 hrsz</w:t>
      </w:r>
      <w:r w:rsidR="002A72C1">
        <w:rPr>
          <w:rFonts w:ascii="Arial" w:hAnsi="Arial" w:cs="Arial"/>
          <w:sz w:val="24"/>
          <w:szCs w:val="24"/>
        </w:rPr>
        <w:t>.</w:t>
      </w:r>
      <w:r w:rsidR="00EA0327">
        <w:rPr>
          <w:rFonts w:ascii="Arial" w:hAnsi="Arial" w:cs="Arial"/>
          <w:sz w:val="24"/>
          <w:szCs w:val="24"/>
        </w:rPr>
        <w:t xml:space="preserve">-ú </w:t>
      </w:r>
      <w:r w:rsidR="002A72C1">
        <w:rPr>
          <w:rFonts w:ascii="Arial" w:hAnsi="Arial" w:cs="Arial"/>
          <w:sz w:val="24"/>
          <w:szCs w:val="24"/>
        </w:rPr>
        <w:t xml:space="preserve">ingatlanról </w:t>
      </w:r>
      <w:r w:rsidR="00EA0327">
        <w:rPr>
          <w:rFonts w:ascii="Arial" w:hAnsi="Arial" w:cs="Arial"/>
          <w:sz w:val="24"/>
          <w:szCs w:val="24"/>
        </w:rPr>
        <w:t>közelítik meg</w:t>
      </w:r>
      <w:r w:rsidR="006C3DD1">
        <w:rPr>
          <w:rFonts w:ascii="Arial" w:hAnsi="Arial" w:cs="Arial"/>
          <w:sz w:val="24"/>
          <w:szCs w:val="24"/>
        </w:rPr>
        <w:t>, az</w:t>
      </w:r>
      <w:r w:rsidR="00EA0327">
        <w:rPr>
          <w:rFonts w:ascii="Arial" w:hAnsi="Arial" w:cs="Arial"/>
          <w:sz w:val="24"/>
          <w:szCs w:val="24"/>
        </w:rPr>
        <w:t xml:space="preserve"> </w:t>
      </w:r>
      <w:r w:rsidR="006C3DD1">
        <w:rPr>
          <w:rFonts w:ascii="Arial" w:hAnsi="Arial" w:cs="Arial"/>
          <w:sz w:val="24"/>
          <w:szCs w:val="24"/>
        </w:rPr>
        <w:t>1249, 1248, és 1247 hrsz-ú ingatlanokat j</w:t>
      </w:r>
      <w:r w:rsidR="00EA0327">
        <w:rPr>
          <w:rFonts w:ascii="Arial" w:hAnsi="Arial" w:cs="Arial"/>
          <w:sz w:val="24"/>
          <w:szCs w:val="24"/>
        </w:rPr>
        <w:t>elenleg kert</w:t>
      </w:r>
      <w:r w:rsidR="002A72C1">
        <w:rPr>
          <w:rFonts w:ascii="Arial" w:hAnsi="Arial" w:cs="Arial"/>
          <w:sz w:val="24"/>
          <w:szCs w:val="24"/>
        </w:rPr>
        <w:t>ként</w:t>
      </w:r>
      <w:r w:rsidR="00EA0327">
        <w:rPr>
          <w:rFonts w:ascii="Arial" w:hAnsi="Arial" w:cs="Arial"/>
          <w:sz w:val="24"/>
          <w:szCs w:val="24"/>
        </w:rPr>
        <w:t xml:space="preserve"> és udvarként használják, mely funkciót a jövőben is meg kívánják tartani.</w:t>
      </w:r>
    </w:p>
    <w:p w14:paraId="530D8815" w14:textId="77777777" w:rsidR="00527E20" w:rsidRDefault="00527E20" w:rsidP="00527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16931C1" w14:textId="09F36F91" w:rsidR="00527E20" w:rsidRDefault="00527E20" w:rsidP="001812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27E2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B0BBF0D" wp14:editId="31AA6FB8">
            <wp:extent cx="3752850" cy="3563387"/>
            <wp:effectExtent l="0" t="0" r="0" b="0"/>
            <wp:docPr id="20873036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3036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88841" cy="3597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0D83" w14:textId="77777777" w:rsidR="001812B3" w:rsidRDefault="001812B3" w:rsidP="001812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94A6EA" w14:textId="3428E4BB" w:rsidR="001812B3" w:rsidRDefault="001812B3" w:rsidP="007E2CD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Jelenleg hatályos helyi építési szabályzat belterületi szabályozási terv kivonat</w:t>
      </w:r>
    </w:p>
    <w:p w14:paraId="5B157676" w14:textId="1DD2194D" w:rsidR="00284CD4" w:rsidRDefault="00EA0327" w:rsidP="002044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Az észrevétel</w:t>
      </w:r>
      <w:r w:rsidR="002A72C1">
        <w:rPr>
          <w:rFonts w:ascii="Arial" w:hAnsi="Arial" w:cs="Arial"/>
          <w:sz w:val="24"/>
          <w:szCs w:val="24"/>
        </w:rPr>
        <w:t xml:space="preserve"> </w:t>
      </w:r>
      <w:r w:rsidR="006D1B17">
        <w:rPr>
          <w:rFonts w:ascii="Arial" w:hAnsi="Arial" w:cs="Arial"/>
          <w:sz w:val="24"/>
          <w:szCs w:val="24"/>
        </w:rPr>
        <w:t xml:space="preserve">alapján </w:t>
      </w:r>
      <w:r w:rsidR="002A72C1">
        <w:rPr>
          <w:rFonts w:ascii="Arial" w:hAnsi="Arial" w:cs="Arial"/>
          <w:sz w:val="24"/>
          <w:szCs w:val="24"/>
        </w:rPr>
        <w:t xml:space="preserve">támogatható </w:t>
      </w:r>
      <w:r>
        <w:rPr>
          <w:rFonts w:ascii="Arial" w:hAnsi="Arial" w:cs="Arial"/>
          <w:sz w:val="24"/>
          <w:szCs w:val="24"/>
        </w:rPr>
        <w:t xml:space="preserve">a </w:t>
      </w:r>
      <w:r w:rsidR="00CF50C5">
        <w:rPr>
          <w:rFonts w:ascii="Arial" w:hAnsi="Arial" w:cs="Arial"/>
          <w:sz w:val="24"/>
          <w:szCs w:val="24"/>
        </w:rPr>
        <w:t xml:space="preserve">jelenlegi </w:t>
      </w:r>
      <w:r>
        <w:rPr>
          <w:rFonts w:ascii="Arial" w:hAnsi="Arial" w:cs="Arial"/>
          <w:sz w:val="24"/>
          <w:szCs w:val="24"/>
        </w:rPr>
        <w:t>tulajdonosi jog</w:t>
      </w:r>
      <w:r w:rsidR="00CF50C5">
        <w:rPr>
          <w:rFonts w:ascii="Arial" w:hAnsi="Arial" w:cs="Arial"/>
          <w:sz w:val="24"/>
          <w:szCs w:val="24"/>
        </w:rPr>
        <w:t>viszonynak</w:t>
      </w:r>
      <w:r>
        <w:rPr>
          <w:rFonts w:ascii="Arial" w:hAnsi="Arial" w:cs="Arial"/>
          <w:sz w:val="24"/>
          <w:szCs w:val="24"/>
        </w:rPr>
        <w:t xml:space="preserve"> megfelelő</w:t>
      </w:r>
      <w:r w:rsidR="00CF50C5">
        <w:rPr>
          <w:rFonts w:ascii="Arial" w:hAnsi="Arial" w:cs="Arial"/>
          <w:sz w:val="24"/>
          <w:szCs w:val="24"/>
        </w:rPr>
        <w:t xml:space="preserve"> szabályozás megtartás</w:t>
      </w:r>
      <w:r w:rsidR="006D1B1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ezért </w:t>
      </w:r>
      <w:r w:rsidR="001812B3">
        <w:rPr>
          <w:rFonts w:ascii="Arial" w:hAnsi="Arial" w:cs="Arial"/>
          <w:sz w:val="24"/>
          <w:szCs w:val="24"/>
        </w:rPr>
        <w:t xml:space="preserve">javasoljuk </w:t>
      </w:r>
      <w:r>
        <w:rPr>
          <w:rFonts w:ascii="Arial" w:hAnsi="Arial" w:cs="Arial"/>
          <w:sz w:val="24"/>
          <w:szCs w:val="24"/>
        </w:rPr>
        <w:t>a településterv módosítás korrekció</w:t>
      </w:r>
      <w:r w:rsidR="001812B3">
        <w:rPr>
          <w:rFonts w:ascii="Arial" w:hAnsi="Arial" w:cs="Arial"/>
          <w:sz w:val="24"/>
          <w:szCs w:val="24"/>
        </w:rPr>
        <w:t>ját, mely szerint</w:t>
      </w:r>
      <w:r>
        <w:rPr>
          <w:rFonts w:ascii="Arial" w:hAnsi="Arial" w:cs="Arial"/>
          <w:sz w:val="24"/>
          <w:szCs w:val="24"/>
        </w:rPr>
        <w:t xml:space="preserve"> a</w:t>
      </w:r>
      <w:r w:rsidR="006D1B1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1249, 1248</w:t>
      </w:r>
      <w:r w:rsidR="006D1B17">
        <w:rPr>
          <w:rFonts w:ascii="Arial" w:hAnsi="Arial" w:cs="Arial"/>
          <w:sz w:val="24"/>
          <w:szCs w:val="24"/>
        </w:rPr>
        <w:t xml:space="preserve"> és az </w:t>
      </w:r>
      <w:r>
        <w:rPr>
          <w:rFonts w:ascii="Arial" w:hAnsi="Arial" w:cs="Arial"/>
          <w:sz w:val="24"/>
          <w:szCs w:val="24"/>
        </w:rPr>
        <w:t>1247 hrsz-ú te</w:t>
      </w:r>
      <w:r w:rsidR="00AE4726">
        <w:rPr>
          <w:rFonts w:ascii="Arial" w:hAnsi="Arial" w:cs="Arial"/>
          <w:sz w:val="24"/>
          <w:szCs w:val="24"/>
        </w:rPr>
        <w:t>lkek</w:t>
      </w:r>
      <w:r>
        <w:rPr>
          <w:rFonts w:ascii="Arial" w:hAnsi="Arial" w:cs="Arial"/>
          <w:sz w:val="24"/>
          <w:szCs w:val="24"/>
        </w:rPr>
        <w:t xml:space="preserve"> maradn</w:t>
      </w:r>
      <w:r w:rsidR="001812B3">
        <w:rPr>
          <w:rFonts w:ascii="Arial" w:hAnsi="Arial" w:cs="Arial"/>
          <w:sz w:val="24"/>
          <w:szCs w:val="24"/>
        </w:rPr>
        <w:t>án</w:t>
      </w:r>
      <w:r>
        <w:rPr>
          <w:rFonts w:ascii="Arial" w:hAnsi="Arial" w:cs="Arial"/>
          <w:sz w:val="24"/>
          <w:szCs w:val="24"/>
        </w:rPr>
        <w:t xml:space="preserve">ak </w:t>
      </w:r>
      <w:r w:rsidR="006D1B17">
        <w:rPr>
          <w:rFonts w:ascii="Arial" w:hAnsi="Arial" w:cs="Arial"/>
          <w:sz w:val="24"/>
          <w:szCs w:val="24"/>
        </w:rPr>
        <w:t xml:space="preserve">kertvárosias lakóterület „Lke-9” </w:t>
      </w:r>
      <w:r>
        <w:rPr>
          <w:rFonts w:ascii="Arial" w:hAnsi="Arial" w:cs="Arial"/>
          <w:sz w:val="24"/>
          <w:szCs w:val="24"/>
        </w:rPr>
        <w:t>építési övezetbe</w:t>
      </w:r>
      <w:r w:rsidR="006D1B1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, </w:t>
      </w:r>
      <w:r w:rsidR="001812B3">
        <w:rPr>
          <w:rFonts w:ascii="Arial" w:hAnsi="Arial" w:cs="Arial"/>
          <w:sz w:val="24"/>
          <w:szCs w:val="24"/>
        </w:rPr>
        <w:t xml:space="preserve">és </w:t>
      </w:r>
      <w:r>
        <w:rPr>
          <w:rFonts w:ascii="Arial" w:hAnsi="Arial" w:cs="Arial"/>
          <w:sz w:val="24"/>
          <w:szCs w:val="24"/>
        </w:rPr>
        <w:t xml:space="preserve">ennek megfelelően </w:t>
      </w:r>
      <w:r w:rsidR="006D1B17">
        <w:rPr>
          <w:rFonts w:ascii="Arial" w:hAnsi="Arial" w:cs="Arial"/>
          <w:sz w:val="24"/>
          <w:szCs w:val="24"/>
        </w:rPr>
        <w:t xml:space="preserve">a tervben </w:t>
      </w:r>
      <w:r>
        <w:rPr>
          <w:rFonts w:ascii="Arial" w:hAnsi="Arial" w:cs="Arial"/>
          <w:sz w:val="24"/>
          <w:szCs w:val="24"/>
        </w:rPr>
        <w:t>az övezeti határ is áthelyezésre kerül</w:t>
      </w:r>
      <w:r w:rsidR="001812B3">
        <w:rPr>
          <w:rFonts w:ascii="Arial" w:hAnsi="Arial" w:cs="Arial"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>.</w:t>
      </w:r>
      <w:bookmarkStart w:id="5" w:name="_Hlk166309956"/>
      <w:bookmarkEnd w:id="3"/>
    </w:p>
    <w:p w14:paraId="4741FD69" w14:textId="77777777" w:rsidR="00AC5334" w:rsidRDefault="00AC5334" w:rsidP="00AC53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AB73A3" w14:textId="20215227" w:rsidR="00AC5334" w:rsidRDefault="00AC5334" w:rsidP="00AC533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lakossági észrevétel alapján a tervanyag fenti javítás</w:t>
      </w:r>
      <w:r w:rsidR="001812B3">
        <w:rPr>
          <w:rFonts w:ascii="Arial" w:hAnsi="Arial" w:cs="Arial"/>
          <w:sz w:val="24"/>
          <w:szCs w:val="24"/>
        </w:rPr>
        <w:t xml:space="preserve"> jóváhagyását</w:t>
      </w:r>
      <w:r>
        <w:rPr>
          <w:rFonts w:ascii="Arial" w:hAnsi="Arial" w:cs="Arial"/>
          <w:sz w:val="24"/>
          <w:szCs w:val="24"/>
        </w:rPr>
        <w:t xml:space="preserve"> követően kerül majd záró véleményezésre megküldésre az állami főépítésznek.</w:t>
      </w:r>
      <w:r w:rsidR="0084253A">
        <w:rPr>
          <w:rFonts w:ascii="Arial" w:hAnsi="Arial" w:cs="Arial"/>
          <w:sz w:val="24"/>
          <w:szCs w:val="24"/>
        </w:rPr>
        <w:t xml:space="preserve"> </w:t>
      </w:r>
      <w:r w:rsidRPr="00E56E28">
        <w:rPr>
          <w:rFonts w:ascii="Arial" w:hAnsi="Arial" w:cs="Arial"/>
          <w:sz w:val="24"/>
          <w:szCs w:val="24"/>
        </w:rPr>
        <w:t xml:space="preserve">A polgármester a beérkezett véleményeket ismerteti a képviselő-testülettel, melyek elfogadásáról vagy el nem fogadásáról a képviselő-testület dönt </w:t>
      </w:r>
      <w:r w:rsidRPr="00C03AA2">
        <w:rPr>
          <w:rFonts w:ascii="Arial" w:hAnsi="Arial" w:cs="Arial"/>
          <w:sz w:val="24"/>
          <w:szCs w:val="24"/>
        </w:rPr>
        <w:t>(határozat</w:t>
      </w:r>
      <w:r>
        <w:rPr>
          <w:rFonts w:ascii="Arial" w:hAnsi="Arial" w:cs="Arial"/>
          <w:sz w:val="24"/>
          <w:szCs w:val="24"/>
        </w:rPr>
        <w:t>-</w:t>
      </w:r>
      <w:r w:rsidRPr="00C03AA2">
        <w:rPr>
          <w:rFonts w:ascii="Arial" w:hAnsi="Arial" w:cs="Arial"/>
          <w:sz w:val="24"/>
          <w:szCs w:val="24"/>
        </w:rPr>
        <w:t>tervezet 2. pont).</w:t>
      </w:r>
      <w:r w:rsidRPr="00AC5334">
        <w:rPr>
          <w:rFonts w:ascii="Arial" w:hAnsi="Arial" w:cs="Arial"/>
          <w:sz w:val="24"/>
          <w:szCs w:val="24"/>
        </w:rPr>
        <w:t xml:space="preserve"> </w:t>
      </w:r>
    </w:p>
    <w:p w14:paraId="231636C8" w14:textId="77777777" w:rsidR="00284CD4" w:rsidRDefault="00284CD4" w:rsidP="002044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BB599C" w14:textId="41791A54" w:rsidR="0020443C" w:rsidRPr="00476F72" w:rsidRDefault="0020443C" w:rsidP="0020443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290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településterv </w:t>
      </w:r>
      <w:r w:rsidR="002C576D">
        <w:rPr>
          <w:rFonts w:ascii="Arial" w:hAnsi="Arial" w:cs="Arial"/>
          <w:sz w:val="24"/>
          <w:szCs w:val="24"/>
        </w:rPr>
        <w:t>7</w:t>
      </w:r>
      <w:r w:rsidR="00284CD4">
        <w:rPr>
          <w:rFonts w:ascii="Arial" w:hAnsi="Arial" w:cs="Arial"/>
          <w:sz w:val="24"/>
          <w:szCs w:val="24"/>
        </w:rPr>
        <w:t>/A</w:t>
      </w:r>
      <w:r>
        <w:rPr>
          <w:rFonts w:ascii="Arial" w:hAnsi="Arial" w:cs="Arial"/>
          <w:sz w:val="24"/>
          <w:szCs w:val="24"/>
        </w:rPr>
        <w:t>. számú módosítása és</w:t>
      </w:r>
      <w:r w:rsidRPr="00DF2905">
        <w:rPr>
          <w:rFonts w:ascii="Arial" w:hAnsi="Arial" w:cs="Arial"/>
          <w:sz w:val="24"/>
          <w:szCs w:val="24"/>
        </w:rPr>
        <w:t xml:space="preserve"> véleményeztetése </w:t>
      </w:r>
      <w:r>
        <w:rPr>
          <w:rFonts w:ascii="Arial" w:hAnsi="Arial" w:cs="Arial"/>
          <w:sz w:val="24"/>
          <w:szCs w:val="24"/>
        </w:rPr>
        <w:t xml:space="preserve">az </w:t>
      </w:r>
      <w:proofErr w:type="spellStart"/>
      <w:r>
        <w:rPr>
          <w:rFonts w:ascii="Arial" w:hAnsi="Arial" w:cs="Arial"/>
          <w:sz w:val="24"/>
          <w:szCs w:val="24"/>
        </w:rPr>
        <w:t>Elj</w:t>
      </w:r>
      <w:proofErr w:type="spellEnd"/>
      <w:r w:rsidRPr="00DF2905">
        <w:rPr>
          <w:rFonts w:ascii="Arial" w:hAnsi="Arial" w:cs="Arial"/>
          <w:sz w:val="24"/>
          <w:szCs w:val="24"/>
        </w:rPr>
        <w:t xml:space="preserve">. rendelet által szabályozott </w:t>
      </w:r>
      <w:r>
        <w:rPr>
          <w:rFonts w:ascii="Arial" w:hAnsi="Arial" w:cs="Arial"/>
          <w:sz w:val="24"/>
          <w:szCs w:val="24"/>
        </w:rPr>
        <w:t>általános</w:t>
      </w:r>
      <w:r w:rsidRPr="00DF2905">
        <w:rPr>
          <w:rFonts w:ascii="Arial" w:hAnsi="Arial" w:cs="Arial"/>
          <w:sz w:val="24"/>
          <w:szCs w:val="24"/>
        </w:rPr>
        <w:t xml:space="preserve"> egyeztetési eljárás keret</w:t>
      </w:r>
      <w:r>
        <w:rPr>
          <w:rFonts w:ascii="Arial" w:hAnsi="Arial" w:cs="Arial"/>
          <w:sz w:val="24"/>
          <w:szCs w:val="24"/>
        </w:rPr>
        <w:t>ében</w:t>
      </w:r>
      <w:r w:rsidRPr="00DF29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történik. Az </w:t>
      </w:r>
      <w:proofErr w:type="spellStart"/>
      <w:r>
        <w:rPr>
          <w:rFonts w:ascii="Arial" w:hAnsi="Arial" w:cs="Arial"/>
          <w:sz w:val="24"/>
          <w:szCs w:val="24"/>
        </w:rPr>
        <w:t>Elj</w:t>
      </w:r>
      <w:proofErr w:type="spellEnd"/>
      <w:r>
        <w:rPr>
          <w:rFonts w:ascii="Arial" w:hAnsi="Arial" w:cs="Arial"/>
          <w:sz w:val="24"/>
          <w:szCs w:val="24"/>
        </w:rPr>
        <w:t xml:space="preserve">. rendelet 66. § (7) és (7a) bekezdései szerint az általános egyeztetési eljárásban a </w:t>
      </w:r>
      <w:r w:rsidRPr="00476F72">
        <w:rPr>
          <w:rFonts w:ascii="Arial" w:hAnsi="Arial" w:cs="Arial"/>
          <w:sz w:val="24"/>
          <w:szCs w:val="24"/>
        </w:rPr>
        <w:t>véleményezést követően a beérkezett véleményeket ismertetni kell a képviselő-testülettel, amelyek elfogadásáról vagy el nem fogadásáról a képviselő-testület dönt</w:t>
      </w:r>
      <w:r>
        <w:rPr>
          <w:rFonts w:ascii="Arial" w:hAnsi="Arial" w:cs="Arial"/>
          <w:sz w:val="24"/>
          <w:szCs w:val="24"/>
        </w:rPr>
        <w:t xml:space="preserve"> (</w:t>
      </w:r>
      <w:r w:rsidRPr="00B65AE5">
        <w:rPr>
          <w:rFonts w:ascii="Arial" w:hAnsi="Arial" w:cs="Arial"/>
          <w:sz w:val="24"/>
          <w:szCs w:val="24"/>
        </w:rPr>
        <w:t>határozat</w:t>
      </w:r>
      <w:r>
        <w:rPr>
          <w:rFonts w:ascii="Arial" w:hAnsi="Arial" w:cs="Arial"/>
          <w:sz w:val="24"/>
          <w:szCs w:val="24"/>
        </w:rPr>
        <w:t>-</w:t>
      </w:r>
      <w:r w:rsidRPr="00B65AE5">
        <w:rPr>
          <w:rFonts w:ascii="Arial" w:hAnsi="Arial" w:cs="Arial"/>
          <w:sz w:val="24"/>
          <w:szCs w:val="24"/>
        </w:rPr>
        <w:t>tervezet 3. pont)</w:t>
      </w:r>
      <w:r w:rsidRPr="00476F72">
        <w:rPr>
          <w:rFonts w:ascii="Arial" w:hAnsi="Arial" w:cs="Arial"/>
          <w:sz w:val="24"/>
          <w:szCs w:val="24"/>
        </w:rPr>
        <w:t>. A vélemény, észrevétel el nem fogadása esetén a döntést indokolni kell. A vélemények értékelését a főépítész a tervező bevonásával készíti elő a döntéshozatalhoz.</w:t>
      </w:r>
      <w:r>
        <w:rPr>
          <w:rFonts w:ascii="Arial" w:hAnsi="Arial" w:cs="Arial"/>
          <w:sz w:val="24"/>
          <w:szCs w:val="24"/>
        </w:rPr>
        <w:t xml:space="preserve"> A beérkezett véleményeket és az azokra adott válaszokat a határozati javaslat 1. melléklete tartalmazza.</w:t>
      </w:r>
    </w:p>
    <w:bookmarkEnd w:id="5"/>
    <w:p w14:paraId="383D418C" w14:textId="77777777" w:rsidR="00C03AA2" w:rsidRDefault="00C03AA2" w:rsidP="00672D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B0D2B7" w14:textId="77777777" w:rsidR="001812B3" w:rsidRDefault="001812B3" w:rsidP="00672D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DB5BD" w14:textId="3FBF8BBD" w:rsidR="00DE7C9B" w:rsidRPr="00E704DE" w:rsidRDefault="00DE7C9B" w:rsidP="00DE7C9B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E704DE">
        <w:rPr>
          <w:rFonts w:ascii="Arial" w:hAnsi="Arial" w:cs="Arial"/>
          <w:i/>
          <w:sz w:val="24"/>
          <w:szCs w:val="24"/>
        </w:rPr>
        <w:t xml:space="preserve">A </w:t>
      </w:r>
      <w:r>
        <w:rPr>
          <w:rFonts w:ascii="Arial" w:hAnsi="Arial" w:cs="Arial"/>
          <w:i/>
          <w:sz w:val="24"/>
          <w:szCs w:val="24"/>
        </w:rPr>
        <w:t xml:space="preserve">Településfejlesztési </w:t>
      </w:r>
      <w:r w:rsidR="008A4BEE">
        <w:rPr>
          <w:rFonts w:ascii="Arial" w:hAnsi="Arial" w:cs="Arial"/>
          <w:i/>
          <w:sz w:val="24"/>
          <w:szCs w:val="24"/>
        </w:rPr>
        <w:t xml:space="preserve">Bizottság </w:t>
      </w:r>
      <w:r w:rsidRPr="00E704DE">
        <w:rPr>
          <w:rFonts w:ascii="Arial" w:hAnsi="Arial" w:cs="Arial"/>
          <w:i/>
          <w:sz w:val="24"/>
          <w:szCs w:val="24"/>
        </w:rPr>
        <w:t>véleményét a Képviselő-testület ülésén ismerteti.</w:t>
      </w:r>
    </w:p>
    <w:p w14:paraId="042CF21D" w14:textId="77777777" w:rsidR="00DE7C9B" w:rsidRDefault="00DE7C9B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37E3BD" w14:textId="707B02DF" w:rsidR="00105A93" w:rsidRDefault="00105A93" w:rsidP="00105A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fentiekre tekintettel az alábbi határozat-tervezet</w:t>
      </w:r>
      <w:r w:rsidR="00BF76E7">
        <w:rPr>
          <w:rFonts w:ascii="Arial" w:hAnsi="Arial" w:cs="Arial"/>
          <w:sz w:val="24"/>
          <w:szCs w:val="24"/>
        </w:rPr>
        <w:t>et</w:t>
      </w:r>
      <w:r>
        <w:rPr>
          <w:rFonts w:ascii="Arial" w:hAnsi="Arial" w:cs="Arial"/>
          <w:sz w:val="24"/>
          <w:szCs w:val="24"/>
        </w:rPr>
        <w:t xml:space="preserve"> terjesztem a T. Képviselő-testület elé:</w:t>
      </w:r>
    </w:p>
    <w:p w14:paraId="7EAA9765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AA563F" w14:textId="77777777" w:rsidR="003E493D" w:rsidRDefault="003E493D" w:rsidP="003E493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6" w:name="_Hlk166309981"/>
      <w:r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3ABBA2F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B238C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672C0D" w14:textId="77D07665" w:rsidR="003E493D" w:rsidRDefault="003E493D" w:rsidP="003E493D">
      <w:pPr>
        <w:tabs>
          <w:tab w:val="left" w:pos="6237"/>
        </w:tabs>
        <w:spacing w:after="0" w:line="240" w:lineRule="auto"/>
        <w:jc w:val="both"/>
        <w:rPr>
          <w:rStyle w:val="Stlus1"/>
        </w:rPr>
      </w:pPr>
      <w:r w:rsidRPr="000A27A8">
        <w:rPr>
          <w:rFonts w:ascii="Arial" w:hAnsi="Arial" w:cs="Arial"/>
          <w:sz w:val="24"/>
          <w:szCs w:val="24"/>
        </w:rPr>
        <w:t>Mór Városi Önkormányzat Képviselő-testülete megtárgyalta a</w:t>
      </w:r>
      <w:r>
        <w:rPr>
          <w:rFonts w:ascii="Arial" w:hAnsi="Arial" w:cs="Arial"/>
          <w:sz w:val="24"/>
          <w:szCs w:val="24"/>
        </w:rPr>
        <w:t xml:space="preserve"> Mór város településterv </w:t>
      </w:r>
      <w:r w:rsidR="002C576D">
        <w:rPr>
          <w:rFonts w:ascii="Arial" w:hAnsi="Arial" w:cs="Arial"/>
          <w:sz w:val="24"/>
          <w:szCs w:val="24"/>
        </w:rPr>
        <w:t>7</w:t>
      </w:r>
      <w:r w:rsidR="00284CD4">
        <w:rPr>
          <w:rFonts w:ascii="Arial" w:hAnsi="Arial" w:cs="Arial"/>
          <w:sz w:val="24"/>
          <w:szCs w:val="24"/>
        </w:rPr>
        <w:t>/A</w:t>
      </w:r>
      <w:r w:rsidR="00E17ECC">
        <w:rPr>
          <w:rFonts w:ascii="Arial" w:hAnsi="Arial" w:cs="Arial"/>
          <w:sz w:val="24"/>
          <w:szCs w:val="24"/>
        </w:rPr>
        <w:t xml:space="preserve">. számú </w:t>
      </w:r>
      <w:r>
        <w:rPr>
          <w:rFonts w:ascii="Arial" w:hAnsi="Arial" w:cs="Arial"/>
          <w:sz w:val="24"/>
          <w:szCs w:val="24"/>
        </w:rPr>
        <w:t>módosításával összefüggő egyeztetési eljárásban beérkezett partnerségi, környezeti vizsgálati és véleményezési szakaszban adott vélemények elfogadására vonatkozó</w:t>
      </w:r>
      <w:r w:rsidRPr="000A27A8">
        <w:rPr>
          <w:rStyle w:val="Stlus1"/>
          <w:rFonts w:cstheme="minorHAnsi"/>
          <w:caps w:val="0"/>
          <w:sz w:val="24"/>
          <w:szCs w:val="24"/>
        </w:rPr>
        <w:t xml:space="preserve"> javaslatot és az alábbi határozatot hozza:</w:t>
      </w:r>
    </w:p>
    <w:p w14:paraId="5011DE84" w14:textId="77777777" w:rsidR="003E493D" w:rsidRPr="00CA02E5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924817" w14:textId="395957F8" w:rsidR="003E493D" w:rsidRPr="00CA02E5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 településtervének</w:t>
      </w:r>
      <w:r w:rsidRPr="00E601C4">
        <w:rPr>
          <w:rFonts w:ascii="Arial" w:hAnsi="Arial" w:cs="Arial"/>
          <w:sz w:val="24"/>
          <w:szCs w:val="24"/>
        </w:rPr>
        <w:t xml:space="preserve"> módosítására vonatkozóan a környezet védelméért felelős </w:t>
      </w:r>
      <w:r w:rsidR="00375EB4">
        <w:rPr>
          <w:rFonts w:ascii="Arial" w:hAnsi="Arial" w:cs="Arial"/>
          <w:sz w:val="24"/>
          <w:szCs w:val="24"/>
        </w:rPr>
        <w:t>szervek</w:t>
      </w:r>
      <w:r w:rsidRPr="00E601C4">
        <w:rPr>
          <w:rFonts w:ascii="Arial" w:hAnsi="Arial" w:cs="Arial"/>
          <w:sz w:val="24"/>
          <w:szCs w:val="24"/>
        </w:rPr>
        <w:t xml:space="preserve"> a környezeti vizsgálat</w:t>
      </w:r>
      <w:r>
        <w:rPr>
          <w:rFonts w:ascii="Arial" w:hAnsi="Arial" w:cs="Arial"/>
          <w:sz w:val="24"/>
          <w:szCs w:val="24"/>
        </w:rPr>
        <w:t xml:space="preserve"> lefolytatás</w:t>
      </w:r>
      <w:r w:rsidR="00375EB4">
        <w:rPr>
          <w:rFonts w:ascii="Arial" w:hAnsi="Arial" w:cs="Arial"/>
          <w:sz w:val="24"/>
          <w:szCs w:val="24"/>
        </w:rPr>
        <w:t xml:space="preserve">át </w:t>
      </w:r>
      <w:r w:rsidR="00284CD4">
        <w:rPr>
          <w:rFonts w:ascii="Arial" w:hAnsi="Arial" w:cs="Arial"/>
          <w:sz w:val="24"/>
          <w:szCs w:val="24"/>
        </w:rPr>
        <w:t xml:space="preserve">szükségesnek </w:t>
      </w:r>
      <w:r w:rsidR="00375EB4">
        <w:rPr>
          <w:rFonts w:ascii="Arial" w:hAnsi="Arial" w:cs="Arial"/>
          <w:sz w:val="24"/>
          <w:szCs w:val="24"/>
        </w:rPr>
        <w:t>tartották.</w:t>
      </w:r>
      <w:r w:rsidR="00284CD4">
        <w:rPr>
          <w:rFonts w:ascii="Arial" w:hAnsi="Arial" w:cs="Arial"/>
          <w:sz w:val="24"/>
          <w:szCs w:val="24"/>
        </w:rPr>
        <w:t xml:space="preserve"> A </w:t>
      </w:r>
      <w:r w:rsidR="008B5D34">
        <w:rPr>
          <w:rFonts w:ascii="Arial" w:hAnsi="Arial" w:cs="Arial"/>
          <w:sz w:val="24"/>
          <w:szCs w:val="24"/>
        </w:rPr>
        <w:t xml:space="preserve">határozat 1. melléklete szerinti </w:t>
      </w:r>
      <w:r w:rsidR="00284CD4">
        <w:rPr>
          <w:rFonts w:ascii="Arial" w:hAnsi="Arial" w:cs="Arial"/>
          <w:sz w:val="24"/>
          <w:szCs w:val="24"/>
        </w:rPr>
        <w:t>kidolgozott környezeti vizsgálatot Mór város képviselő-testülete elfogadja.</w:t>
      </w:r>
    </w:p>
    <w:p w14:paraId="7EE487E6" w14:textId="7911861B" w:rsidR="003E493D" w:rsidRPr="00F20AF1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601C4">
        <w:rPr>
          <w:rFonts w:ascii="Arial" w:hAnsi="Arial" w:cs="Arial"/>
          <w:sz w:val="24"/>
          <w:szCs w:val="24"/>
        </w:rPr>
        <w:t xml:space="preserve">A Képviselő-testület </w:t>
      </w:r>
      <w:r>
        <w:rPr>
          <w:rFonts w:ascii="Arial" w:hAnsi="Arial" w:cs="Arial"/>
          <w:sz w:val="24"/>
          <w:szCs w:val="24"/>
        </w:rPr>
        <w:t xml:space="preserve">a </w:t>
      </w:r>
      <w:r w:rsidR="00431802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. </w:t>
      </w:r>
      <w:r w:rsidR="00284CD4">
        <w:rPr>
          <w:rFonts w:ascii="Arial" w:hAnsi="Arial" w:cs="Arial"/>
          <w:sz w:val="24"/>
          <w:szCs w:val="24"/>
        </w:rPr>
        <w:t>augusztus 12</w:t>
      </w:r>
      <w:r w:rsidR="00431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és </w:t>
      </w:r>
      <w:r w:rsidR="00431802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. </w:t>
      </w:r>
      <w:r w:rsidR="00284CD4">
        <w:rPr>
          <w:rFonts w:ascii="Arial" w:hAnsi="Arial" w:cs="Arial"/>
          <w:sz w:val="24"/>
          <w:szCs w:val="24"/>
        </w:rPr>
        <w:t>augusztus 22</w:t>
      </w:r>
      <w:r w:rsidR="0043180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között lefolytatott p</w:t>
      </w:r>
      <w:r w:rsidRPr="00E601C4">
        <w:rPr>
          <w:rFonts w:ascii="Arial" w:hAnsi="Arial" w:cs="Arial"/>
          <w:sz w:val="24"/>
          <w:szCs w:val="24"/>
        </w:rPr>
        <w:t xml:space="preserve">artnerségi </w:t>
      </w:r>
      <w:r>
        <w:rPr>
          <w:rFonts w:ascii="Arial" w:hAnsi="Arial" w:cs="Arial"/>
          <w:sz w:val="24"/>
          <w:szCs w:val="24"/>
        </w:rPr>
        <w:t>egyeztetés</w:t>
      </w:r>
      <w:r w:rsidR="00C436AA">
        <w:rPr>
          <w:rFonts w:ascii="Arial" w:hAnsi="Arial" w:cs="Arial"/>
          <w:sz w:val="24"/>
          <w:szCs w:val="24"/>
        </w:rPr>
        <w:t xml:space="preserve">t </w:t>
      </w:r>
      <w:r w:rsidRPr="00E601C4">
        <w:rPr>
          <w:rFonts w:ascii="Arial" w:hAnsi="Arial" w:cs="Arial"/>
          <w:sz w:val="24"/>
          <w:szCs w:val="24"/>
        </w:rPr>
        <w:t>lezártnak tekinti.</w:t>
      </w:r>
      <w:r w:rsidR="00284CD4">
        <w:rPr>
          <w:rFonts w:ascii="Arial" w:hAnsi="Arial" w:cs="Arial"/>
          <w:sz w:val="24"/>
          <w:szCs w:val="24"/>
        </w:rPr>
        <w:t xml:space="preserve"> Az egyeztetés során felmerült észrevétel alapján </w:t>
      </w:r>
      <w:r w:rsidR="00F97AA4">
        <w:rPr>
          <w:rFonts w:ascii="Arial" w:hAnsi="Arial" w:cs="Arial"/>
          <w:sz w:val="24"/>
          <w:szCs w:val="24"/>
        </w:rPr>
        <w:t xml:space="preserve">egyetért azzal, hogy </w:t>
      </w:r>
      <w:r w:rsidR="00284CD4">
        <w:rPr>
          <w:rFonts w:ascii="Arial" w:hAnsi="Arial" w:cs="Arial"/>
          <w:sz w:val="24"/>
          <w:szCs w:val="24"/>
        </w:rPr>
        <w:t>a záró véleményezésre benyújtandó anyag javítás</w:t>
      </w:r>
      <w:r w:rsidR="00F97AA4">
        <w:rPr>
          <w:rFonts w:ascii="Arial" w:hAnsi="Arial" w:cs="Arial"/>
          <w:sz w:val="24"/>
          <w:szCs w:val="24"/>
        </w:rPr>
        <w:t>ra kerül</w:t>
      </w:r>
      <w:r w:rsidR="00284CD4">
        <w:rPr>
          <w:rFonts w:ascii="Arial" w:hAnsi="Arial" w:cs="Arial"/>
          <w:sz w:val="24"/>
          <w:szCs w:val="24"/>
        </w:rPr>
        <w:t>.</w:t>
      </w:r>
    </w:p>
    <w:p w14:paraId="203E71D3" w14:textId="538F5605" w:rsidR="003E493D" w:rsidRPr="00C32F4F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FC9">
        <w:rPr>
          <w:rFonts w:ascii="Arial" w:hAnsi="Arial" w:cs="Arial"/>
          <w:sz w:val="24"/>
          <w:szCs w:val="24"/>
        </w:rPr>
        <w:t>A településtervek tartalmáról, elkészítésének és elfogadásának rendjéről, valamint egyes településrendezési sajátos jogintézményekről</w:t>
      </w:r>
      <w:r w:rsidRPr="00980C78">
        <w:rPr>
          <w:rFonts w:ascii="Arial" w:hAnsi="Arial" w:cs="Arial"/>
          <w:sz w:val="24"/>
          <w:szCs w:val="24"/>
        </w:rPr>
        <w:t xml:space="preserve"> </w:t>
      </w:r>
      <w:r w:rsidRPr="006A0FC9">
        <w:rPr>
          <w:rFonts w:ascii="Arial" w:hAnsi="Arial" w:cs="Arial"/>
          <w:sz w:val="24"/>
          <w:szCs w:val="24"/>
        </w:rPr>
        <w:t xml:space="preserve">szóló </w:t>
      </w:r>
      <w:r w:rsidRPr="00E56E28">
        <w:rPr>
          <w:rFonts w:ascii="Arial" w:hAnsi="Arial" w:cs="Arial"/>
          <w:sz w:val="24"/>
          <w:szCs w:val="24"/>
        </w:rPr>
        <w:t xml:space="preserve">419/2021. (VII. 15.) Korm. rendelet </w:t>
      </w:r>
      <w:r w:rsidRPr="004409D6">
        <w:rPr>
          <w:rFonts w:ascii="Arial" w:hAnsi="Arial" w:cs="Arial"/>
          <w:sz w:val="24"/>
          <w:szCs w:val="24"/>
        </w:rPr>
        <w:t xml:space="preserve">szerinti </w:t>
      </w:r>
      <w:r>
        <w:rPr>
          <w:rFonts w:ascii="Arial" w:hAnsi="Arial" w:cs="Arial"/>
          <w:sz w:val="24"/>
          <w:szCs w:val="24"/>
        </w:rPr>
        <w:t xml:space="preserve">általános egyeztetési eljárás véleményezési </w:t>
      </w:r>
      <w:r w:rsidRPr="00C32F4F">
        <w:rPr>
          <w:rFonts w:ascii="Arial" w:hAnsi="Arial" w:cs="Arial"/>
          <w:sz w:val="24"/>
          <w:szCs w:val="24"/>
        </w:rPr>
        <w:t xml:space="preserve">szakasza lefolytatásra került, a Képviselő-testület a határozat </w:t>
      </w:r>
      <w:r w:rsidR="008B5D34">
        <w:rPr>
          <w:rFonts w:ascii="Arial" w:hAnsi="Arial" w:cs="Arial"/>
          <w:sz w:val="24"/>
          <w:szCs w:val="24"/>
        </w:rPr>
        <w:t>2</w:t>
      </w:r>
      <w:r w:rsidRPr="00C32F4F">
        <w:rPr>
          <w:rFonts w:ascii="Arial" w:hAnsi="Arial" w:cs="Arial"/>
          <w:sz w:val="24"/>
          <w:szCs w:val="24"/>
        </w:rPr>
        <w:t xml:space="preserve">. mellékletében, az összefoglaló táblázatban szereplő véleményeket megismerte. A válasz oszlopban </w:t>
      </w:r>
      <w:r w:rsidR="00F12BF6">
        <w:rPr>
          <w:rFonts w:ascii="Arial" w:hAnsi="Arial" w:cs="Arial"/>
          <w:sz w:val="24"/>
          <w:szCs w:val="24"/>
        </w:rPr>
        <w:t xml:space="preserve">a </w:t>
      </w:r>
      <w:r w:rsidRPr="00C32F4F">
        <w:rPr>
          <w:rFonts w:ascii="Arial" w:hAnsi="Arial" w:cs="Arial"/>
          <w:sz w:val="24"/>
          <w:szCs w:val="24"/>
        </w:rPr>
        <w:t>beérkezett vélemények elfogadására és el nem fogadására tett indok</w:t>
      </w:r>
      <w:r w:rsidR="000604B5">
        <w:rPr>
          <w:rFonts w:ascii="Arial" w:hAnsi="Arial" w:cs="Arial"/>
          <w:sz w:val="24"/>
          <w:szCs w:val="24"/>
        </w:rPr>
        <w:t>o</w:t>
      </w:r>
      <w:r w:rsidRPr="00C32F4F">
        <w:rPr>
          <w:rFonts w:ascii="Arial" w:hAnsi="Arial" w:cs="Arial"/>
          <w:sz w:val="24"/>
          <w:szCs w:val="24"/>
        </w:rPr>
        <w:t>lásokkal a Képviselő-testület egyetért.</w:t>
      </w:r>
    </w:p>
    <w:p w14:paraId="16A17B74" w14:textId="75B68AC3" w:rsidR="003E493D" w:rsidRPr="00C32F4F" w:rsidRDefault="003E493D" w:rsidP="003E493D">
      <w:pPr>
        <w:pStyle w:val="Listaszerbekezds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2F4F">
        <w:rPr>
          <w:rFonts w:ascii="Arial" w:hAnsi="Arial" w:cs="Arial"/>
          <w:sz w:val="24"/>
          <w:szCs w:val="24"/>
        </w:rPr>
        <w:t xml:space="preserve">A Képviselő-testület megállapítja, hogy a véleményezési szakasz </w:t>
      </w:r>
      <w:r w:rsidR="0074241A" w:rsidRPr="00C32F4F">
        <w:rPr>
          <w:rFonts w:ascii="Arial" w:hAnsi="Arial" w:cs="Arial"/>
          <w:sz w:val="24"/>
          <w:szCs w:val="24"/>
        </w:rPr>
        <w:t xml:space="preserve">a településtervek tartalmáról, elkészítésének és elfogadásának rendjéről, valamint egyes településrendezési sajátos jogintézményekről szóló 419/2021. (VII. 15.) Korm. rendelet rendelkezéseinek </w:t>
      </w:r>
      <w:r w:rsidRPr="00C32F4F">
        <w:rPr>
          <w:rFonts w:ascii="Arial" w:hAnsi="Arial" w:cs="Arial"/>
          <w:sz w:val="24"/>
          <w:szCs w:val="24"/>
        </w:rPr>
        <w:t>megfelelően lefolytatásra került, azt lezártnak tekinti.</w:t>
      </w:r>
    </w:p>
    <w:p w14:paraId="4C09D5C6" w14:textId="77777777" w:rsidR="003E493D" w:rsidRPr="006A0FC9" w:rsidRDefault="003E493D" w:rsidP="003E493D">
      <w:pPr>
        <w:pStyle w:val="Listaszerbekezds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FC9">
        <w:rPr>
          <w:rFonts w:ascii="Arial" w:hAnsi="Arial" w:cs="Arial"/>
          <w:sz w:val="24"/>
          <w:szCs w:val="24"/>
        </w:rPr>
        <w:t>A Képviselő-testület felkéri a Polgármestert, hogy az E-TÉR felületen gondoskodjon jelen döntés feltöltéséről és a záró szakasz lefolytatását kezdeményezze az állami főépítészi hatáskörben eljáró vármegyei kormányhivatalnál. A záró szakmai vélemény ismeretében a településterv módosítás tervezetét terjessze a Képviselő-testület elé jóváhagyásra.</w:t>
      </w:r>
    </w:p>
    <w:p w14:paraId="305AF575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874BE4" w14:textId="77777777" w:rsidR="003E493D" w:rsidRDefault="003E493D" w:rsidP="003E493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77411E" w14:textId="3BAD70D2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054268320"/>
          <w:placeholder>
            <w:docPart w:val="03FFB3ADA4A643B6A0E324883FE5327A"/>
          </w:placeholder>
          <w:date w:fullDate="2026-10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284CD4">
            <w:rPr>
              <w:rFonts w:ascii="Arial" w:hAnsi="Arial" w:cs="Arial"/>
              <w:sz w:val="24"/>
              <w:szCs w:val="24"/>
            </w:rPr>
            <w:t>2026.10.30.</w:t>
          </w:r>
        </w:sdtContent>
      </w:sdt>
    </w:p>
    <w:p w14:paraId="430A0D31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Felelős</w:t>
      </w:r>
      <w:r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63099663"/>
          <w:placeholder>
            <w:docPart w:val="5C6BFEE76B2A4F13B8450771944513E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-552459664"/>
          <w:placeholder>
            <w:docPart w:val="5C6BFEE76B2A4F13B8450771944513E0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>
            <w:rPr>
              <w:rFonts w:ascii="Arial" w:hAnsi="Arial" w:cs="Arial"/>
              <w:sz w:val="24"/>
              <w:szCs w:val="24"/>
            </w:rPr>
            <w:t xml:space="preserve"> Városfejlesztési és -üzemeltetési Iroda</w:t>
          </w:r>
        </w:sdtContent>
      </w:sdt>
      <w:r>
        <w:rPr>
          <w:rFonts w:ascii="Arial" w:hAnsi="Arial" w:cs="Arial"/>
          <w:sz w:val="24"/>
          <w:szCs w:val="24"/>
        </w:rPr>
        <w:t>)</w:t>
      </w:r>
    </w:p>
    <w:p w14:paraId="73A8DCDA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02D7F0C" w14:textId="77777777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59651A" w14:textId="77777777" w:rsidR="00E77E8D" w:rsidRDefault="00E77E8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C6FBFE8" w14:textId="3B320A69" w:rsidR="003E493D" w:rsidRDefault="003E493D" w:rsidP="003E493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1590121126"/>
          <w:placeholder>
            <w:docPart w:val="61C5B89BD0BF41ACA6FFD3A106D39E32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11BD5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46220B3C" w14:textId="77777777" w:rsidR="003E493D" w:rsidRDefault="003E493D" w:rsidP="003E493D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15E27A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9E2875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82C494" w14:textId="77777777" w:rsidR="003E493D" w:rsidRDefault="003E493D" w:rsidP="00C47C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C44D3" w14:textId="77777777" w:rsidR="003E493D" w:rsidRDefault="00EB6801" w:rsidP="003E493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115761160"/>
          <w:placeholder>
            <w:docPart w:val="72B43BAD3FE046488EDEC2EF80B36D35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E493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1420360476"/>
        <w:placeholder>
          <w:docPart w:val="72B43BAD3FE046488EDEC2EF80B36D35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13A90B14" w14:textId="77777777" w:rsidR="003E493D" w:rsidRDefault="003E493D" w:rsidP="003E493D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polgármester</w:t>
          </w:r>
        </w:p>
      </w:sdtContent>
    </w:sdt>
    <w:bookmarkEnd w:id="6"/>
    <w:p w14:paraId="39C5C9D4" w14:textId="77777777" w:rsidR="003E493D" w:rsidRDefault="003E493D">
      <w:pPr>
        <w:spacing w:line="259" w:lineRule="auto"/>
        <w:rPr>
          <w:rFonts w:ascii="Arial" w:hAnsi="Arial" w:cs="Arial"/>
          <w:sz w:val="24"/>
          <w:szCs w:val="24"/>
        </w:rPr>
      </w:pPr>
    </w:p>
    <w:p w14:paraId="0B220FBD" w14:textId="77777777" w:rsidR="008D18C6" w:rsidRDefault="008D18C6">
      <w:pPr>
        <w:spacing w:line="259" w:lineRule="auto"/>
        <w:rPr>
          <w:rFonts w:ascii="Arial" w:hAnsi="Arial" w:cs="Arial"/>
          <w:sz w:val="24"/>
          <w:szCs w:val="24"/>
        </w:rPr>
        <w:sectPr w:rsidR="008D18C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BFFCD19" w14:textId="1D73CDCB" w:rsidR="006A0FC9" w:rsidRDefault="006A0FC9" w:rsidP="00FA6483">
      <w:pPr>
        <w:spacing w:line="259" w:lineRule="auto"/>
        <w:jc w:val="right"/>
        <w:rPr>
          <w:rFonts w:ascii="Arial" w:hAnsi="Arial" w:cs="Arial"/>
          <w:sz w:val="24"/>
          <w:szCs w:val="24"/>
        </w:rPr>
      </w:pPr>
      <w:bookmarkStart w:id="7" w:name="_Hlk166310546"/>
      <w:r>
        <w:rPr>
          <w:rFonts w:ascii="Arial" w:hAnsi="Arial" w:cs="Arial"/>
          <w:sz w:val="24"/>
          <w:szCs w:val="24"/>
        </w:rPr>
        <w:lastRenderedPageBreak/>
        <w:t>Előterjesztés 1. melléklete</w:t>
      </w:r>
    </w:p>
    <w:tbl>
      <w:tblPr>
        <w:tblStyle w:val="Rcsostblzat"/>
        <w:tblW w:w="13994" w:type="dxa"/>
        <w:tblInd w:w="0" w:type="dxa"/>
        <w:tblLook w:val="04A0" w:firstRow="1" w:lastRow="0" w:firstColumn="1" w:lastColumn="0" w:noHBand="0" w:noVBand="1"/>
      </w:tblPr>
      <w:tblGrid>
        <w:gridCol w:w="3397"/>
        <w:gridCol w:w="1560"/>
        <w:gridCol w:w="6520"/>
        <w:gridCol w:w="2517"/>
      </w:tblGrid>
      <w:tr w:rsidR="00431802" w:rsidRPr="00154B4F" w14:paraId="203B5B86" w14:textId="77777777" w:rsidTr="007E5A74">
        <w:trPr>
          <w:tblHeader/>
        </w:trPr>
        <w:tc>
          <w:tcPr>
            <w:tcW w:w="3397" w:type="dxa"/>
          </w:tcPr>
          <w:p w14:paraId="44BDD0D7" w14:textId="77777777" w:rsidR="00431802" w:rsidRPr="00154B4F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4B4F">
              <w:rPr>
                <w:rFonts w:ascii="Arial" w:hAnsi="Arial" w:cs="Arial"/>
                <w:b/>
                <w:bCs/>
                <w:sz w:val="24"/>
                <w:szCs w:val="24"/>
              </w:rPr>
              <w:t>szervezet neve</w:t>
            </w:r>
          </w:p>
        </w:tc>
        <w:tc>
          <w:tcPr>
            <w:tcW w:w="1560" w:type="dxa"/>
          </w:tcPr>
          <w:p w14:paraId="4101B008" w14:textId="77777777" w:rsidR="00431802" w:rsidRPr="00154B4F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4B4F">
              <w:rPr>
                <w:rFonts w:ascii="Arial" w:hAnsi="Arial" w:cs="Arial"/>
                <w:b/>
                <w:bCs/>
                <w:sz w:val="24"/>
                <w:szCs w:val="24"/>
              </w:rPr>
              <w:t>határidőn belül adott választ</w:t>
            </w:r>
          </w:p>
        </w:tc>
        <w:tc>
          <w:tcPr>
            <w:tcW w:w="6520" w:type="dxa"/>
          </w:tcPr>
          <w:p w14:paraId="78CAFA45" w14:textId="0508A872" w:rsidR="00431802" w:rsidRPr="00154B4F" w:rsidRDefault="00827D2F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431802" w:rsidRPr="00154B4F">
              <w:rPr>
                <w:rFonts w:ascii="Arial" w:hAnsi="Arial" w:cs="Arial"/>
                <w:b/>
                <w:bCs/>
                <w:sz w:val="24"/>
                <w:szCs w:val="24"/>
              </w:rPr>
              <w:t>észletes vélemény</w:t>
            </w:r>
            <w:r w:rsidR="00970C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környezeti vizsgálati eljárásban</w:t>
            </w:r>
          </w:p>
        </w:tc>
        <w:tc>
          <w:tcPr>
            <w:tcW w:w="2517" w:type="dxa"/>
          </w:tcPr>
          <w:p w14:paraId="1DF02154" w14:textId="77777777" w:rsidR="00431802" w:rsidRPr="00154B4F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54B4F">
              <w:rPr>
                <w:rFonts w:ascii="Arial" w:hAnsi="Arial" w:cs="Arial"/>
                <w:b/>
                <w:bCs/>
                <w:sz w:val="24"/>
                <w:szCs w:val="24"/>
              </w:rPr>
              <w:t>véleményre adott válasz</w:t>
            </w:r>
          </w:p>
        </w:tc>
      </w:tr>
      <w:tr w:rsidR="00431802" w:rsidRPr="00154B4F" w14:paraId="3E58B9A2" w14:textId="77777777" w:rsidTr="007E5A74">
        <w:tc>
          <w:tcPr>
            <w:tcW w:w="3397" w:type="dxa"/>
            <w:vAlign w:val="center"/>
          </w:tcPr>
          <w:p w14:paraId="2032EC83" w14:textId="64FDEC5C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 xml:space="preserve">Fejér </w:t>
            </w:r>
            <w:r w:rsidR="00674A54">
              <w:rPr>
                <w:rFonts w:ascii="Arial" w:hAnsi="Arial" w:cs="Arial"/>
                <w:sz w:val="24"/>
                <w:szCs w:val="24"/>
              </w:rPr>
              <w:t>Várm</w:t>
            </w:r>
            <w:r w:rsidRPr="00154B4F">
              <w:rPr>
                <w:rFonts w:ascii="Arial" w:hAnsi="Arial" w:cs="Arial"/>
                <w:sz w:val="24"/>
                <w:szCs w:val="24"/>
              </w:rPr>
              <w:t>egyei Kormányhivatal</w:t>
            </w:r>
          </w:p>
          <w:p w14:paraId="5CA82658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Környezetvédelmi, Természetvédelmi és Hulladékgazdálkodási Főosztály</w:t>
            </w:r>
          </w:p>
        </w:tc>
        <w:tc>
          <w:tcPr>
            <w:tcW w:w="1560" w:type="dxa"/>
          </w:tcPr>
          <w:p w14:paraId="39D3E61F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igen</w:t>
            </w:r>
          </w:p>
        </w:tc>
        <w:tc>
          <w:tcPr>
            <w:tcW w:w="6520" w:type="dxa"/>
          </w:tcPr>
          <w:p w14:paraId="5F3221F5" w14:textId="77777777" w:rsidR="00FE7458" w:rsidRPr="003169F3" w:rsidRDefault="00FE7458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 xml:space="preserve">A Környezetvédelmi hatóság az FE/KTF/3112-3/2026. iktatószámú véleményében, a településterv fenti módosításával összefüggésben - a szomszédos </w:t>
            </w:r>
            <w:proofErr w:type="spellStart"/>
            <w:r w:rsidRPr="003169F3">
              <w:rPr>
                <w:rFonts w:ascii="Arial" w:hAnsi="Arial" w:cs="Arial"/>
                <w:sz w:val="24"/>
                <w:szCs w:val="24"/>
              </w:rPr>
              <w:t>Lke</w:t>
            </w:r>
            <w:proofErr w:type="spellEnd"/>
            <w:r w:rsidRPr="003169F3">
              <w:rPr>
                <w:rFonts w:ascii="Arial" w:hAnsi="Arial" w:cs="Arial"/>
                <w:sz w:val="24"/>
                <w:szCs w:val="24"/>
              </w:rPr>
              <w:t xml:space="preserve"> jelű lakóterületekre tekintettel - a zajvédelmi megfelelőség teljesülésének megítélése érdekében környezeti értékelés elkészítését és a környezeti vizsgálat lefolytatását tartotta szükségesnek, tekintettel arra, hogy a borászati üzem zajkibocsátási határérték határozattal rendelkezik.</w:t>
            </w:r>
          </w:p>
          <w:p w14:paraId="214DAA9E" w14:textId="3F03F744" w:rsidR="00FE7458" w:rsidRPr="003169F3" w:rsidRDefault="00FE7458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 xml:space="preserve">A fentieket követően Mór Város Önkormányzata a környezeti egyeztetéshez zajvédelmi munkarészt </w:t>
            </w:r>
            <w:r w:rsidR="00811BD5" w:rsidRPr="003169F3">
              <w:rPr>
                <w:rFonts w:ascii="Arial" w:hAnsi="Arial" w:cs="Arial"/>
                <w:sz w:val="24"/>
                <w:szCs w:val="24"/>
              </w:rPr>
              <w:t>készíttetett</w:t>
            </w:r>
            <w:r w:rsidRPr="003169F3">
              <w:rPr>
                <w:rFonts w:ascii="Arial" w:hAnsi="Arial" w:cs="Arial"/>
                <w:sz w:val="24"/>
                <w:szCs w:val="24"/>
              </w:rPr>
              <w:t xml:space="preserve">. A Környezetvédelmi hatóság azonban megállapította, hogy a benyújtott munkarész nem </w:t>
            </w:r>
            <w:proofErr w:type="gramStart"/>
            <w:r w:rsidRPr="003169F3">
              <w:rPr>
                <w:rFonts w:ascii="Arial" w:hAnsi="Arial" w:cs="Arial"/>
                <w:sz w:val="24"/>
                <w:szCs w:val="24"/>
              </w:rPr>
              <w:t>ad választ</w:t>
            </w:r>
            <w:proofErr w:type="gramEnd"/>
            <w:r w:rsidRPr="003169F3">
              <w:rPr>
                <w:rFonts w:ascii="Arial" w:hAnsi="Arial" w:cs="Arial"/>
                <w:sz w:val="24"/>
                <w:szCs w:val="24"/>
              </w:rPr>
              <w:t xml:space="preserve"> teljes mértékben a tervi változtatásra, így az FE/KTF/7305-4/2026. iktatószámon a zajvédelmi munkarész kiegészítését, átdolgozását látta indokoltnak.</w:t>
            </w:r>
          </w:p>
          <w:p w14:paraId="3B97377B" w14:textId="77777777" w:rsidR="00FE7458" w:rsidRPr="003169F3" w:rsidRDefault="00FE7458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>Jelen megkereséshez csatolásra került az ALCEDO Kft. (6500 Baja, Szent László u. 105.) 2026. június-július hónapban készített ALBM-26-00806-01 azonosítóval ellátott környezeti értékelés dokumentációja.</w:t>
            </w:r>
          </w:p>
          <w:p w14:paraId="2C7BBB0D" w14:textId="77777777" w:rsidR="00FE7458" w:rsidRDefault="00FE7458" w:rsidP="002C57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>Mór Város Önkormányzata az egyes tervek, illetve programok környezeti vizsgálatáról szóló 2/2005. (1. 11.) Korm. Rendelet 8. § (3) bekezdésének a) pontja alapján ismételten kéri a Környezetvédelmi hatóság véleményét.</w:t>
            </w:r>
          </w:p>
          <w:p w14:paraId="51F364A5" w14:textId="77777777" w:rsidR="003169F3" w:rsidRPr="003169F3" w:rsidRDefault="003169F3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 xml:space="preserve">A benyújtott környezeti értékelést megvizsgáltam, és megállapítottam, hogy az megfelelő részletességgel ismerteti a tervezett HÉSZ módosítás várható környezeti </w:t>
            </w:r>
            <w:r w:rsidRPr="003169F3">
              <w:rPr>
                <w:rFonts w:ascii="Arial" w:hAnsi="Arial" w:cs="Arial"/>
                <w:sz w:val="24"/>
                <w:szCs w:val="24"/>
              </w:rPr>
              <w:lastRenderedPageBreak/>
              <w:t>hatásait. A dokumentáció a tervezett HÉSZ módosítás során várható környezeti hatásokat megfelelően feltárja és értékeli.</w:t>
            </w:r>
          </w:p>
          <w:p w14:paraId="0168FE30" w14:textId="77777777" w:rsidR="003169F3" w:rsidRPr="003169F3" w:rsidRDefault="003169F3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>A vizsgálat elemezte, hogy a 1245-1249 hrsz.-ú ingatlanok övezeti besorolásának kertvárosias lakóterületről (</w:t>
            </w:r>
            <w:proofErr w:type="spellStart"/>
            <w:r w:rsidRPr="003169F3">
              <w:rPr>
                <w:rFonts w:ascii="Arial" w:hAnsi="Arial" w:cs="Arial"/>
                <w:sz w:val="24"/>
                <w:szCs w:val="24"/>
              </w:rPr>
              <w:t>Lke</w:t>
            </w:r>
            <w:proofErr w:type="spellEnd"/>
            <w:r w:rsidRPr="003169F3">
              <w:rPr>
                <w:rFonts w:ascii="Arial" w:hAnsi="Arial" w:cs="Arial"/>
                <w:sz w:val="24"/>
                <w:szCs w:val="24"/>
              </w:rPr>
              <w:t>) különleges borászati területre (K-Bo-2) történő módosítása milyen hatással lehet a védendő területek környezeti zaj- és rezgésterhelésére.</w:t>
            </w:r>
          </w:p>
          <w:p w14:paraId="33EC2EA9" w14:textId="77777777" w:rsidR="003169F3" w:rsidRPr="003169F3" w:rsidRDefault="003169F3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>A 1245 és 1246 hrsz.-ú ingatlanokon a dolgozói parkoló a módosítás hiányában is fennmaradna és üzemelne tovább. A 1247-1249 hrsz.-ú ingatlanok tekintetében a dokumentáció rögzíti, hogy új rezgésforrás telepítése - a közeli lakóterületek védelme érdekében - nem megengedett.</w:t>
            </w:r>
          </w:p>
          <w:p w14:paraId="06C6DE38" w14:textId="49144BD9" w:rsidR="003169F3" w:rsidRPr="003169F3" w:rsidRDefault="003169F3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sz w:val="24"/>
                <w:szCs w:val="24"/>
              </w:rPr>
              <w:t>A zajvédelmi számítások alapján a vonatkozó zajterhelési határértékek teljesülése biztosítható. Emellett a dokumentáció olyan megelőző és környezetvédelmi intézkedéseket tartalmaz - különösen a szabadtéri zajforrások korlátozására, a zárt technológiai kialakításra, a többszintes, sűrű lombozatú védőzöldsáv létesítésére, valamint a csapadékvíz helyben történő kezelésére vonatkozóan -, amelyek hozzájárulnak a szomszédos lakóterületek környezeti állapotának megőrzéséhez.</w:t>
            </w:r>
          </w:p>
          <w:p w14:paraId="1647BAA3" w14:textId="77777777" w:rsidR="003169F3" w:rsidRPr="003169F3" w:rsidRDefault="003169F3" w:rsidP="003169F3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69F3">
              <w:rPr>
                <w:rFonts w:ascii="Arial" w:hAnsi="Arial" w:cs="Arial"/>
                <w:b/>
                <w:bCs/>
                <w:sz w:val="24"/>
                <w:szCs w:val="24"/>
              </w:rPr>
              <w:t>Mindezek alapján megállapítható, hogy a környezeti értékelés szakmailag megfelelően alátámasztja a településrendezési eszközök módosításának környezetvédelmi szempontú megalapozottságát.</w:t>
            </w:r>
          </w:p>
          <w:p w14:paraId="46281E51" w14:textId="58CFC875" w:rsidR="003169F3" w:rsidRPr="00154B4F" w:rsidRDefault="003169F3" w:rsidP="003169F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3169F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 Környezetvédelmi hatóság a környezeti értékelést környezetvédelmi, táj- és természetvédelmi, valamint hulladékgazdálkodási szempontból megfelelőnek tartja, ennek megfelelően jelen vélemény alapját képező környezeti értékelés dokumentációt elfogadását javasolja.</w:t>
            </w:r>
          </w:p>
        </w:tc>
        <w:tc>
          <w:tcPr>
            <w:tcW w:w="2517" w:type="dxa"/>
          </w:tcPr>
          <w:p w14:paraId="0C1FE31E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431802" w:rsidRPr="00154B4F" w14:paraId="334550FB" w14:textId="77777777" w:rsidTr="007E5A74">
        <w:tc>
          <w:tcPr>
            <w:tcW w:w="3397" w:type="dxa"/>
            <w:vAlign w:val="center"/>
          </w:tcPr>
          <w:p w14:paraId="6CD65D7B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lastRenderedPageBreak/>
              <w:t>Duna-Ipoly Nemzeti Park Igazgatóság</w:t>
            </w:r>
          </w:p>
        </w:tc>
        <w:tc>
          <w:tcPr>
            <w:tcW w:w="1560" w:type="dxa"/>
          </w:tcPr>
          <w:p w14:paraId="76CD2B85" w14:textId="221A21CE" w:rsidR="00431802" w:rsidRPr="00154B4F" w:rsidRDefault="009100F7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146F7E70" w14:textId="5F8FB1ED" w:rsidR="00431802" w:rsidRPr="00154B4F" w:rsidRDefault="009100F7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517" w:type="dxa"/>
          </w:tcPr>
          <w:p w14:paraId="1452459D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14E51BB1" w14:textId="77777777" w:rsidTr="007E5A74">
        <w:tc>
          <w:tcPr>
            <w:tcW w:w="3397" w:type="dxa"/>
            <w:vAlign w:val="center"/>
          </w:tcPr>
          <w:p w14:paraId="054088D3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Fejér Vármegyei Kormányhivatal</w:t>
            </w:r>
          </w:p>
          <w:p w14:paraId="17CDBFC0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Népegészségügyi Főosztály</w:t>
            </w:r>
          </w:p>
          <w:p w14:paraId="4B41EBF6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Közegészségügyi Osztály</w:t>
            </w:r>
          </w:p>
        </w:tc>
        <w:tc>
          <w:tcPr>
            <w:tcW w:w="1560" w:type="dxa"/>
          </w:tcPr>
          <w:p w14:paraId="3B061396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igen</w:t>
            </w:r>
          </w:p>
        </w:tc>
        <w:tc>
          <w:tcPr>
            <w:tcW w:w="6520" w:type="dxa"/>
          </w:tcPr>
          <w:p w14:paraId="732A2573" w14:textId="137B87A1" w:rsidR="00431802" w:rsidRPr="00154B4F" w:rsidRDefault="00B664BB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4BB">
              <w:rPr>
                <w:rFonts w:ascii="Arial" w:hAnsi="Arial" w:cs="Arial"/>
                <w:sz w:val="24"/>
                <w:szCs w:val="24"/>
              </w:rPr>
              <w:t>Az E-TÉR rendszerben elindított folyamat alapján az egyes tervek, illetve programok környezeti vizsgálatáról szóló 2/2005. (I. 11.) Korm. rendelet 4. § (1) bekezdése alapján kérte véleményünket Mór város településrendezési eszközeinek 7. számú módosításához kapcsolódó környezeti vizsgálat szükségességéről. Főosztályunk FE/NEF/00564-2/2026. iktatószámú véleményében nem tartotta szükségesnek környezeti vizsgálat lefolytatását. A megküldött dokumentációk alapján a Fejér Vármegyei Kormányhivatal Környezetvédelmi, Természetvédelmi és Hulladékgazdálkodási Főosztálya FE/KTF/3112-3/2026. iktatószámú véleményében az a) jelű módosítási pont esetében (</w:t>
            </w:r>
            <w:proofErr w:type="spellStart"/>
            <w:r w:rsidRPr="00B664BB">
              <w:rPr>
                <w:rFonts w:ascii="Arial" w:hAnsi="Arial" w:cs="Arial"/>
                <w:sz w:val="24"/>
                <w:szCs w:val="24"/>
              </w:rPr>
              <w:t>Paulus</w:t>
            </w:r>
            <w:proofErr w:type="spellEnd"/>
            <w:r w:rsidRPr="00B664BB">
              <w:rPr>
                <w:rFonts w:ascii="Arial" w:hAnsi="Arial" w:cs="Arial"/>
                <w:sz w:val="24"/>
                <w:szCs w:val="24"/>
              </w:rPr>
              <w:t xml:space="preserve"> Molnár Borház Kft. telephelyét érintő módosítási pont) szükségesnek tartotta környezeti vizsgálat lefolytatását a zajvédelmi szempontokat érintően. Az E-TÉR rendszerben a zajvédelmi szakvéleményt Főosztályunk is megkapta, és az abban foglaltakkal kapcsolatban környezet- és település-egészségügyi szempontból kifogást nem emelünk.</w:t>
            </w:r>
          </w:p>
        </w:tc>
        <w:tc>
          <w:tcPr>
            <w:tcW w:w="2517" w:type="dxa"/>
          </w:tcPr>
          <w:p w14:paraId="32EBA351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386A82EE" w14:textId="77777777" w:rsidTr="007E5A74">
        <w:tc>
          <w:tcPr>
            <w:tcW w:w="3397" w:type="dxa"/>
            <w:vAlign w:val="center"/>
          </w:tcPr>
          <w:p w14:paraId="346410CB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lastRenderedPageBreak/>
              <w:t>Fejér Vármegyei Kormányhivatal Tűzvédelmi, Iparbiztonsági és Vízügyi Hatósági Főosztály</w:t>
            </w:r>
          </w:p>
          <w:p w14:paraId="7DE51E20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Vízvédelmi Osztály</w:t>
            </w:r>
          </w:p>
        </w:tc>
        <w:tc>
          <w:tcPr>
            <w:tcW w:w="1560" w:type="dxa"/>
          </w:tcPr>
          <w:p w14:paraId="59C19E6B" w14:textId="050ED6CD" w:rsidR="00431802" w:rsidRPr="00154B4F" w:rsidRDefault="00B664BB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23F7DE5A" w14:textId="71D5A407" w:rsidR="00431802" w:rsidRPr="00551D4C" w:rsidRDefault="00431802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7719EB73" w14:textId="21327560" w:rsidR="00431802" w:rsidRPr="00154B4F" w:rsidRDefault="003169F3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387F8D26" w14:textId="77777777" w:rsidTr="007E5A74">
        <w:tc>
          <w:tcPr>
            <w:tcW w:w="3397" w:type="dxa"/>
            <w:vAlign w:val="center"/>
          </w:tcPr>
          <w:p w14:paraId="692DAA84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Mór Város Jegyzője</w:t>
            </w:r>
          </w:p>
        </w:tc>
        <w:tc>
          <w:tcPr>
            <w:tcW w:w="1560" w:type="dxa"/>
          </w:tcPr>
          <w:p w14:paraId="17F383CA" w14:textId="2C028506" w:rsidR="00431802" w:rsidRPr="00154B4F" w:rsidRDefault="00B664BB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74139D31" w14:textId="77B600FB" w:rsidR="00431802" w:rsidRPr="00154B4F" w:rsidRDefault="00431802" w:rsidP="007E5A74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F826593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07CDA5CD" w14:textId="77777777" w:rsidTr="007E5A74">
        <w:tc>
          <w:tcPr>
            <w:tcW w:w="3397" w:type="dxa"/>
            <w:vAlign w:val="center"/>
          </w:tcPr>
          <w:p w14:paraId="1056AEFE" w14:textId="43AB800A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 xml:space="preserve">Fejér </w:t>
            </w:r>
            <w:r w:rsidR="003C6E5E">
              <w:rPr>
                <w:rFonts w:ascii="Arial" w:hAnsi="Arial" w:cs="Arial"/>
                <w:sz w:val="24"/>
                <w:szCs w:val="24"/>
              </w:rPr>
              <w:t>Várm</w:t>
            </w:r>
            <w:r w:rsidRPr="00154B4F">
              <w:rPr>
                <w:rFonts w:ascii="Arial" w:hAnsi="Arial" w:cs="Arial"/>
                <w:sz w:val="24"/>
                <w:szCs w:val="24"/>
              </w:rPr>
              <w:t>egyei Kormányhivatal</w:t>
            </w:r>
          </w:p>
          <w:p w14:paraId="688404FC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Állami Főépítész</w:t>
            </w:r>
          </w:p>
        </w:tc>
        <w:tc>
          <w:tcPr>
            <w:tcW w:w="1560" w:type="dxa"/>
          </w:tcPr>
          <w:p w14:paraId="2BC03906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igen</w:t>
            </w:r>
          </w:p>
        </w:tc>
        <w:tc>
          <w:tcPr>
            <w:tcW w:w="6520" w:type="dxa"/>
          </w:tcPr>
          <w:p w14:paraId="675256C1" w14:textId="77777777" w:rsidR="00431802" w:rsidRPr="00827D2F" w:rsidRDefault="00431802" w:rsidP="007E5A74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D2F">
              <w:rPr>
                <w:rFonts w:ascii="Arial" w:hAnsi="Arial" w:cs="Arial"/>
                <w:sz w:val="24"/>
                <w:szCs w:val="24"/>
              </w:rPr>
              <w:t>A módosítással érintett területek esetében az épített környezet védelme tekintetében a tervezett módosítás</w:t>
            </w:r>
            <w:r w:rsidR="002D48AD" w:rsidRPr="00827D2F">
              <w:rPr>
                <w:rFonts w:ascii="Arial" w:hAnsi="Arial" w:cs="Arial"/>
                <w:sz w:val="24"/>
                <w:szCs w:val="24"/>
              </w:rPr>
              <w:t>ok</w:t>
            </w:r>
            <w:r w:rsidRPr="00827D2F">
              <w:rPr>
                <w:rFonts w:ascii="Arial" w:hAnsi="Arial" w:cs="Arial"/>
                <w:sz w:val="24"/>
                <w:szCs w:val="24"/>
              </w:rPr>
              <w:t xml:space="preserve"> várható hatása nem jelentős, ezért a településrendezési eszközök módosítása során környezeti vizsgálat lefolytatását nem tartom szükségesnek.</w:t>
            </w:r>
          </w:p>
          <w:p w14:paraId="0858703A" w14:textId="1EA3A779" w:rsidR="003169F3" w:rsidRPr="00154B4F" w:rsidRDefault="003169F3" w:rsidP="007E5A74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D2F">
              <w:rPr>
                <w:rFonts w:ascii="Arial" w:hAnsi="Arial" w:cs="Arial"/>
                <w:sz w:val="24"/>
                <w:szCs w:val="24"/>
              </w:rPr>
              <w:t>Az. épített környezet védelme tekintetében a környezeti értékeléssel kapcsoltban észrevételt nem teszek.</w:t>
            </w:r>
          </w:p>
        </w:tc>
        <w:tc>
          <w:tcPr>
            <w:tcW w:w="2517" w:type="dxa"/>
          </w:tcPr>
          <w:p w14:paraId="43D61AC4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42FBF9FF" w14:textId="77777777" w:rsidTr="007E5A74">
        <w:tc>
          <w:tcPr>
            <w:tcW w:w="3397" w:type="dxa"/>
            <w:vAlign w:val="center"/>
          </w:tcPr>
          <w:p w14:paraId="775E5FB8" w14:textId="2430552E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 xml:space="preserve">Pest </w:t>
            </w:r>
            <w:r w:rsidR="003C6E5E">
              <w:rPr>
                <w:rFonts w:ascii="Arial" w:hAnsi="Arial" w:cs="Arial"/>
                <w:sz w:val="24"/>
                <w:szCs w:val="24"/>
              </w:rPr>
              <w:t>Várm</w:t>
            </w:r>
            <w:r w:rsidRPr="00154B4F">
              <w:rPr>
                <w:rFonts w:ascii="Arial" w:hAnsi="Arial" w:cs="Arial"/>
                <w:sz w:val="24"/>
                <w:szCs w:val="24"/>
              </w:rPr>
              <w:t>egyei Kormányhivatal</w:t>
            </w:r>
          </w:p>
          <w:p w14:paraId="7A8B0329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Agrárügyi Főosztály</w:t>
            </w:r>
          </w:p>
          <w:p w14:paraId="42053CB2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Erdészeti Osztály</w:t>
            </w:r>
          </w:p>
        </w:tc>
        <w:tc>
          <w:tcPr>
            <w:tcW w:w="1560" w:type="dxa"/>
          </w:tcPr>
          <w:p w14:paraId="5DF65BCB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igen</w:t>
            </w:r>
          </w:p>
        </w:tc>
        <w:tc>
          <w:tcPr>
            <w:tcW w:w="6520" w:type="dxa"/>
          </w:tcPr>
          <w:p w14:paraId="072E8873" w14:textId="77777777" w:rsidR="00B664BB" w:rsidRPr="00B664BB" w:rsidRDefault="00B664BB" w:rsidP="00B664BB">
            <w:pPr>
              <w:spacing w:before="1"/>
              <w:ind w:left="29" w:right="-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4BB">
              <w:rPr>
                <w:rFonts w:ascii="Arial" w:hAnsi="Arial" w:cs="Arial"/>
                <w:sz w:val="24"/>
                <w:szCs w:val="24"/>
              </w:rPr>
              <w:t xml:space="preserve"> A tervezett módosítások közvetlenül nem érintenek </w:t>
            </w:r>
            <w:r w:rsidRPr="00B664B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az erdőről, az erdő védelméről és az erdőgazdálkodásról szóló </w:t>
            </w:r>
            <w:r w:rsidRPr="00B664BB">
              <w:rPr>
                <w:rFonts w:ascii="Arial" w:hAnsi="Arial" w:cs="Arial"/>
                <w:sz w:val="24"/>
                <w:szCs w:val="24"/>
              </w:rPr>
              <w:t xml:space="preserve">2009. évi XXXVII. törvény szerinti, az Országos Erdőállomány Adattárban nyilvántartott erdőt. A vizsgált tevékenység (módosítás) erdő igénybevételével nem jár, így az erdőkre gyakorolt közvetett hatása nincs. </w:t>
            </w:r>
          </w:p>
          <w:p w14:paraId="1F355E73" w14:textId="77777777" w:rsidR="00B664BB" w:rsidRPr="00B664BB" w:rsidRDefault="00B664BB" w:rsidP="00B664BB">
            <w:pPr>
              <w:spacing w:before="1"/>
              <w:ind w:left="29" w:right="-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4BB">
              <w:rPr>
                <w:rFonts w:ascii="Arial" w:hAnsi="Arial" w:cs="Arial"/>
                <w:sz w:val="24"/>
                <w:szCs w:val="24"/>
              </w:rPr>
              <w:t xml:space="preserve">A Településrendezési tervmódosítási eljárásában a környező erdők esetében a fenntartható erdőgazdálkodást és az erdők közérdekű szolgáltatásainak biztosítását nem látom veszélyeztetve, ezért a tervezettel, véleményezési dokumentációval kapcsolatban kifogást nem emelek. </w:t>
            </w:r>
          </w:p>
          <w:p w14:paraId="5027E2C5" w14:textId="5D751DDE" w:rsidR="00431802" w:rsidRPr="00154B4F" w:rsidRDefault="00B664BB" w:rsidP="00B664BB">
            <w:pPr>
              <w:spacing w:before="1"/>
              <w:ind w:left="29" w:right="-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4BB">
              <w:rPr>
                <w:rFonts w:ascii="Arial" w:hAnsi="Arial" w:cs="Arial"/>
                <w:sz w:val="24"/>
                <w:szCs w:val="24"/>
              </w:rPr>
              <w:t xml:space="preserve">Valamint </w:t>
            </w:r>
            <w:r w:rsidRPr="00B664BB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az egyes tervek, illetve programok környezeti vizsgálatáról szóló 2/2005 (I.11.) Korm. rendelet 4. § (2) bekezdés </w:t>
            </w:r>
            <w:r w:rsidRPr="00B664BB">
              <w:rPr>
                <w:rFonts w:ascii="Arial" w:hAnsi="Arial" w:cs="Arial"/>
                <w:sz w:val="24"/>
                <w:szCs w:val="24"/>
              </w:rPr>
              <w:t xml:space="preserve">alapján megállapítom, hogy a várható környezeti </w:t>
            </w:r>
            <w:r w:rsidRPr="00B664BB">
              <w:rPr>
                <w:rFonts w:ascii="Arial" w:hAnsi="Arial" w:cs="Arial"/>
                <w:sz w:val="24"/>
                <w:szCs w:val="24"/>
              </w:rPr>
              <w:lastRenderedPageBreak/>
              <w:t xml:space="preserve">hatások erdővédelmi szempontból nem </w:t>
            </w:r>
            <w:proofErr w:type="spellStart"/>
            <w:r w:rsidRPr="00B664BB">
              <w:rPr>
                <w:rFonts w:ascii="Arial" w:hAnsi="Arial" w:cs="Arial"/>
                <w:sz w:val="24"/>
                <w:szCs w:val="24"/>
              </w:rPr>
              <w:t>jelentősek</w:t>
            </w:r>
            <w:proofErr w:type="spellEnd"/>
            <w:r w:rsidRPr="00B664BB">
              <w:rPr>
                <w:rFonts w:ascii="Arial" w:hAnsi="Arial" w:cs="Arial"/>
                <w:sz w:val="24"/>
                <w:szCs w:val="24"/>
              </w:rPr>
              <w:t>, ezért a környezeti vizsgálattal kapcsolatos eljárást az erdészeti hatóság nem tartja szükségesnek.</w:t>
            </w:r>
          </w:p>
        </w:tc>
        <w:tc>
          <w:tcPr>
            <w:tcW w:w="2517" w:type="dxa"/>
          </w:tcPr>
          <w:p w14:paraId="25337AD5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431802" w:rsidRPr="00154B4F" w14:paraId="6259EF6C" w14:textId="77777777" w:rsidTr="007E5A74">
        <w:tc>
          <w:tcPr>
            <w:tcW w:w="3397" w:type="dxa"/>
            <w:vAlign w:val="center"/>
          </w:tcPr>
          <w:p w14:paraId="57B28374" w14:textId="48C2045E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 xml:space="preserve">Fejér </w:t>
            </w:r>
            <w:r w:rsidR="003C6E5E">
              <w:rPr>
                <w:rFonts w:ascii="Arial" w:hAnsi="Arial" w:cs="Arial"/>
                <w:sz w:val="24"/>
                <w:szCs w:val="24"/>
              </w:rPr>
              <w:t>Várm</w:t>
            </w:r>
            <w:r w:rsidRPr="00154B4F">
              <w:rPr>
                <w:rFonts w:ascii="Arial" w:hAnsi="Arial" w:cs="Arial"/>
                <w:sz w:val="24"/>
                <w:szCs w:val="24"/>
              </w:rPr>
              <w:t>egyei Kormányhivatal</w:t>
            </w:r>
          </w:p>
          <w:p w14:paraId="7669CE7B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Agrárügyi Főosztály</w:t>
            </w:r>
          </w:p>
          <w:p w14:paraId="5423409D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Növény- és Talajvédelmi Osztály</w:t>
            </w:r>
          </w:p>
        </w:tc>
        <w:tc>
          <w:tcPr>
            <w:tcW w:w="1560" w:type="dxa"/>
          </w:tcPr>
          <w:p w14:paraId="6772B1A8" w14:textId="365374BB" w:rsidR="00431802" w:rsidRPr="00154B4F" w:rsidRDefault="00B664BB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647F8D65" w14:textId="7F27D439" w:rsidR="00431802" w:rsidRPr="00154B4F" w:rsidRDefault="00431802" w:rsidP="007E5A74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C60383B" w14:textId="77777777" w:rsidR="00431802" w:rsidRPr="00154B4F" w:rsidRDefault="00431802" w:rsidP="007E5A74">
            <w:pPr>
              <w:pStyle w:val="Nincstrkz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288DDACC" w14:textId="77777777" w:rsidTr="007E5A74">
        <w:tc>
          <w:tcPr>
            <w:tcW w:w="3397" w:type="dxa"/>
            <w:vAlign w:val="center"/>
          </w:tcPr>
          <w:p w14:paraId="2F42E0B8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Fejér Vármegyei Kormányhivatal</w:t>
            </w:r>
          </w:p>
          <w:p w14:paraId="33B3CE8F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Földhivatali Főosztály</w:t>
            </w:r>
          </w:p>
        </w:tc>
        <w:tc>
          <w:tcPr>
            <w:tcW w:w="1560" w:type="dxa"/>
          </w:tcPr>
          <w:p w14:paraId="14080404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128ECC8C" w14:textId="77777777" w:rsidR="00431802" w:rsidRPr="00154B4F" w:rsidRDefault="00431802" w:rsidP="007E5A74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B49C817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6A8F4FB4" w14:textId="77777777" w:rsidTr="007E5A74">
        <w:tc>
          <w:tcPr>
            <w:tcW w:w="3397" w:type="dxa"/>
            <w:vAlign w:val="center"/>
          </w:tcPr>
          <w:p w14:paraId="650F7FAD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Budapest Főváros Kormányhivatala</w:t>
            </w:r>
          </w:p>
          <w:p w14:paraId="1EA1F933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Népegészségügyi Főosztály</w:t>
            </w:r>
          </w:p>
          <w:p w14:paraId="46E1DBD7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Közegészségügyi Osztály 1.</w:t>
            </w:r>
          </w:p>
        </w:tc>
        <w:tc>
          <w:tcPr>
            <w:tcW w:w="1560" w:type="dxa"/>
          </w:tcPr>
          <w:p w14:paraId="61BB976D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igen</w:t>
            </w:r>
          </w:p>
        </w:tc>
        <w:tc>
          <w:tcPr>
            <w:tcW w:w="6520" w:type="dxa"/>
          </w:tcPr>
          <w:p w14:paraId="312EA6BA" w14:textId="604CB256" w:rsidR="00431802" w:rsidRPr="00154B4F" w:rsidRDefault="00B664BB" w:rsidP="00B664BB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64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64B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településen természetes </w:t>
            </w:r>
            <w:proofErr w:type="spellStart"/>
            <w:r w:rsidRPr="00B664BB">
              <w:rPr>
                <w:rFonts w:ascii="Arial" w:hAnsi="Arial" w:cs="Arial"/>
                <w:b/>
                <w:bCs/>
                <w:sz w:val="24"/>
                <w:szCs w:val="24"/>
              </w:rPr>
              <w:t>gyógytényező</w:t>
            </w:r>
            <w:proofErr w:type="spellEnd"/>
            <w:r w:rsidRPr="00B664B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érintettsége nem áll fenn, ezért jelen esetben a BFKH véleményezési lehetőséggel nem rendelkezik.</w:t>
            </w:r>
          </w:p>
        </w:tc>
        <w:tc>
          <w:tcPr>
            <w:tcW w:w="2517" w:type="dxa"/>
          </w:tcPr>
          <w:p w14:paraId="65BEFA25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50CA9D76" w14:textId="77777777" w:rsidTr="007E5A74">
        <w:tc>
          <w:tcPr>
            <w:tcW w:w="3397" w:type="dxa"/>
            <w:vAlign w:val="center"/>
          </w:tcPr>
          <w:p w14:paraId="16F1ACAC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bookmarkStart w:id="8" w:name="_Hlk151544652"/>
            <w:r w:rsidRPr="00154B4F">
              <w:rPr>
                <w:rFonts w:ascii="Arial" w:hAnsi="Arial" w:cs="Arial"/>
                <w:sz w:val="24"/>
                <w:szCs w:val="24"/>
              </w:rPr>
              <w:t>Budapest Főváros Kormányhivatala</w:t>
            </w:r>
          </w:p>
          <w:p w14:paraId="5079F4C3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Építésügyi és Örökségvédelmi Főosztály</w:t>
            </w:r>
          </w:p>
          <w:p w14:paraId="71AFB21B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Építésügyi és Örökségvédelmi Koordinációs Osztály</w:t>
            </w:r>
            <w:bookmarkEnd w:id="8"/>
          </w:p>
        </w:tc>
        <w:tc>
          <w:tcPr>
            <w:tcW w:w="1560" w:type="dxa"/>
          </w:tcPr>
          <w:p w14:paraId="7C50AAC5" w14:textId="796289D8" w:rsidR="00431802" w:rsidRPr="00154B4F" w:rsidRDefault="00B664BB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79FE6D00" w14:textId="10F82AD1" w:rsidR="004E3055" w:rsidRPr="00154B4F" w:rsidRDefault="004E3055" w:rsidP="004E3055">
            <w:pPr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30A8A4E4" w14:textId="7E4AA35C" w:rsidR="00431802" w:rsidRPr="00154B4F" w:rsidRDefault="00431802" w:rsidP="007E5A74">
            <w:pPr>
              <w:pStyle w:val="Nincstrkz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05ADEAD5" w14:textId="77777777" w:rsidTr="007E5A74">
        <w:tc>
          <w:tcPr>
            <w:tcW w:w="3397" w:type="dxa"/>
            <w:vAlign w:val="center"/>
          </w:tcPr>
          <w:p w14:paraId="0807A185" w14:textId="77777777" w:rsidR="00431802" w:rsidRPr="00154B4F" w:rsidRDefault="00431802" w:rsidP="007E5A74">
            <w:pPr>
              <w:spacing w:line="260" w:lineRule="exact"/>
              <w:rPr>
                <w:rFonts w:ascii="Arial" w:eastAsia="Calibri" w:hAnsi="Arial" w:cs="Arial"/>
                <w:sz w:val="24"/>
                <w:szCs w:val="24"/>
              </w:rPr>
            </w:pPr>
            <w:r w:rsidRPr="00154B4F">
              <w:rPr>
                <w:rFonts w:ascii="Arial" w:eastAsia="Calibri" w:hAnsi="Arial" w:cs="Arial"/>
                <w:sz w:val="24"/>
                <w:szCs w:val="24"/>
              </w:rPr>
              <w:t>Nemzeti Népegészségügyi és Gyógyszerészeti Központ</w:t>
            </w:r>
          </w:p>
          <w:p w14:paraId="27CC2324" w14:textId="77777777" w:rsidR="00431802" w:rsidRPr="00154B4F" w:rsidRDefault="00431802" w:rsidP="007E5A74">
            <w:pPr>
              <w:spacing w:line="260" w:lineRule="exact"/>
              <w:rPr>
                <w:rFonts w:ascii="Arial" w:eastAsia="Calibri" w:hAnsi="Arial" w:cs="Arial"/>
                <w:sz w:val="24"/>
                <w:szCs w:val="24"/>
              </w:rPr>
            </w:pPr>
            <w:r w:rsidRPr="00154B4F">
              <w:rPr>
                <w:rFonts w:ascii="Arial" w:eastAsia="Calibri" w:hAnsi="Arial" w:cs="Arial"/>
                <w:sz w:val="24"/>
                <w:szCs w:val="24"/>
              </w:rPr>
              <w:t>Kémiai Biztonsági és Kompetens Hatósági Főosztály</w:t>
            </w:r>
          </w:p>
        </w:tc>
        <w:tc>
          <w:tcPr>
            <w:tcW w:w="1560" w:type="dxa"/>
          </w:tcPr>
          <w:p w14:paraId="5D6CDBEA" w14:textId="1B8F4ADA" w:rsidR="00431802" w:rsidRPr="00154B4F" w:rsidRDefault="00B664BB" w:rsidP="007E5A74">
            <w:pPr>
              <w:spacing w:line="260" w:lineRule="exact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343D96EC" w14:textId="63374624" w:rsidR="00431802" w:rsidRPr="00154B4F" w:rsidRDefault="00431802" w:rsidP="007E5A74">
            <w:pPr>
              <w:spacing w:line="260" w:lineRule="exact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39D39953" w14:textId="77777777" w:rsidR="00431802" w:rsidRPr="00154B4F" w:rsidRDefault="00431802" w:rsidP="007E5A74">
            <w:pPr>
              <w:spacing w:line="260" w:lineRule="exact"/>
              <w:rPr>
                <w:rFonts w:ascii="Arial" w:eastAsia="Calibri" w:hAnsi="Arial" w:cs="Arial"/>
                <w:sz w:val="24"/>
                <w:szCs w:val="24"/>
              </w:rPr>
            </w:pPr>
            <w:r w:rsidRPr="00154B4F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  <w:tr w:rsidR="00431802" w:rsidRPr="00154B4F" w14:paraId="3B1CACDE" w14:textId="77777777" w:rsidTr="007E5A74">
        <w:tc>
          <w:tcPr>
            <w:tcW w:w="3397" w:type="dxa"/>
            <w:vAlign w:val="center"/>
          </w:tcPr>
          <w:p w14:paraId="7C16B382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lastRenderedPageBreak/>
              <w:t>Fejér Vármegyei Kormányhivatal Tűzvédelmi, Iparbiztonsági és Vízügyi Hatósági Főosztály</w:t>
            </w:r>
          </w:p>
          <w:p w14:paraId="0DF18308" w14:textId="77777777" w:rsidR="00431802" w:rsidRPr="00154B4F" w:rsidRDefault="00431802" w:rsidP="007E5A74">
            <w:pPr>
              <w:pStyle w:val="Nincstrkz"/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Tűzvédelmi és Iparbiztonsági Osztály</w:t>
            </w:r>
          </w:p>
          <w:p w14:paraId="053C86AD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E075A3C" w14:textId="5A8AAEB7" w:rsidR="00431802" w:rsidRPr="00154B4F" w:rsidRDefault="00B664BB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nem</w:t>
            </w:r>
          </w:p>
        </w:tc>
        <w:tc>
          <w:tcPr>
            <w:tcW w:w="6520" w:type="dxa"/>
          </w:tcPr>
          <w:p w14:paraId="3CDDB2E4" w14:textId="4AD2B90E" w:rsidR="00431802" w:rsidRPr="00154B4F" w:rsidRDefault="00431802" w:rsidP="007E5A74">
            <w:pPr>
              <w:spacing w:before="116" w:line="249" w:lineRule="auto"/>
              <w:ind w:left="29" w:right="-50" w:firstLine="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024B411" w14:textId="77777777" w:rsidR="00431802" w:rsidRPr="00154B4F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154B4F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bookmarkEnd w:id="7"/>
    </w:tbl>
    <w:p w14:paraId="03F76359" w14:textId="77777777" w:rsidR="006A0FC9" w:rsidRDefault="006A0FC9">
      <w:pPr>
        <w:spacing w:line="259" w:lineRule="auto"/>
        <w:rPr>
          <w:rFonts w:ascii="Arial" w:hAnsi="Arial" w:cs="Arial"/>
          <w:sz w:val="24"/>
          <w:szCs w:val="24"/>
        </w:rPr>
      </w:pPr>
    </w:p>
    <w:p w14:paraId="34C2899F" w14:textId="77777777" w:rsidR="008D18C6" w:rsidRDefault="008D18C6">
      <w:pPr>
        <w:spacing w:line="259" w:lineRule="auto"/>
        <w:rPr>
          <w:rFonts w:ascii="Arial" w:hAnsi="Arial" w:cs="Arial"/>
          <w:sz w:val="24"/>
          <w:szCs w:val="24"/>
        </w:rPr>
        <w:sectPr w:rsidR="008D18C6" w:rsidSect="004D4FC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5552574" w14:textId="7C01A2BD" w:rsidR="00240CE0" w:rsidRDefault="002D01C8" w:rsidP="002D01C8">
      <w:pPr>
        <w:pStyle w:val="Listaszerbekezds"/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u w:val="single"/>
        </w:rPr>
      </w:pPr>
      <w:bookmarkStart w:id="9" w:name="_Hlk166313986"/>
      <w:r>
        <w:rPr>
          <w:rFonts w:ascii="Arial" w:hAnsi="Arial" w:cs="Arial"/>
          <w:i/>
          <w:iCs/>
          <w:sz w:val="24"/>
          <w:szCs w:val="24"/>
          <w:u w:val="single"/>
        </w:rPr>
        <w:lastRenderedPageBreak/>
        <w:t xml:space="preserve">1. </w:t>
      </w:r>
      <w:r w:rsidR="000B6ED0">
        <w:rPr>
          <w:rFonts w:ascii="Arial" w:hAnsi="Arial" w:cs="Arial"/>
          <w:i/>
          <w:iCs/>
          <w:sz w:val="24"/>
          <w:szCs w:val="24"/>
          <w:u w:val="single"/>
        </w:rPr>
        <w:t>melléklet a …/</w:t>
      </w:r>
      <w:r w:rsidR="00431802">
        <w:rPr>
          <w:rFonts w:ascii="Arial" w:hAnsi="Arial" w:cs="Arial"/>
          <w:i/>
          <w:iCs/>
          <w:sz w:val="24"/>
          <w:szCs w:val="24"/>
          <w:u w:val="single"/>
        </w:rPr>
        <w:t>2026</w:t>
      </w:r>
      <w:r w:rsidR="000B6ED0">
        <w:rPr>
          <w:rFonts w:ascii="Arial" w:hAnsi="Arial" w:cs="Arial"/>
          <w:i/>
          <w:iCs/>
          <w:sz w:val="24"/>
          <w:szCs w:val="24"/>
          <w:u w:val="single"/>
        </w:rPr>
        <w:t>. (………..) határozathoz</w:t>
      </w:r>
    </w:p>
    <w:p w14:paraId="5423D70F" w14:textId="35201B01" w:rsidR="00656D3A" w:rsidRDefault="00656D3A" w:rsidP="007E2CD3">
      <w:pPr>
        <w:pStyle w:val="Listaszerbekezds"/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(környezeti vizsgálat)</w:t>
      </w:r>
    </w:p>
    <w:p w14:paraId="157C4E1B" w14:textId="2166CA95" w:rsidR="002D01C8" w:rsidRDefault="002D01C8">
      <w:pPr>
        <w:spacing w:line="259" w:lineRule="auto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br w:type="page"/>
      </w:r>
    </w:p>
    <w:p w14:paraId="7F7688C5" w14:textId="77777777" w:rsidR="002D01C8" w:rsidRDefault="002D01C8" w:rsidP="007E2CD3">
      <w:pPr>
        <w:pStyle w:val="Listaszerbekezds"/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  <w:u w:val="single"/>
        </w:rPr>
      </w:pPr>
    </w:p>
    <w:p w14:paraId="1AF0AEFE" w14:textId="19665699" w:rsidR="008B5D34" w:rsidRDefault="002D01C8" w:rsidP="007E2CD3">
      <w:pPr>
        <w:pStyle w:val="Listaszerbekezds"/>
        <w:spacing w:after="0" w:line="240" w:lineRule="auto"/>
        <w:jc w:val="right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 xml:space="preserve">2. </w:t>
      </w:r>
      <w:r w:rsidR="008B5D34">
        <w:rPr>
          <w:rFonts w:ascii="Arial" w:hAnsi="Arial" w:cs="Arial"/>
          <w:i/>
          <w:iCs/>
          <w:sz w:val="24"/>
          <w:szCs w:val="24"/>
          <w:u w:val="single"/>
        </w:rPr>
        <w:t>melléklet a …/2026. (………..) határozathoz</w:t>
      </w:r>
    </w:p>
    <w:p w14:paraId="49BF8F2C" w14:textId="77777777" w:rsidR="0083628B" w:rsidRPr="00232E2C" w:rsidRDefault="0083628B" w:rsidP="00232E2C">
      <w:pPr>
        <w:pStyle w:val="Listaszerbekezds"/>
        <w:spacing w:after="24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tbl>
      <w:tblPr>
        <w:tblStyle w:val="Rcsostblzat"/>
        <w:tblW w:w="14454" w:type="dxa"/>
        <w:tblInd w:w="0" w:type="dxa"/>
        <w:tblLook w:val="04A0" w:firstRow="1" w:lastRow="0" w:firstColumn="1" w:lastColumn="0" w:noHBand="0" w:noVBand="1"/>
      </w:tblPr>
      <w:tblGrid>
        <w:gridCol w:w="750"/>
        <w:gridCol w:w="2962"/>
        <w:gridCol w:w="7902"/>
        <w:gridCol w:w="2840"/>
      </w:tblGrid>
      <w:tr w:rsidR="00431802" w:rsidRPr="008E12AE" w14:paraId="4851D22C" w14:textId="77777777" w:rsidTr="00E14494">
        <w:tc>
          <w:tcPr>
            <w:tcW w:w="750" w:type="dxa"/>
          </w:tcPr>
          <w:p w14:paraId="68427249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</w:tcPr>
          <w:p w14:paraId="5827522E" w14:textId="77777777" w:rsidR="00431802" w:rsidRPr="008E12AE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2AE">
              <w:rPr>
                <w:rFonts w:ascii="Arial" w:hAnsi="Arial" w:cs="Arial"/>
                <w:b/>
                <w:bCs/>
                <w:sz w:val="24"/>
                <w:szCs w:val="24"/>
              </w:rPr>
              <w:t>E-TÉR-ben véleményező szervezet</w:t>
            </w:r>
          </w:p>
        </w:tc>
        <w:tc>
          <w:tcPr>
            <w:tcW w:w="7902" w:type="dxa"/>
          </w:tcPr>
          <w:p w14:paraId="77888B9E" w14:textId="1C7A91A0" w:rsidR="00431802" w:rsidRPr="008E12AE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2AE">
              <w:rPr>
                <w:rFonts w:ascii="Arial" w:hAnsi="Arial" w:cs="Arial"/>
                <w:b/>
                <w:bCs/>
                <w:sz w:val="24"/>
                <w:szCs w:val="24"/>
              </w:rPr>
              <w:t>E-TÉR-ben beérkezett vélemények</w:t>
            </w:r>
            <w:r w:rsidR="00970C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 véleményezési szakasz eljárásában</w:t>
            </w:r>
          </w:p>
        </w:tc>
        <w:tc>
          <w:tcPr>
            <w:tcW w:w="2840" w:type="dxa"/>
          </w:tcPr>
          <w:p w14:paraId="4C613597" w14:textId="77777777" w:rsidR="00431802" w:rsidRPr="008E12AE" w:rsidRDefault="00431802" w:rsidP="007E5A7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E12AE">
              <w:rPr>
                <w:rFonts w:ascii="Arial" w:hAnsi="Arial" w:cs="Arial"/>
                <w:b/>
                <w:bCs/>
                <w:sz w:val="24"/>
                <w:szCs w:val="24"/>
              </w:rPr>
              <w:t>Válasz</w:t>
            </w:r>
          </w:p>
        </w:tc>
      </w:tr>
      <w:tr w:rsidR="00431802" w:rsidRPr="008E12AE" w14:paraId="73AFD8B9" w14:textId="77777777" w:rsidTr="00E14494">
        <w:tc>
          <w:tcPr>
            <w:tcW w:w="750" w:type="dxa"/>
            <w:vMerge w:val="restart"/>
          </w:tcPr>
          <w:p w14:paraId="05F8C68B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62" w:type="dxa"/>
            <w:vMerge w:val="restart"/>
          </w:tcPr>
          <w:p w14:paraId="33E56CD5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Közép-dunántúli Vízügyi Igazgatóság</w:t>
            </w:r>
          </w:p>
        </w:tc>
        <w:tc>
          <w:tcPr>
            <w:tcW w:w="7902" w:type="dxa"/>
          </w:tcPr>
          <w:p w14:paraId="038CF2E9" w14:textId="1112386A" w:rsidR="00431802" w:rsidRPr="008E12AE" w:rsidRDefault="000A288B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Pr="000A288B">
              <w:rPr>
                <w:rFonts w:ascii="Arial" w:hAnsi="Arial" w:cs="Arial"/>
                <w:sz w:val="24"/>
                <w:szCs w:val="24"/>
              </w:rPr>
              <w:t>Paulus</w:t>
            </w:r>
            <w:proofErr w:type="spellEnd"/>
            <w:r w:rsidRPr="000A288B">
              <w:rPr>
                <w:rFonts w:ascii="Arial" w:hAnsi="Arial" w:cs="Arial"/>
                <w:sz w:val="24"/>
                <w:szCs w:val="24"/>
              </w:rPr>
              <w:t xml:space="preserve"> Molnár Borház Kft. jelenlegi telephelybővítésnél megemlített Mór 1245 hrsz.-ú ingatlan határos a Közép-dunántúli Vízügyi Igazgatóság vagyonkezelésében lévő Mór 1237/1 hrsz.-</w:t>
            </w:r>
            <w:proofErr w:type="spellStart"/>
            <w:r w:rsidRPr="000A288B">
              <w:rPr>
                <w:rFonts w:ascii="Arial" w:hAnsi="Arial" w:cs="Arial"/>
                <w:sz w:val="24"/>
                <w:szCs w:val="24"/>
              </w:rPr>
              <w:t>on</w:t>
            </w:r>
            <w:proofErr w:type="spellEnd"/>
            <w:r w:rsidRPr="000A288B">
              <w:rPr>
                <w:rFonts w:ascii="Arial" w:hAnsi="Arial" w:cs="Arial"/>
                <w:sz w:val="24"/>
                <w:szCs w:val="24"/>
              </w:rPr>
              <w:t xml:space="preserve"> nyilvántartott, Kút-ér 1+770-1+810 km szelvény közötti szakaszával. A Vízügyi Igazgatóság Székesfehérvári Szakaszmérnöksége a kezelésében lévő felszíni vízfolyás mentén fenntartási munkákat végez, ezért „a nagyvízi meder, a parti sáv, a vízjárta és a fakadó vizek által veszélyeztetett területek használatáról, hasznosításáról, valamint a folyók esetében a nagyvízi mederkezelési terv készítésének rendjére és tartalmára vonatkozó szabályokról” szóló 83/2014. (III.14.) Korm. rendelet 2.§ (2) bekezdés c) pontja alapján a Kút-ér mindkét partél vonalától számított 3-3 méter szélességű parti sáv szabadon hagyása szükséges a vízügyes fenntartási feladatok ellátása érdekében.</w:t>
            </w:r>
          </w:p>
        </w:tc>
        <w:tc>
          <w:tcPr>
            <w:tcW w:w="2840" w:type="dxa"/>
          </w:tcPr>
          <w:p w14:paraId="514F8BB7" w14:textId="3B8E588C" w:rsidR="00431802" w:rsidRPr="008E12AE" w:rsidRDefault="00E2677C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431802" w:rsidRPr="008E12AE" w14:paraId="3E7BDAE4" w14:textId="77777777" w:rsidTr="00E14494">
        <w:tc>
          <w:tcPr>
            <w:tcW w:w="750" w:type="dxa"/>
            <w:vMerge/>
          </w:tcPr>
          <w:p w14:paraId="3C1A2AF7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52EF2603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3B922A97" w14:textId="53E5DEE7" w:rsidR="00431802" w:rsidRPr="008E12AE" w:rsidRDefault="000A288B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Arial" w:hAnsi="Arial" w:cs="Arial"/>
                <w:sz w:val="24"/>
                <w:szCs w:val="24"/>
              </w:rPr>
              <w:t>A telephely bővítés során, a területen a lefolyási viszonyok megváltozása várható, ezért a csapadékvizek rendezett elvezetéséről és a befogadóba történő bevezetéséről gondoskodni szükséges. A csapadékvíz elvezetésre, illetve a csapadékbevezetésre vonatkozó tervet, amennyiben a Kút-ér tekintetében vízügyi érintettség fennáll, jóváhagyásra meg kell küldeni Igazgatóságunk részére (Székesfehérvár, Balatoni út 6.).</w:t>
            </w:r>
          </w:p>
        </w:tc>
        <w:tc>
          <w:tcPr>
            <w:tcW w:w="2840" w:type="dxa"/>
          </w:tcPr>
          <w:p w14:paraId="7178B31A" w14:textId="5EE7B552" w:rsidR="00431802" w:rsidRPr="008E12AE" w:rsidRDefault="00E2677C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431802" w:rsidRPr="008E12AE" w14:paraId="3D49B099" w14:textId="77777777" w:rsidTr="00E14494">
        <w:tc>
          <w:tcPr>
            <w:tcW w:w="750" w:type="dxa"/>
            <w:vMerge/>
          </w:tcPr>
          <w:p w14:paraId="30892CC7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1987A0DE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03331E92" w14:textId="34A517D7" w:rsidR="00431802" w:rsidRPr="008E12AE" w:rsidRDefault="000A288B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Roboto" w:hAnsi="Roboto"/>
                <w:color w:val="282828"/>
                <w:shd w:val="clear" w:color="auto" w:fill="FFFFFF"/>
              </w:rPr>
              <w:t xml:space="preserve"> </w:t>
            </w:r>
            <w:r w:rsidRPr="000A288B">
              <w:rPr>
                <w:rFonts w:ascii="Arial" w:hAnsi="Arial" w:cs="Arial"/>
                <w:sz w:val="24"/>
                <w:szCs w:val="24"/>
              </w:rPr>
              <w:t xml:space="preserve">A tervezett módosításokkal érintett ingatlanok </w:t>
            </w:r>
            <w:proofErr w:type="gramStart"/>
            <w:r w:rsidRPr="000A288B">
              <w:rPr>
                <w:rFonts w:ascii="Arial" w:hAnsi="Arial" w:cs="Arial"/>
                <w:sz w:val="24"/>
                <w:szCs w:val="24"/>
              </w:rPr>
              <w:t>üzemelő,</w:t>
            </w:r>
            <w:proofErr w:type="gramEnd"/>
            <w:r w:rsidRPr="000A288B">
              <w:rPr>
                <w:rFonts w:ascii="Arial" w:hAnsi="Arial" w:cs="Arial"/>
                <w:sz w:val="24"/>
                <w:szCs w:val="24"/>
              </w:rPr>
              <w:t xml:space="preserve"> vagy távlati ivóvízbázis előzetesen lehatárolt, ill. hatósági határozatban kijelölt hidrogeológiai védőidomát, védőövezet- és védőterület-rendszerét nem érintik.</w:t>
            </w:r>
          </w:p>
        </w:tc>
        <w:tc>
          <w:tcPr>
            <w:tcW w:w="2840" w:type="dxa"/>
          </w:tcPr>
          <w:p w14:paraId="5B288A2C" w14:textId="7A23E90C" w:rsidR="00431802" w:rsidRPr="008E12AE" w:rsidRDefault="00E2677C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6B12CA" w:rsidRPr="008E12AE" w14:paraId="3BB965DA" w14:textId="77777777" w:rsidTr="006B12CA">
        <w:trPr>
          <w:trHeight w:val="835"/>
        </w:trPr>
        <w:tc>
          <w:tcPr>
            <w:tcW w:w="750" w:type="dxa"/>
            <w:vMerge/>
          </w:tcPr>
          <w:p w14:paraId="4F08BCAA" w14:textId="77777777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1D3AB2DB" w14:textId="77777777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6FEC4104" w14:textId="3C906E5E" w:rsidR="006B12CA" w:rsidRPr="008E12AE" w:rsidRDefault="006B12CA" w:rsidP="007E5A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Roboto" w:hAnsi="Roboto"/>
                <w:color w:val="282828"/>
                <w:shd w:val="clear" w:color="auto" w:fill="FFFFFF"/>
              </w:rPr>
              <w:t xml:space="preserve"> </w:t>
            </w:r>
            <w:r w:rsidRPr="000A288B">
              <w:rPr>
                <w:rFonts w:ascii="Arial" w:hAnsi="Arial" w:cs="Arial"/>
                <w:sz w:val="24"/>
                <w:szCs w:val="24"/>
              </w:rPr>
              <w:t>Összegzés: A rendelkezésre álló dokumentáció alapján településterv elfogadásához fentiek figyelembevételével vízügyi szempontból hozzájárulunk.</w:t>
            </w:r>
          </w:p>
        </w:tc>
        <w:tc>
          <w:tcPr>
            <w:tcW w:w="2840" w:type="dxa"/>
          </w:tcPr>
          <w:p w14:paraId="55871EE7" w14:textId="4EB05E88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6B12CA" w:rsidRPr="008E12AE" w14:paraId="7ADD64A1" w14:textId="77777777" w:rsidTr="006B12CA">
        <w:trPr>
          <w:trHeight w:val="835"/>
        </w:trPr>
        <w:tc>
          <w:tcPr>
            <w:tcW w:w="750" w:type="dxa"/>
          </w:tcPr>
          <w:p w14:paraId="49326492" w14:textId="46E1C6DB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62" w:type="dxa"/>
          </w:tcPr>
          <w:p w14:paraId="2D48FF98" w14:textId="5EF78A68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Fejér Vármegyei Kormányhivatal Környezetvédelmi, Természetvédelmi és Hulladékgazdálkodási Főosztály Engedélyezési és Szakhatósági Osztály</w:t>
            </w:r>
          </w:p>
        </w:tc>
        <w:tc>
          <w:tcPr>
            <w:tcW w:w="7902" w:type="dxa"/>
          </w:tcPr>
          <w:p w14:paraId="38182A94" w14:textId="77777777" w:rsidR="006B12CA" w:rsidRPr="00651306" w:rsidRDefault="006B12CA" w:rsidP="006B12C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A benyújtott véleményezési dokumentációban foglaltak szerint a kertvárosias lakóterület nagysága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1784 m2-el csökken, a különleges terület nagysága ennyivel nő. A belterületek szabályozási terv 11. és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12. szelvényen módosul az övezeti határ a K-Bo-2 övezet körül és építési hely kerül jelölésre. A helyi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építési szabályzatban kiegészítésre kerül a különleges beépítésre szánt terület övezetekre vonatkozó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határértékeket tartalmazó melléklet.</w:t>
            </w:r>
          </w:p>
          <w:p w14:paraId="1226396C" w14:textId="77777777" w:rsidR="006B12CA" w:rsidRPr="00651306" w:rsidRDefault="006B12CA" w:rsidP="006B12C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</w:t>
            </w:r>
            <w:proofErr w:type="spell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Paulus</w:t>
            </w:r>
            <w:proofErr w:type="spell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Molnár Borház Kft. (18060 Mór, Csókakői út 10., KÜJ szám: 103309989) által üzemeltetett,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Mór, 1257 hrsz.-ú ingatlanon meglévő borászati üzem (KTJ szám: 102916419) az FE/KTF/4092-5/2021. iktatószámon zajkibocsátási határérték határozattal rendelkezik. A borászat zajvédelmi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hatásterületén lakóingatlanok találhatók.</w:t>
            </w:r>
          </w:p>
          <w:p w14:paraId="5F75ACEA" w14:textId="77777777" w:rsidR="006B12CA" w:rsidRPr="00651306" w:rsidRDefault="006B12CA" w:rsidP="006B12C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A Környezetvédelmi hatóság az FE/KTF/3112-3/2026. iktatószámú véleményében, a településterv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fenti módosításával összefüggésben – a szomszédos </w:t>
            </w:r>
            <w:proofErr w:type="spell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Lke</w:t>
            </w:r>
            <w:proofErr w:type="spell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jelű lakóterületekre tekintettel – a zajvédelmi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megfelelőség teljesülésének megítélése érdekében környezeti értékelés elkészítését és a környezeti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vizsgálat lefolytatását tartotta szükségesnek.</w:t>
            </w:r>
          </w:p>
          <w:p w14:paraId="5A495B39" w14:textId="77777777" w:rsidR="006B12CA" w:rsidRDefault="006B12CA" w:rsidP="006B12CA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Az E-TÉR rendszerben a véleményezési dokumentációval együtt megküldésre került a környezeti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értékelés zajvédelmi munkarésze is. A benyújtott zajvédelmi munkarész azonban nem </w:t>
            </w:r>
            <w:proofErr w:type="gram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ad választ</w:t>
            </w:r>
            <w:proofErr w:type="gram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teljes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mértékben a tervi változtatásra.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Tekintettel arra, hogy a szabályozási tervlapokon az átsorolással érintett területeken (1245-1249 hrsz.)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is építési hely került jelölésre és a zajvédelmi munkarész nem vizsgálja azt, hogy a különleges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beépítésre szánt borászati terület bővítése (1245-1249 hrsz.) milyen következményekkel jár a már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amúgy is a zajvédelmi hatásterületen lévő lakóterületekre, a Környezetvédelmi hatóság – a jelenleg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rendelkezésre álló információk alapján - egyelőre nem támogatja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a telephely bővítéséhez szükséges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ingatlanok (1245-1249 hrsz.) övezeti átsorolását.</w:t>
            </w:r>
          </w:p>
          <w:p w14:paraId="648239CA" w14:textId="707D4250" w:rsidR="006B12CA" w:rsidRPr="000A288B" w:rsidRDefault="006B12CA" w:rsidP="006B12CA">
            <w:pPr>
              <w:jc w:val="both"/>
              <w:rPr>
                <w:rFonts w:ascii="Roboto" w:hAnsi="Roboto"/>
                <w:color w:val="282828"/>
                <w:shd w:val="clear" w:color="auto" w:fill="FFFFFF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Tárgyi módosítással kapcsolatban táj- és természetvédelmi, valamint hulladékgazdálkodási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szempontból kizáró ok a Környezetvédelmi hatóság részéről nem merült fel, azonban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környezetvédelmi (zajvédelmi) szempontból további vizsgálatok és kiegészítő információk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szükségesek a módosítás várható hatásainak megfelelő értékeléséhez az FE/KTF/7322-3/2026.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</w:rPr>
              <w:t>iktatószámon megküldött „környezeti egyeztetés” tárgyában adott véleményben foglaltak szerint.</w:t>
            </w:r>
          </w:p>
        </w:tc>
        <w:tc>
          <w:tcPr>
            <w:tcW w:w="2840" w:type="dxa"/>
          </w:tcPr>
          <w:p w14:paraId="31F7D435" w14:textId="26E21960" w:rsidR="006B12CA" w:rsidRPr="00290574" w:rsidRDefault="006B12CA" w:rsidP="006B12C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 környezeti vizsgálati munkarész elkészítésre került, mely mellékleteként az észrevétel alapján a településterv javítása is megtörtént.</w:t>
            </w:r>
          </w:p>
          <w:p w14:paraId="72EFF6D6" w14:textId="77777777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12CA" w:rsidRPr="008E12AE" w14:paraId="4615841F" w14:textId="77777777" w:rsidTr="00E14494">
        <w:tc>
          <w:tcPr>
            <w:tcW w:w="750" w:type="dxa"/>
          </w:tcPr>
          <w:p w14:paraId="121FF52E" w14:textId="20CC23E1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62" w:type="dxa"/>
          </w:tcPr>
          <w:p w14:paraId="6F0D913E" w14:textId="2011E320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Honvédelmi Minisztérium Hatósági Főosztály</w:t>
            </w:r>
          </w:p>
        </w:tc>
        <w:tc>
          <w:tcPr>
            <w:tcW w:w="7902" w:type="dxa"/>
          </w:tcPr>
          <w:p w14:paraId="7689E5D1" w14:textId="74DDCA55" w:rsidR="006B12CA" w:rsidRPr="000A288B" w:rsidRDefault="006B12CA" w:rsidP="006513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Arial" w:hAnsi="Arial" w:cs="Arial"/>
                <w:sz w:val="24"/>
                <w:szCs w:val="24"/>
              </w:rPr>
              <w:t>A fenti hivatkozási számon érkezett dokumentációban foglaltak a honvédelem érdekeit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88B">
              <w:rPr>
                <w:rFonts w:ascii="Arial" w:hAnsi="Arial" w:cs="Arial"/>
                <w:sz w:val="24"/>
                <w:szCs w:val="24"/>
              </w:rPr>
              <w:t>nem érintik, a Magyar Honvédség nemzeti és szövetségi védelmi feladatai végrehajtása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A288B">
              <w:rPr>
                <w:rFonts w:ascii="Arial" w:hAnsi="Arial" w:cs="Arial"/>
                <w:sz w:val="24"/>
                <w:szCs w:val="24"/>
              </w:rPr>
              <w:t>biztosított, ezért az abban foglaltakkal kapcsolatban külön észrevételt nem teszek.</w:t>
            </w:r>
          </w:p>
        </w:tc>
        <w:tc>
          <w:tcPr>
            <w:tcW w:w="2840" w:type="dxa"/>
          </w:tcPr>
          <w:p w14:paraId="23426B27" w14:textId="4A7B9AFB" w:rsidR="006B12CA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</w:t>
            </w:r>
          </w:p>
        </w:tc>
      </w:tr>
      <w:tr w:rsidR="00431802" w:rsidRPr="008E12AE" w14:paraId="7DEA6A4B" w14:textId="77777777" w:rsidTr="00E14494">
        <w:tc>
          <w:tcPr>
            <w:tcW w:w="750" w:type="dxa"/>
          </w:tcPr>
          <w:p w14:paraId="1C164645" w14:textId="3F9C17CA" w:rsidR="00431802" w:rsidRPr="008E12AE" w:rsidRDefault="006B12CA" w:rsidP="007E5A7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962" w:type="dxa"/>
          </w:tcPr>
          <w:p w14:paraId="1D9282E2" w14:textId="77777777" w:rsidR="00431802" w:rsidRPr="008E12AE" w:rsidRDefault="00431802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Budapest Főváros Kormányhivatala Országos Közúti és Hajózási Hatósági Főosztály</w:t>
            </w:r>
          </w:p>
        </w:tc>
        <w:tc>
          <w:tcPr>
            <w:tcW w:w="7902" w:type="dxa"/>
          </w:tcPr>
          <w:p w14:paraId="0F6E05A2" w14:textId="62498070" w:rsidR="00651306" w:rsidRPr="00651306" w:rsidRDefault="00651306" w:rsidP="006513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1306">
              <w:rPr>
                <w:rFonts w:ascii="Arial" w:hAnsi="Arial" w:cs="Arial"/>
                <w:sz w:val="24"/>
                <w:szCs w:val="24"/>
              </w:rPr>
              <w:t xml:space="preserve">A településtervek tartalmáról, elkészítésének és elfogadásának rendjéről, valamint egyes településrendezési sajátos jogintézményekről szóló 419/2021. (VII. 15.) Korm. rendelet 11. melléklet 13. pontja szerint Budapest Főváros Kormányhivatala gyorsforgalmi utat, közúti határátkelőhelyet, </w:t>
            </w:r>
            <w:proofErr w:type="spellStart"/>
            <w:r w:rsidRPr="00651306">
              <w:rPr>
                <w:rFonts w:ascii="Arial" w:hAnsi="Arial" w:cs="Arial"/>
                <w:sz w:val="24"/>
                <w:szCs w:val="24"/>
              </w:rPr>
              <w:t>szintbeli</w:t>
            </w:r>
            <w:proofErr w:type="spellEnd"/>
            <w:r w:rsidRPr="00651306">
              <w:rPr>
                <w:rFonts w:ascii="Arial" w:hAnsi="Arial" w:cs="Arial"/>
                <w:sz w:val="24"/>
                <w:szCs w:val="24"/>
              </w:rPr>
              <w:t xml:space="preserve"> közúti-vasúti átjárót érintő településrendezési eszköz esetében vesz részt a véleményezési eljárásban. </w:t>
            </w:r>
          </w:p>
          <w:p w14:paraId="18B3EC53" w14:textId="0ADAC0FE" w:rsidR="00431802" w:rsidRPr="008E12AE" w:rsidRDefault="00651306" w:rsidP="0065130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51306">
              <w:rPr>
                <w:rFonts w:ascii="Arial" w:hAnsi="Arial" w:cs="Arial"/>
                <w:sz w:val="24"/>
                <w:szCs w:val="24"/>
              </w:rPr>
              <w:t>Fentiekre tekintettel a településrendezési eszközök módosításával kapcsolatban, hatáskör hiányában észrevételt nem teszek.</w:t>
            </w:r>
          </w:p>
        </w:tc>
        <w:tc>
          <w:tcPr>
            <w:tcW w:w="2840" w:type="dxa"/>
          </w:tcPr>
          <w:p w14:paraId="497DE5EC" w14:textId="0D57499F" w:rsidR="00431802" w:rsidRPr="008E12AE" w:rsidRDefault="007536A0" w:rsidP="007E5A74">
            <w:pPr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590FDD" w:rsidRPr="008E12AE" w14:paraId="3EE0572A" w14:textId="77777777" w:rsidTr="00E14494">
        <w:trPr>
          <w:trHeight w:val="1161"/>
        </w:trPr>
        <w:tc>
          <w:tcPr>
            <w:tcW w:w="750" w:type="dxa"/>
            <w:vMerge w:val="restart"/>
          </w:tcPr>
          <w:p w14:paraId="7A8BC985" w14:textId="38D143A5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962" w:type="dxa"/>
            <w:vMerge w:val="restart"/>
          </w:tcPr>
          <w:p w14:paraId="5FBEEAAD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Fejér Vármegyei Kormányhivatal Állami Főépítész</w:t>
            </w:r>
          </w:p>
        </w:tc>
        <w:tc>
          <w:tcPr>
            <w:tcW w:w="7902" w:type="dxa"/>
          </w:tcPr>
          <w:p w14:paraId="3A3DD653" w14:textId="4C18F0AC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A288B">
              <w:rPr>
                <w:rFonts w:ascii="Arial" w:hAnsi="Arial" w:cs="Arial"/>
                <w:sz w:val="24"/>
                <w:szCs w:val="24"/>
              </w:rPr>
              <w:t xml:space="preserve">1. A Kr. 59. § (2) bekezdése szerint a településterv, kézikönyv készítését és módosítását, valamint a településképi rendelet módosítását az önkormányzat képviselő-testületének a) a készítés vagy módosítás tényét, b) új beépítésre szánt terület kijelölése esetén a </w:t>
            </w:r>
            <w:proofErr w:type="spellStart"/>
            <w:r w:rsidRPr="000A288B">
              <w:rPr>
                <w:rFonts w:ascii="Arial" w:hAnsi="Arial" w:cs="Arial"/>
                <w:sz w:val="24"/>
                <w:szCs w:val="24"/>
              </w:rPr>
              <w:t>Méptv</w:t>
            </w:r>
            <w:proofErr w:type="spellEnd"/>
            <w:r w:rsidRPr="000A288B">
              <w:rPr>
                <w:rFonts w:ascii="Arial" w:hAnsi="Arial" w:cs="Arial"/>
                <w:sz w:val="24"/>
                <w:szCs w:val="24"/>
              </w:rPr>
              <w:t>.-ben foglalt követelményeknek való megfelelést, c) amennyiben indokolt, a kiemelt fejlesztési területté nyilvánítást és d) a 7. § (7) bekezdése szerinti feljegyzés, a kézikönyv és a településképi rendelet esetében a szakmai összefoglaló elfogadását tartalmazó döntése alapozza meg. A tervdokumentáció tartalmazza Mór Város Önkormányzat Képviselő-</w:t>
            </w:r>
            <w:r w:rsidRPr="000A288B">
              <w:rPr>
                <w:rFonts w:ascii="Arial" w:hAnsi="Arial" w:cs="Arial"/>
                <w:sz w:val="24"/>
                <w:szCs w:val="24"/>
              </w:rPr>
              <w:lastRenderedPageBreak/>
              <w:t>testületének 280/2025. (IX.24.) határozatát „Mór város településterv több ponton történő 7. számú módosítására vonatkozó eljárás megindítása tárgyában.”</w:t>
            </w:r>
          </w:p>
        </w:tc>
        <w:tc>
          <w:tcPr>
            <w:tcW w:w="2840" w:type="dxa"/>
          </w:tcPr>
          <w:p w14:paraId="71540212" w14:textId="4AF9B6E1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lastRenderedPageBreak/>
              <w:t>Észrevételt köszönjük.</w:t>
            </w:r>
          </w:p>
        </w:tc>
      </w:tr>
      <w:tr w:rsidR="00590FDD" w:rsidRPr="008E12AE" w14:paraId="1DB5BB38" w14:textId="77777777" w:rsidTr="00E14494">
        <w:trPr>
          <w:trHeight w:val="1161"/>
        </w:trPr>
        <w:tc>
          <w:tcPr>
            <w:tcW w:w="750" w:type="dxa"/>
            <w:vMerge/>
          </w:tcPr>
          <w:p w14:paraId="3F7CAC04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2CDFF36A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2689FACF" w14:textId="6D04E448" w:rsidR="00590FDD" w:rsidRPr="00E85DB3" w:rsidRDefault="00590FDD" w:rsidP="007536A0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Roboto" w:hAnsi="Roboto"/>
                <w:color w:val="282828"/>
                <w:shd w:val="clear" w:color="auto" w:fill="FFFFFF"/>
              </w:rPr>
              <w:t xml:space="preserve"> </w:t>
            </w: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2. A településszerkezeti tervet a módosító határozat jóváhagyását követően kérem egységes szerkezetbe foglalni.</w:t>
            </w:r>
          </w:p>
        </w:tc>
        <w:tc>
          <w:tcPr>
            <w:tcW w:w="2840" w:type="dxa"/>
          </w:tcPr>
          <w:p w14:paraId="16678DC0" w14:textId="13BEDBD9" w:rsidR="00590FDD" w:rsidRPr="00E85DB3" w:rsidRDefault="00590FDD" w:rsidP="008F296D">
            <w:pPr>
              <w:pStyle w:val="Szvegtrzs"/>
              <w:tabs>
                <w:tab w:val="left" w:pos="7380"/>
              </w:tabs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  <w:t>A jóváhagyást követően egységes szerkezetbe kerül a településszerkezeti terv.</w:t>
            </w:r>
          </w:p>
        </w:tc>
      </w:tr>
      <w:tr w:rsidR="00590FDD" w:rsidRPr="008E12AE" w14:paraId="5160BBA6" w14:textId="77777777" w:rsidTr="00E14494">
        <w:trPr>
          <w:trHeight w:val="1161"/>
        </w:trPr>
        <w:tc>
          <w:tcPr>
            <w:tcW w:w="750" w:type="dxa"/>
            <w:vMerge/>
          </w:tcPr>
          <w:p w14:paraId="43771D6B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 w:val="restart"/>
          </w:tcPr>
          <w:p w14:paraId="4BB073A7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4B51A915" w14:textId="75B1D4E0" w:rsidR="00590FDD" w:rsidRPr="00E85DB3" w:rsidDel="00651306" w:rsidRDefault="00590FDD" w:rsidP="007536A0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3. A rendelettervezet 4. melléklete alapján a K-Bo-2 jelű különleges beépítésre szánt borászat építési övezetben a beépítés módja SZ (</w:t>
            </w:r>
            <w:proofErr w:type="spell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szabadonálló</w:t>
            </w:r>
            <w:proofErr w:type="spell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). A szabályozási terv ugyanakkor a módosítással érintett területen építési helyet ábrázol, mely építési hely bizonyos helyeken egészen a telekhatárig tart. Az országos településrendezési és építési követelményekről szóló 253/1997. (XII. 20.) Korm. rendelet 2021. 07. 15-én hatályos állapotának 34. § (1) bekezdés a) pontja szerint: az építési telek beépítési módját az építési határvonalakkal meghatározott terület határozza meg úgy, hogy </w:t>
            </w:r>
            <w:proofErr w:type="spell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szabadonálló</w:t>
            </w:r>
            <w:proofErr w:type="spell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beépítési mód esetén azt minden oldalról a saját telkének az előírt elő-, oldal- és hátsókerti építési határvonalai és a telek határai közötti beépítetlen része vegye körül. A szabályozási terven ábrázolt építési hely nem felel meg a </w:t>
            </w:r>
            <w:proofErr w:type="spellStart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szabadonálló</w:t>
            </w:r>
            <w:proofErr w:type="spellEnd"/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beépítési mód meghatározásának.</w:t>
            </w:r>
          </w:p>
        </w:tc>
        <w:tc>
          <w:tcPr>
            <w:tcW w:w="2840" w:type="dxa"/>
          </w:tcPr>
          <w:p w14:paraId="16D0552F" w14:textId="755AB569" w:rsidR="00590FDD" w:rsidRPr="00E85DB3" w:rsidRDefault="00590FDD" w:rsidP="008F296D">
            <w:pPr>
              <w:pStyle w:val="Szvegtrzs"/>
              <w:tabs>
                <w:tab w:val="left" w:pos="7380"/>
              </w:tabs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  <w:t>Az észrevétel alapján a terv javításra került.</w:t>
            </w:r>
          </w:p>
        </w:tc>
      </w:tr>
      <w:tr w:rsidR="00590FDD" w:rsidRPr="008E12AE" w14:paraId="7B4498B0" w14:textId="77777777" w:rsidTr="00E14494">
        <w:trPr>
          <w:trHeight w:val="1161"/>
        </w:trPr>
        <w:tc>
          <w:tcPr>
            <w:tcW w:w="750" w:type="dxa"/>
            <w:vMerge/>
          </w:tcPr>
          <w:p w14:paraId="3DE4DA41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0F95C2B6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7F5B8473" w14:textId="2AA50427" w:rsidR="00590FDD" w:rsidRPr="00E85DB3" w:rsidDel="00651306" w:rsidRDefault="00590FDD" w:rsidP="007536A0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4. Javaslom a lakóterületek védelme érdekében, a lakóterületekkel közös telekhatárok mentén (ahol még lehetséges) beültetési kötelezettség előírását.</w:t>
            </w:r>
          </w:p>
        </w:tc>
        <w:tc>
          <w:tcPr>
            <w:tcW w:w="2840" w:type="dxa"/>
          </w:tcPr>
          <w:p w14:paraId="74F522CA" w14:textId="2F47295D" w:rsidR="00590FDD" w:rsidRPr="00E85DB3" w:rsidRDefault="00590FDD" w:rsidP="008F296D">
            <w:pPr>
              <w:pStyle w:val="Szvegtrzs"/>
              <w:tabs>
                <w:tab w:val="left" w:pos="7380"/>
              </w:tabs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  <w:t>Szövegesen a rendeletbe az előírás megfogalmazásra került.</w:t>
            </w:r>
          </w:p>
        </w:tc>
      </w:tr>
      <w:tr w:rsidR="00590FDD" w:rsidRPr="008E12AE" w14:paraId="353D4B0C" w14:textId="77777777" w:rsidTr="00E14494">
        <w:trPr>
          <w:trHeight w:val="1161"/>
        </w:trPr>
        <w:tc>
          <w:tcPr>
            <w:tcW w:w="750" w:type="dxa"/>
            <w:vMerge/>
          </w:tcPr>
          <w:p w14:paraId="03352E21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2" w:type="dxa"/>
            <w:vMerge/>
          </w:tcPr>
          <w:p w14:paraId="2A374BE1" w14:textId="77777777" w:rsidR="00590FDD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</w:tcPr>
          <w:p w14:paraId="2666D0CE" w14:textId="2DC342C7" w:rsidR="00590FDD" w:rsidRPr="00E85DB3" w:rsidDel="00651306" w:rsidRDefault="00590FDD" w:rsidP="007536A0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5. A rendelettervezet 4. melléklete alapján a K-Bo-2 jelű különleges beépítésre szánt borászat építési övezetben a kialakítható legkisebb telekterület 1000 m2. Nem javaslom az építési övezetben a jelenleg kialakítható 10.000 m2-es telekméret ilyen mértékű csökkentését.</w:t>
            </w:r>
          </w:p>
        </w:tc>
        <w:tc>
          <w:tcPr>
            <w:tcW w:w="2840" w:type="dxa"/>
          </w:tcPr>
          <w:p w14:paraId="5165460D" w14:textId="6EB68FE1" w:rsidR="00590FDD" w:rsidRPr="00E85DB3" w:rsidRDefault="00590FDD" w:rsidP="008F296D">
            <w:pPr>
              <w:pStyle w:val="Szvegtrzs"/>
              <w:tabs>
                <w:tab w:val="left" w:pos="7380"/>
              </w:tabs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hu-HU"/>
              </w:rPr>
              <w:t>A legkisebb telekméret javításra került.</w:t>
            </w:r>
          </w:p>
        </w:tc>
      </w:tr>
      <w:tr w:rsidR="007536A0" w:rsidRPr="008E12AE" w14:paraId="1ACFE97A" w14:textId="77777777" w:rsidTr="00E14494">
        <w:tc>
          <w:tcPr>
            <w:tcW w:w="750" w:type="dxa"/>
          </w:tcPr>
          <w:p w14:paraId="5FDC1D39" w14:textId="2081FADE" w:rsidR="007536A0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2962" w:type="dxa"/>
          </w:tcPr>
          <w:p w14:paraId="1A59F14C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Budapest Főváros Kormányhivatala Népegészségügyi Főosztály</w:t>
            </w:r>
          </w:p>
        </w:tc>
        <w:tc>
          <w:tcPr>
            <w:tcW w:w="7902" w:type="dxa"/>
          </w:tcPr>
          <w:p w14:paraId="078A9F12" w14:textId="507DF469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8E12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településen természetes </w:t>
            </w:r>
            <w:proofErr w:type="spellStart"/>
            <w:r w:rsidRPr="008E12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gyógytényező</w:t>
            </w:r>
            <w:proofErr w:type="spellEnd"/>
            <w:r w:rsidRPr="008E12A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érintettsége nem áll fenn, ezért jelen esetben a BFKH véleményezési lehetőséggel nem rendelkezik.</w:t>
            </w:r>
          </w:p>
        </w:tc>
        <w:tc>
          <w:tcPr>
            <w:tcW w:w="2840" w:type="dxa"/>
          </w:tcPr>
          <w:p w14:paraId="6C051A54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7536A0" w:rsidRPr="008E12AE" w14:paraId="4E32B7A1" w14:textId="77777777" w:rsidTr="00E14494">
        <w:tc>
          <w:tcPr>
            <w:tcW w:w="750" w:type="dxa"/>
          </w:tcPr>
          <w:p w14:paraId="7B175182" w14:textId="3581EA0B" w:rsidR="007536A0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962" w:type="dxa"/>
          </w:tcPr>
          <w:p w14:paraId="489ED014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Építési és Közlekedési Minisztérium Vasúti Hatósági Főosztály</w:t>
            </w:r>
          </w:p>
        </w:tc>
        <w:tc>
          <w:tcPr>
            <w:tcW w:w="7902" w:type="dxa"/>
          </w:tcPr>
          <w:p w14:paraId="0FA15FD1" w14:textId="6FB695BD" w:rsidR="007536A0" w:rsidRPr="008E12AE" w:rsidRDefault="00651306" w:rsidP="007536A0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Roboto" w:hAnsi="Roboto"/>
                <w:color w:val="282828"/>
                <w:shd w:val="clear" w:color="auto" w:fill="FFFFFF"/>
              </w:rPr>
              <w:t xml:space="preserve"> </w:t>
            </w: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Mór település településrendezési eszközök módosítása vonatkozásában a Hatóság észrevételt nem tesz. Egyebekben tájékoztatom, hogy a fejlesztés megvalósítási szakaszában az egyes közérdeken alapuló kényszerítő indok alapján eljáró szakhatóságok kijelöléséről szóló 531/2017. (XII. 29.) Korm. rendelet 1. melléklet 4. Építésügyi ügyek 21. pontjában foglaltak teljesülése esetén az építtetőnek a Hatóságot, mint szakhatóságot kell megkeresnie.</w:t>
            </w:r>
          </w:p>
        </w:tc>
        <w:tc>
          <w:tcPr>
            <w:tcW w:w="2840" w:type="dxa"/>
          </w:tcPr>
          <w:p w14:paraId="3CE59284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7536A0" w:rsidRPr="008E12AE" w14:paraId="76855F27" w14:textId="77777777" w:rsidTr="00E14494">
        <w:tc>
          <w:tcPr>
            <w:tcW w:w="750" w:type="dxa"/>
          </w:tcPr>
          <w:p w14:paraId="0ABB87FD" w14:textId="53FC8834" w:rsidR="007536A0" w:rsidRPr="008E12AE" w:rsidRDefault="00590FDD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962" w:type="dxa"/>
          </w:tcPr>
          <w:p w14:paraId="575CA8FC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Nemzeti Média- és Hírközlési Hatóság</w:t>
            </w:r>
          </w:p>
        </w:tc>
        <w:tc>
          <w:tcPr>
            <w:tcW w:w="7902" w:type="dxa"/>
          </w:tcPr>
          <w:p w14:paraId="36E91C12" w14:textId="77777777" w:rsidR="00651306" w:rsidRPr="00651306" w:rsidRDefault="00651306" w:rsidP="00651306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A Nemzeti Média- és Hírközlési Hatóság Hivatala (a továbbiakban: </w:t>
            </w:r>
            <w:r w:rsidRPr="0065130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Hatóság</w:t>
            </w: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) </w:t>
            </w:r>
            <w:r w:rsidRPr="00651306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„Mór településrendezési eszközök 7/A. módosítása általános eljárással” </w:t>
            </w: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megnevezésű, az E-TÉR rendszerbe feltöltött dokumentumait megvizsgálta</w:t>
            </w:r>
            <w:r w:rsidRPr="0065130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8CBAE9B" w14:textId="4A9B6FF7" w:rsidR="007536A0" w:rsidRPr="008E12AE" w:rsidRDefault="00651306" w:rsidP="00651306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A Hatóság megállapította, hogy a tervezet hírközlési érdeket nem sért, a tervezet ellen a Hatóság kifogást nem emel.</w:t>
            </w:r>
          </w:p>
        </w:tc>
        <w:tc>
          <w:tcPr>
            <w:tcW w:w="2840" w:type="dxa"/>
          </w:tcPr>
          <w:p w14:paraId="58F628BA" w14:textId="77777777" w:rsidR="007536A0" w:rsidRPr="008E12AE" w:rsidRDefault="007536A0" w:rsidP="007536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290574" w:rsidRPr="008E12AE" w14:paraId="14A3E078" w14:textId="77777777" w:rsidTr="00E14494">
        <w:tc>
          <w:tcPr>
            <w:tcW w:w="750" w:type="dxa"/>
          </w:tcPr>
          <w:p w14:paraId="75A05779" w14:textId="1A02156D" w:rsidR="00290574" w:rsidRPr="008E12AE" w:rsidRDefault="00590FDD" w:rsidP="00290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962" w:type="dxa"/>
          </w:tcPr>
          <w:p w14:paraId="2348A3FC" w14:textId="77777777" w:rsidR="00290574" w:rsidRPr="008E12AE" w:rsidRDefault="00290574" w:rsidP="00290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Szabályozott Tevékenységek Felügyeleti Hatósága Bányászati és Gázipari Főosztály Veszprémi Bányafelügyeleti Osztály</w:t>
            </w:r>
          </w:p>
        </w:tc>
        <w:tc>
          <w:tcPr>
            <w:tcW w:w="7902" w:type="dxa"/>
          </w:tcPr>
          <w:p w14:paraId="34C7CB19" w14:textId="53A5A6C8" w:rsidR="00651306" w:rsidRPr="008E12AE" w:rsidRDefault="00651306" w:rsidP="00651306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Mór Városi Önkormányzat településrendezési eszközeinek 7. számú módosításával kapcsolatban meg-állapítható, hogy földtani, ásványvagyon védelmi és bányászati jogot érintő problémát nem vet fel. A településtervek tartalmáról, elkészítésének es elfogadásának rendjéről, valamint egyes településrendezési sajátos jogintézményekről szóló 419/2021. (VII.15.) Korm. rendeletben (továbbiakban Korm. rendelet) foglaltak alapján a Bányafelügyelet a bemutatott változtatásokat észrevételek nélkül tudomásul veszi és megállapítja, hogy a szakterületébe tartozó kérdései tekintetében nem érintett, kifogást nem emel a tervezett módosításokkal szemben.</w:t>
            </w:r>
          </w:p>
        </w:tc>
        <w:tc>
          <w:tcPr>
            <w:tcW w:w="2840" w:type="dxa"/>
          </w:tcPr>
          <w:p w14:paraId="49491B29" w14:textId="3B0622DC" w:rsidR="00290574" w:rsidRPr="008E12AE" w:rsidRDefault="00290574" w:rsidP="00290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12AE">
              <w:rPr>
                <w:rFonts w:ascii="Arial" w:hAnsi="Arial" w:cs="Arial"/>
                <w:sz w:val="24"/>
                <w:szCs w:val="24"/>
              </w:rPr>
              <w:t>Észrevételt köszönjük.</w:t>
            </w:r>
          </w:p>
        </w:tc>
      </w:tr>
      <w:tr w:rsidR="00651306" w:rsidRPr="008E12AE" w14:paraId="587C8372" w14:textId="77777777" w:rsidTr="00E14494">
        <w:tc>
          <w:tcPr>
            <w:tcW w:w="750" w:type="dxa"/>
          </w:tcPr>
          <w:p w14:paraId="2D84519E" w14:textId="5339D0A3" w:rsidR="00651306" w:rsidRPr="008E12AE" w:rsidRDefault="00590FDD" w:rsidP="00290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62" w:type="dxa"/>
          </w:tcPr>
          <w:p w14:paraId="483BDA9D" w14:textId="28C329B7" w:rsidR="00651306" w:rsidRPr="00590FDD" w:rsidRDefault="00651306" w:rsidP="00290574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590FDD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Fejér Vármegyei Rendőr-főkapitányság</w:t>
            </w:r>
          </w:p>
        </w:tc>
        <w:tc>
          <w:tcPr>
            <w:tcW w:w="7902" w:type="dxa"/>
          </w:tcPr>
          <w:p w14:paraId="3B3E8610" w14:textId="787D39DD" w:rsidR="00651306" w:rsidRPr="008E12AE" w:rsidRDefault="00651306" w:rsidP="00290574">
            <w:pPr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A 314/2012. (XI. 8.) Kormányrendelet 9. mellékletének 21. pontjában meghatározottak alapján közöljük, hogy az államhatár rendje, a hattárrendsértések és határesemények megelőzéséhez szükséges </w:t>
            </w:r>
            <w:r w:rsidRPr="00651306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feltételek biztosítása szempontjából Mór Város nem érintett, az országhatár melletti 100 méteres (illetve 10 kilométeres) sávot a tervezett koncepció nem érinti, oda ez alapján nem épül létesítmény. Az elkészült dokumentáció ilyen jellegű eszközöket, illetve szempontokat nem érint. A fentiek alapján Mór város településrendezési eszközeinek módosításával összefüggésben kifogást nem emelünk, észrevételünk, javaslatunk nincs.</w:t>
            </w:r>
          </w:p>
        </w:tc>
        <w:tc>
          <w:tcPr>
            <w:tcW w:w="2840" w:type="dxa"/>
          </w:tcPr>
          <w:p w14:paraId="68A9E329" w14:textId="77777777" w:rsidR="00651306" w:rsidRPr="008E12AE" w:rsidRDefault="00651306" w:rsidP="00290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BCDFE0" w14:textId="77777777" w:rsidR="000B6ED0" w:rsidRDefault="000B6ED0" w:rsidP="001F3814">
      <w:pPr>
        <w:spacing w:after="0"/>
        <w:jc w:val="both"/>
      </w:pPr>
    </w:p>
    <w:bookmarkEnd w:id="9"/>
    <w:p w14:paraId="32B6116F" w14:textId="77777777" w:rsidR="000B6ED0" w:rsidRPr="001F3814" w:rsidRDefault="000B6ED0" w:rsidP="001F3814">
      <w:pPr>
        <w:spacing w:after="0"/>
        <w:jc w:val="both"/>
      </w:pPr>
    </w:p>
    <w:sectPr w:rsidR="000B6ED0" w:rsidRPr="001F3814" w:rsidSect="000B6ED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A427E"/>
    <w:multiLevelType w:val="hybridMultilevel"/>
    <w:tmpl w:val="2BC2FA0C"/>
    <w:lvl w:ilvl="0" w:tplc="40988476">
      <w:numFmt w:val="bullet"/>
      <w:lvlText w:val="-"/>
      <w:lvlJc w:val="left"/>
      <w:pPr>
        <w:ind w:left="2335" w:hanging="353"/>
      </w:pPr>
      <w:rPr>
        <w:rFonts w:hint="default"/>
        <w:w w:val="105"/>
      </w:rPr>
    </w:lvl>
    <w:lvl w:ilvl="1" w:tplc="3030E9C0">
      <w:numFmt w:val="bullet"/>
      <w:lvlText w:val="•"/>
      <w:lvlJc w:val="left"/>
      <w:pPr>
        <w:ind w:left="3216" w:hanging="353"/>
      </w:pPr>
      <w:rPr>
        <w:rFonts w:hint="default"/>
      </w:rPr>
    </w:lvl>
    <w:lvl w:ilvl="2" w:tplc="05D87C44">
      <w:numFmt w:val="bullet"/>
      <w:lvlText w:val="•"/>
      <w:lvlJc w:val="left"/>
      <w:pPr>
        <w:ind w:left="4092" w:hanging="353"/>
      </w:pPr>
      <w:rPr>
        <w:rFonts w:hint="default"/>
      </w:rPr>
    </w:lvl>
    <w:lvl w:ilvl="3" w:tplc="C2441EDC">
      <w:numFmt w:val="bullet"/>
      <w:lvlText w:val="•"/>
      <w:lvlJc w:val="left"/>
      <w:pPr>
        <w:ind w:left="4968" w:hanging="353"/>
      </w:pPr>
      <w:rPr>
        <w:rFonts w:hint="default"/>
      </w:rPr>
    </w:lvl>
    <w:lvl w:ilvl="4" w:tplc="53F43812">
      <w:numFmt w:val="bullet"/>
      <w:lvlText w:val="•"/>
      <w:lvlJc w:val="left"/>
      <w:pPr>
        <w:ind w:left="5844" w:hanging="353"/>
      </w:pPr>
      <w:rPr>
        <w:rFonts w:hint="default"/>
      </w:rPr>
    </w:lvl>
    <w:lvl w:ilvl="5" w:tplc="704A26E8">
      <w:numFmt w:val="bullet"/>
      <w:lvlText w:val="•"/>
      <w:lvlJc w:val="left"/>
      <w:pPr>
        <w:ind w:left="6720" w:hanging="353"/>
      </w:pPr>
      <w:rPr>
        <w:rFonts w:hint="default"/>
      </w:rPr>
    </w:lvl>
    <w:lvl w:ilvl="6" w:tplc="1ACC828C">
      <w:numFmt w:val="bullet"/>
      <w:lvlText w:val="•"/>
      <w:lvlJc w:val="left"/>
      <w:pPr>
        <w:ind w:left="7596" w:hanging="353"/>
      </w:pPr>
      <w:rPr>
        <w:rFonts w:hint="default"/>
      </w:rPr>
    </w:lvl>
    <w:lvl w:ilvl="7" w:tplc="DB087C6C">
      <w:numFmt w:val="bullet"/>
      <w:lvlText w:val="•"/>
      <w:lvlJc w:val="left"/>
      <w:pPr>
        <w:ind w:left="8472" w:hanging="353"/>
      </w:pPr>
      <w:rPr>
        <w:rFonts w:hint="default"/>
      </w:rPr>
    </w:lvl>
    <w:lvl w:ilvl="8" w:tplc="BC9C4E2A">
      <w:numFmt w:val="bullet"/>
      <w:lvlText w:val="•"/>
      <w:lvlJc w:val="left"/>
      <w:pPr>
        <w:ind w:left="9348" w:hanging="353"/>
      </w:pPr>
      <w:rPr>
        <w:rFonts w:hint="default"/>
      </w:rPr>
    </w:lvl>
  </w:abstractNum>
  <w:abstractNum w:abstractNumId="1" w15:restartNumberingAfterBreak="0">
    <w:nsid w:val="11F34455"/>
    <w:multiLevelType w:val="hybridMultilevel"/>
    <w:tmpl w:val="2690E1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A7420"/>
    <w:multiLevelType w:val="hybridMultilevel"/>
    <w:tmpl w:val="72E4FBB6"/>
    <w:lvl w:ilvl="0" w:tplc="18724032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1944A03A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82441428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8120332E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FC6A098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DEC8746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0832E6FE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35F4396C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326EFFDA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3" w15:restartNumberingAfterBreak="0">
    <w:nsid w:val="23EC3D4F"/>
    <w:multiLevelType w:val="hybridMultilevel"/>
    <w:tmpl w:val="D90E7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47DF9"/>
    <w:multiLevelType w:val="hybridMultilevel"/>
    <w:tmpl w:val="FBB4F3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6EF8"/>
    <w:multiLevelType w:val="hybridMultilevel"/>
    <w:tmpl w:val="D3D29F90"/>
    <w:lvl w:ilvl="0" w:tplc="F356BDF8">
      <w:start w:val="1"/>
      <w:numFmt w:val="decimal"/>
      <w:lvlText w:val="%1)"/>
      <w:lvlJc w:val="left"/>
      <w:pPr>
        <w:ind w:left="856" w:hanging="289"/>
        <w:jc w:val="right"/>
      </w:pPr>
      <w:rPr>
        <w:rFonts w:hint="default"/>
        <w:w w:val="106"/>
      </w:rPr>
    </w:lvl>
    <w:lvl w:ilvl="1" w:tplc="6CAC9C1E">
      <w:numFmt w:val="bullet"/>
      <w:lvlText w:val="•"/>
      <w:lvlJc w:val="left"/>
      <w:pPr>
        <w:ind w:left="1884" w:hanging="289"/>
      </w:pPr>
      <w:rPr>
        <w:rFonts w:hint="default"/>
      </w:rPr>
    </w:lvl>
    <w:lvl w:ilvl="2" w:tplc="AFAA927A">
      <w:numFmt w:val="bullet"/>
      <w:lvlText w:val="•"/>
      <w:lvlJc w:val="left"/>
      <w:pPr>
        <w:ind w:left="2908" w:hanging="289"/>
      </w:pPr>
      <w:rPr>
        <w:rFonts w:hint="default"/>
      </w:rPr>
    </w:lvl>
    <w:lvl w:ilvl="3" w:tplc="EA3A2FB4">
      <w:numFmt w:val="bullet"/>
      <w:lvlText w:val="•"/>
      <w:lvlJc w:val="left"/>
      <w:pPr>
        <w:ind w:left="3932" w:hanging="289"/>
      </w:pPr>
      <w:rPr>
        <w:rFonts w:hint="default"/>
      </w:rPr>
    </w:lvl>
    <w:lvl w:ilvl="4" w:tplc="6BFAED42">
      <w:numFmt w:val="bullet"/>
      <w:lvlText w:val="•"/>
      <w:lvlJc w:val="left"/>
      <w:pPr>
        <w:ind w:left="4956" w:hanging="289"/>
      </w:pPr>
      <w:rPr>
        <w:rFonts w:hint="default"/>
      </w:rPr>
    </w:lvl>
    <w:lvl w:ilvl="5" w:tplc="9D900690">
      <w:numFmt w:val="bullet"/>
      <w:lvlText w:val="•"/>
      <w:lvlJc w:val="left"/>
      <w:pPr>
        <w:ind w:left="5980" w:hanging="289"/>
      </w:pPr>
      <w:rPr>
        <w:rFonts w:hint="default"/>
      </w:rPr>
    </w:lvl>
    <w:lvl w:ilvl="6" w:tplc="3D2C550A">
      <w:numFmt w:val="bullet"/>
      <w:lvlText w:val="•"/>
      <w:lvlJc w:val="left"/>
      <w:pPr>
        <w:ind w:left="7004" w:hanging="289"/>
      </w:pPr>
      <w:rPr>
        <w:rFonts w:hint="default"/>
      </w:rPr>
    </w:lvl>
    <w:lvl w:ilvl="7" w:tplc="DAF8F99A">
      <w:numFmt w:val="bullet"/>
      <w:lvlText w:val="•"/>
      <w:lvlJc w:val="left"/>
      <w:pPr>
        <w:ind w:left="8028" w:hanging="289"/>
      </w:pPr>
      <w:rPr>
        <w:rFonts w:hint="default"/>
      </w:rPr>
    </w:lvl>
    <w:lvl w:ilvl="8" w:tplc="40F8B688">
      <w:numFmt w:val="bullet"/>
      <w:lvlText w:val="•"/>
      <w:lvlJc w:val="left"/>
      <w:pPr>
        <w:ind w:left="9052" w:hanging="289"/>
      </w:pPr>
      <w:rPr>
        <w:rFonts w:hint="default"/>
      </w:rPr>
    </w:lvl>
  </w:abstractNum>
  <w:abstractNum w:abstractNumId="6" w15:restartNumberingAfterBreak="0">
    <w:nsid w:val="2DB0015B"/>
    <w:multiLevelType w:val="hybridMultilevel"/>
    <w:tmpl w:val="4822D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697E05"/>
    <w:multiLevelType w:val="hybridMultilevel"/>
    <w:tmpl w:val="871A7CB6"/>
    <w:lvl w:ilvl="0" w:tplc="FFFFFFFF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432B799A"/>
    <w:multiLevelType w:val="hybridMultilevel"/>
    <w:tmpl w:val="BC42E82C"/>
    <w:lvl w:ilvl="0" w:tplc="B97683C6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900" w:hanging="360"/>
      </w:pPr>
    </w:lvl>
    <w:lvl w:ilvl="2" w:tplc="040E001B" w:tentative="1">
      <w:start w:val="1"/>
      <w:numFmt w:val="lowerRoman"/>
      <w:lvlText w:val="%3."/>
      <w:lvlJc w:val="right"/>
      <w:pPr>
        <w:ind w:left="6620" w:hanging="180"/>
      </w:pPr>
    </w:lvl>
    <w:lvl w:ilvl="3" w:tplc="040E000F" w:tentative="1">
      <w:start w:val="1"/>
      <w:numFmt w:val="decimal"/>
      <w:lvlText w:val="%4."/>
      <w:lvlJc w:val="left"/>
      <w:pPr>
        <w:ind w:left="7340" w:hanging="360"/>
      </w:pPr>
    </w:lvl>
    <w:lvl w:ilvl="4" w:tplc="040E0019" w:tentative="1">
      <w:start w:val="1"/>
      <w:numFmt w:val="lowerLetter"/>
      <w:lvlText w:val="%5."/>
      <w:lvlJc w:val="left"/>
      <w:pPr>
        <w:ind w:left="8060" w:hanging="360"/>
      </w:pPr>
    </w:lvl>
    <w:lvl w:ilvl="5" w:tplc="040E001B" w:tentative="1">
      <w:start w:val="1"/>
      <w:numFmt w:val="lowerRoman"/>
      <w:lvlText w:val="%6."/>
      <w:lvlJc w:val="right"/>
      <w:pPr>
        <w:ind w:left="8780" w:hanging="180"/>
      </w:pPr>
    </w:lvl>
    <w:lvl w:ilvl="6" w:tplc="040E000F" w:tentative="1">
      <w:start w:val="1"/>
      <w:numFmt w:val="decimal"/>
      <w:lvlText w:val="%7."/>
      <w:lvlJc w:val="left"/>
      <w:pPr>
        <w:ind w:left="9500" w:hanging="360"/>
      </w:pPr>
    </w:lvl>
    <w:lvl w:ilvl="7" w:tplc="040E0019" w:tentative="1">
      <w:start w:val="1"/>
      <w:numFmt w:val="lowerLetter"/>
      <w:lvlText w:val="%8."/>
      <w:lvlJc w:val="left"/>
      <w:pPr>
        <w:ind w:left="10220" w:hanging="360"/>
      </w:pPr>
    </w:lvl>
    <w:lvl w:ilvl="8" w:tplc="040E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9" w15:restartNumberingAfterBreak="0">
    <w:nsid w:val="44971AE3"/>
    <w:multiLevelType w:val="hybridMultilevel"/>
    <w:tmpl w:val="795ADB28"/>
    <w:lvl w:ilvl="0" w:tplc="1E8E9D2A">
      <w:numFmt w:val="bullet"/>
      <w:lvlText w:val=""/>
      <w:lvlJc w:val="left"/>
      <w:pPr>
        <w:ind w:left="1011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E564A9D0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086A450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A120D1BA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8AA8BB2E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546C0604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3434287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2D5A5CA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17CAF68C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25CCE"/>
    <w:multiLevelType w:val="hybridMultilevel"/>
    <w:tmpl w:val="4E987EB2"/>
    <w:lvl w:ilvl="0" w:tplc="FCCCE3C6">
      <w:start w:val="1"/>
      <w:numFmt w:val="decimal"/>
      <w:lvlText w:val="%1)"/>
      <w:lvlJc w:val="left"/>
      <w:pPr>
        <w:ind w:left="1484" w:hanging="281"/>
      </w:pPr>
      <w:rPr>
        <w:rFonts w:hint="default"/>
        <w:b/>
        <w:bCs/>
        <w:spacing w:val="-1"/>
        <w:w w:val="102"/>
      </w:rPr>
    </w:lvl>
    <w:lvl w:ilvl="1" w:tplc="D20E15EC">
      <w:numFmt w:val="bullet"/>
      <w:lvlText w:val="•"/>
      <w:lvlJc w:val="left"/>
      <w:pPr>
        <w:ind w:left="1740" w:hanging="281"/>
      </w:pPr>
      <w:rPr>
        <w:rFonts w:hint="default"/>
      </w:rPr>
    </w:lvl>
    <w:lvl w:ilvl="2" w:tplc="7AEE6F88">
      <w:numFmt w:val="bullet"/>
      <w:lvlText w:val="•"/>
      <w:lvlJc w:val="left"/>
      <w:pPr>
        <w:ind w:left="2847" w:hanging="281"/>
      </w:pPr>
      <w:rPr>
        <w:rFonts w:hint="default"/>
      </w:rPr>
    </w:lvl>
    <w:lvl w:ilvl="3" w:tplc="495A62E6">
      <w:numFmt w:val="bullet"/>
      <w:lvlText w:val="•"/>
      <w:lvlJc w:val="left"/>
      <w:pPr>
        <w:ind w:left="3954" w:hanging="281"/>
      </w:pPr>
      <w:rPr>
        <w:rFonts w:hint="default"/>
      </w:rPr>
    </w:lvl>
    <w:lvl w:ilvl="4" w:tplc="6908DE3C">
      <w:numFmt w:val="bullet"/>
      <w:lvlText w:val="•"/>
      <w:lvlJc w:val="left"/>
      <w:pPr>
        <w:ind w:left="5061" w:hanging="281"/>
      </w:pPr>
      <w:rPr>
        <w:rFonts w:hint="default"/>
      </w:rPr>
    </w:lvl>
    <w:lvl w:ilvl="5" w:tplc="4B848E72">
      <w:numFmt w:val="bullet"/>
      <w:lvlText w:val="•"/>
      <w:lvlJc w:val="left"/>
      <w:pPr>
        <w:ind w:left="6168" w:hanging="281"/>
      </w:pPr>
      <w:rPr>
        <w:rFonts w:hint="default"/>
      </w:rPr>
    </w:lvl>
    <w:lvl w:ilvl="6" w:tplc="55201036">
      <w:numFmt w:val="bullet"/>
      <w:lvlText w:val="•"/>
      <w:lvlJc w:val="left"/>
      <w:pPr>
        <w:ind w:left="7275" w:hanging="281"/>
      </w:pPr>
      <w:rPr>
        <w:rFonts w:hint="default"/>
      </w:rPr>
    </w:lvl>
    <w:lvl w:ilvl="7" w:tplc="6584FBFE">
      <w:numFmt w:val="bullet"/>
      <w:lvlText w:val="•"/>
      <w:lvlJc w:val="left"/>
      <w:pPr>
        <w:ind w:left="8382" w:hanging="281"/>
      </w:pPr>
      <w:rPr>
        <w:rFonts w:hint="default"/>
      </w:rPr>
    </w:lvl>
    <w:lvl w:ilvl="8" w:tplc="DDB61E80">
      <w:numFmt w:val="bullet"/>
      <w:lvlText w:val="•"/>
      <w:lvlJc w:val="left"/>
      <w:pPr>
        <w:ind w:left="9489" w:hanging="281"/>
      </w:pPr>
      <w:rPr>
        <w:rFonts w:hint="default"/>
      </w:rPr>
    </w:lvl>
  </w:abstractNum>
  <w:abstractNum w:abstractNumId="12" w15:restartNumberingAfterBreak="0">
    <w:nsid w:val="641C4AB5"/>
    <w:multiLevelType w:val="hybridMultilevel"/>
    <w:tmpl w:val="6CEADA70"/>
    <w:lvl w:ilvl="0" w:tplc="9D1CE460">
      <w:numFmt w:val="bullet"/>
      <w:lvlText w:val=""/>
      <w:lvlJc w:val="left"/>
      <w:pPr>
        <w:ind w:left="1023" w:hanging="348"/>
      </w:pPr>
      <w:rPr>
        <w:rFonts w:ascii="Symbol" w:eastAsia="Symbol" w:hAnsi="Symbol" w:cs="Symbol" w:hint="default"/>
        <w:w w:val="99"/>
        <w:sz w:val="20"/>
        <w:szCs w:val="20"/>
        <w:lang w:val="hu-HU" w:eastAsia="en-US" w:bidi="ar-SA"/>
      </w:rPr>
    </w:lvl>
    <w:lvl w:ilvl="1" w:tplc="CAE095C2">
      <w:numFmt w:val="bullet"/>
      <w:lvlText w:val="•"/>
      <w:lvlJc w:val="left"/>
      <w:pPr>
        <w:ind w:left="1918" w:hanging="348"/>
      </w:pPr>
      <w:rPr>
        <w:rFonts w:hint="default"/>
        <w:lang w:val="hu-HU" w:eastAsia="en-US" w:bidi="ar-SA"/>
      </w:rPr>
    </w:lvl>
    <w:lvl w:ilvl="2" w:tplc="BB44A0FE">
      <w:numFmt w:val="bullet"/>
      <w:lvlText w:val="•"/>
      <w:lvlJc w:val="left"/>
      <w:pPr>
        <w:ind w:left="2817" w:hanging="348"/>
      </w:pPr>
      <w:rPr>
        <w:rFonts w:hint="default"/>
        <w:lang w:val="hu-HU" w:eastAsia="en-US" w:bidi="ar-SA"/>
      </w:rPr>
    </w:lvl>
    <w:lvl w:ilvl="3" w:tplc="B61CD9E8">
      <w:numFmt w:val="bullet"/>
      <w:lvlText w:val="•"/>
      <w:lvlJc w:val="left"/>
      <w:pPr>
        <w:ind w:left="3715" w:hanging="348"/>
      </w:pPr>
      <w:rPr>
        <w:rFonts w:hint="default"/>
        <w:lang w:val="hu-HU" w:eastAsia="en-US" w:bidi="ar-SA"/>
      </w:rPr>
    </w:lvl>
    <w:lvl w:ilvl="4" w:tplc="23A27BE4">
      <w:numFmt w:val="bullet"/>
      <w:lvlText w:val="•"/>
      <w:lvlJc w:val="left"/>
      <w:pPr>
        <w:ind w:left="4614" w:hanging="348"/>
      </w:pPr>
      <w:rPr>
        <w:rFonts w:hint="default"/>
        <w:lang w:val="hu-HU" w:eastAsia="en-US" w:bidi="ar-SA"/>
      </w:rPr>
    </w:lvl>
    <w:lvl w:ilvl="5" w:tplc="3544BF6E">
      <w:numFmt w:val="bullet"/>
      <w:lvlText w:val="•"/>
      <w:lvlJc w:val="left"/>
      <w:pPr>
        <w:ind w:left="5513" w:hanging="348"/>
      </w:pPr>
      <w:rPr>
        <w:rFonts w:hint="default"/>
        <w:lang w:val="hu-HU" w:eastAsia="en-US" w:bidi="ar-SA"/>
      </w:rPr>
    </w:lvl>
    <w:lvl w:ilvl="6" w:tplc="9588306A">
      <w:numFmt w:val="bullet"/>
      <w:lvlText w:val="•"/>
      <w:lvlJc w:val="left"/>
      <w:pPr>
        <w:ind w:left="6411" w:hanging="348"/>
      </w:pPr>
      <w:rPr>
        <w:rFonts w:hint="default"/>
        <w:lang w:val="hu-HU" w:eastAsia="en-US" w:bidi="ar-SA"/>
      </w:rPr>
    </w:lvl>
    <w:lvl w:ilvl="7" w:tplc="B0C4DC3E">
      <w:numFmt w:val="bullet"/>
      <w:lvlText w:val="•"/>
      <w:lvlJc w:val="left"/>
      <w:pPr>
        <w:ind w:left="7310" w:hanging="348"/>
      </w:pPr>
      <w:rPr>
        <w:rFonts w:hint="default"/>
        <w:lang w:val="hu-HU" w:eastAsia="en-US" w:bidi="ar-SA"/>
      </w:rPr>
    </w:lvl>
    <w:lvl w:ilvl="8" w:tplc="EC70366E">
      <w:numFmt w:val="bullet"/>
      <w:lvlText w:val="•"/>
      <w:lvlJc w:val="left"/>
      <w:pPr>
        <w:ind w:left="8209" w:hanging="348"/>
      </w:pPr>
      <w:rPr>
        <w:rFonts w:hint="default"/>
        <w:lang w:val="hu-HU" w:eastAsia="en-US" w:bidi="ar-SA"/>
      </w:rPr>
    </w:lvl>
  </w:abstractNum>
  <w:abstractNum w:abstractNumId="13" w15:restartNumberingAfterBreak="0">
    <w:nsid w:val="6ADF417C"/>
    <w:multiLevelType w:val="hybridMultilevel"/>
    <w:tmpl w:val="155E3A3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56F38"/>
    <w:multiLevelType w:val="hybridMultilevel"/>
    <w:tmpl w:val="FB8023A0"/>
    <w:lvl w:ilvl="0" w:tplc="9DCC2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F68FE"/>
    <w:multiLevelType w:val="hybridMultilevel"/>
    <w:tmpl w:val="315875B0"/>
    <w:lvl w:ilvl="0" w:tplc="5A028E86">
      <w:start w:val="1"/>
      <w:numFmt w:val="decimal"/>
      <w:lvlText w:val="%1."/>
      <w:lvlJc w:val="left"/>
      <w:pPr>
        <w:ind w:left="3585" w:hanging="56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62EFEF6">
      <w:numFmt w:val="bullet"/>
      <w:lvlText w:val="•"/>
      <w:lvlJc w:val="left"/>
      <w:pPr>
        <w:ind w:left="4445" w:hanging="568"/>
      </w:pPr>
      <w:rPr>
        <w:rFonts w:hint="default"/>
      </w:rPr>
    </w:lvl>
    <w:lvl w:ilvl="2" w:tplc="DA58EE80">
      <w:numFmt w:val="bullet"/>
      <w:lvlText w:val="•"/>
      <w:lvlJc w:val="left"/>
      <w:pPr>
        <w:ind w:left="5310" w:hanging="568"/>
      </w:pPr>
      <w:rPr>
        <w:rFonts w:hint="default"/>
      </w:rPr>
    </w:lvl>
    <w:lvl w:ilvl="3" w:tplc="6C5CA6C4">
      <w:numFmt w:val="bullet"/>
      <w:lvlText w:val="•"/>
      <w:lvlJc w:val="left"/>
      <w:pPr>
        <w:ind w:left="6174" w:hanging="568"/>
      </w:pPr>
      <w:rPr>
        <w:rFonts w:hint="default"/>
      </w:rPr>
    </w:lvl>
    <w:lvl w:ilvl="4" w:tplc="5AACF6AE">
      <w:numFmt w:val="bullet"/>
      <w:lvlText w:val="•"/>
      <w:lvlJc w:val="left"/>
      <w:pPr>
        <w:ind w:left="7039" w:hanging="568"/>
      </w:pPr>
      <w:rPr>
        <w:rFonts w:hint="default"/>
      </w:rPr>
    </w:lvl>
    <w:lvl w:ilvl="5" w:tplc="37D0799E">
      <w:numFmt w:val="bullet"/>
      <w:lvlText w:val="•"/>
      <w:lvlJc w:val="left"/>
      <w:pPr>
        <w:ind w:left="7904" w:hanging="568"/>
      </w:pPr>
      <w:rPr>
        <w:rFonts w:hint="default"/>
      </w:rPr>
    </w:lvl>
    <w:lvl w:ilvl="6" w:tplc="2B2ECA3E">
      <w:numFmt w:val="bullet"/>
      <w:lvlText w:val="•"/>
      <w:lvlJc w:val="left"/>
      <w:pPr>
        <w:ind w:left="8768" w:hanging="568"/>
      </w:pPr>
      <w:rPr>
        <w:rFonts w:hint="default"/>
      </w:rPr>
    </w:lvl>
    <w:lvl w:ilvl="7" w:tplc="61F43BC6">
      <w:numFmt w:val="bullet"/>
      <w:lvlText w:val="•"/>
      <w:lvlJc w:val="left"/>
      <w:pPr>
        <w:ind w:left="9633" w:hanging="568"/>
      </w:pPr>
      <w:rPr>
        <w:rFonts w:hint="default"/>
      </w:rPr>
    </w:lvl>
    <w:lvl w:ilvl="8" w:tplc="73FE32CE">
      <w:numFmt w:val="bullet"/>
      <w:lvlText w:val="•"/>
      <w:lvlJc w:val="left"/>
      <w:pPr>
        <w:ind w:left="10498" w:hanging="568"/>
      </w:pPr>
      <w:rPr>
        <w:rFonts w:hint="default"/>
      </w:rPr>
    </w:lvl>
  </w:abstractNum>
  <w:abstractNum w:abstractNumId="16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884610">
    <w:abstractNumId w:val="16"/>
  </w:num>
  <w:num w:numId="2" w16cid:durableId="2024286552">
    <w:abstractNumId w:val="14"/>
  </w:num>
  <w:num w:numId="3" w16cid:durableId="1710841783">
    <w:abstractNumId w:val="0"/>
  </w:num>
  <w:num w:numId="4" w16cid:durableId="1316883610">
    <w:abstractNumId w:val="4"/>
  </w:num>
  <w:num w:numId="5" w16cid:durableId="823275896">
    <w:abstractNumId w:val="8"/>
  </w:num>
  <w:num w:numId="6" w16cid:durableId="785391107">
    <w:abstractNumId w:val="10"/>
  </w:num>
  <w:num w:numId="7" w16cid:durableId="1896314904">
    <w:abstractNumId w:val="1"/>
  </w:num>
  <w:num w:numId="8" w16cid:durableId="1361319087">
    <w:abstractNumId w:val="6"/>
  </w:num>
  <w:num w:numId="9" w16cid:durableId="1593008623">
    <w:abstractNumId w:val="3"/>
  </w:num>
  <w:num w:numId="10" w16cid:durableId="361322890">
    <w:abstractNumId w:val="15"/>
  </w:num>
  <w:num w:numId="11" w16cid:durableId="1241863063">
    <w:abstractNumId w:val="5"/>
  </w:num>
  <w:num w:numId="12" w16cid:durableId="1063452749">
    <w:abstractNumId w:val="11"/>
  </w:num>
  <w:num w:numId="13" w16cid:durableId="2089837931">
    <w:abstractNumId w:val="13"/>
  </w:num>
  <w:num w:numId="14" w16cid:durableId="314143206">
    <w:abstractNumId w:val="9"/>
  </w:num>
  <w:num w:numId="15" w16cid:durableId="1572276010">
    <w:abstractNumId w:val="12"/>
  </w:num>
  <w:num w:numId="16" w16cid:durableId="10954132">
    <w:abstractNumId w:val="2"/>
  </w:num>
  <w:num w:numId="17" w16cid:durableId="11914576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93"/>
    <w:rsid w:val="000014ED"/>
    <w:rsid w:val="00003192"/>
    <w:rsid w:val="000209EF"/>
    <w:rsid w:val="0002680D"/>
    <w:rsid w:val="0002708C"/>
    <w:rsid w:val="000604B5"/>
    <w:rsid w:val="000863B3"/>
    <w:rsid w:val="00090C99"/>
    <w:rsid w:val="00095FF4"/>
    <w:rsid w:val="000A2701"/>
    <w:rsid w:val="000A27A8"/>
    <w:rsid w:val="000A288B"/>
    <w:rsid w:val="000B4C0F"/>
    <w:rsid w:val="000B6ED0"/>
    <w:rsid w:val="000C37B1"/>
    <w:rsid w:val="000C7331"/>
    <w:rsid w:val="000C7C6A"/>
    <w:rsid w:val="000D041F"/>
    <w:rsid w:val="000D60AC"/>
    <w:rsid w:val="000E5A08"/>
    <w:rsid w:val="000F1A6C"/>
    <w:rsid w:val="000F3921"/>
    <w:rsid w:val="00103E5C"/>
    <w:rsid w:val="00105607"/>
    <w:rsid w:val="00105A93"/>
    <w:rsid w:val="00125865"/>
    <w:rsid w:val="001344DA"/>
    <w:rsid w:val="0014254A"/>
    <w:rsid w:val="00155C5F"/>
    <w:rsid w:val="00156D54"/>
    <w:rsid w:val="001812B3"/>
    <w:rsid w:val="00185106"/>
    <w:rsid w:val="00193D05"/>
    <w:rsid w:val="00196779"/>
    <w:rsid w:val="001A03AC"/>
    <w:rsid w:val="001A056F"/>
    <w:rsid w:val="001A1FFF"/>
    <w:rsid w:val="001F3814"/>
    <w:rsid w:val="001F42F7"/>
    <w:rsid w:val="001F7BB0"/>
    <w:rsid w:val="0020443C"/>
    <w:rsid w:val="00215403"/>
    <w:rsid w:val="00232E2C"/>
    <w:rsid w:val="00233E6B"/>
    <w:rsid w:val="00237D57"/>
    <w:rsid w:val="00240CE0"/>
    <w:rsid w:val="00243ACD"/>
    <w:rsid w:val="00244F55"/>
    <w:rsid w:val="00254D7D"/>
    <w:rsid w:val="00270F0C"/>
    <w:rsid w:val="00275E6E"/>
    <w:rsid w:val="002777BA"/>
    <w:rsid w:val="00281EE6"/>
    <w:rsid w:val="00284CD4"/>
    <w:rsid w:val="00285CCB"/>
    <w:rsid w:val="00290574"/>
    <w:rsid w:val="00291E42"/>
    <w:rsid w:val="00293774"/>
    <w:rsid w:val="002A0285"/>
    <w:rsid w:val="002A72C1"/>
    <w:rsid w:val="002C576D"/>
    <w:rsid w:val="002D01C8"/>
    <w:rsid w:val="002D4383"/>
    <w:rsid w:val="002D48AD"/>
    <w:rsid w:val="002D7C3B"/>
    <w:rsid w:val="002E24D0"/>
    <w:rsid w:val="002F372F"/>
    <w:rsid w:val="00307B2C"/>
    <w:rsid w:val="003169F3"/>
    <w:rsid w:val="003208A3"/>
    <w:rsid w:val="0033241A"/>
    <w:rsid w:val="00342E82"/>
    <w:rsid w:val="003439C5"/>
    <w:rsid w:val="00350D0A"/>
    <w:rsid w:val="00360CC7"/>
    <w:rsid w:val="00363B0D"/>
    <w:rsid w:val="00371B64"/>
    <w:rsid w:val="00374530"/>
    <w:rsid w:val="003754EB"/>
    <w:rsid w:val="00375EB4"/>
    <w:rsid w:val="00380A60"/>
    <w:rsid w:val="00393163"/>
    <w:rsid w:val="003A20B8"/>
    <w:rsid w:val="003C42A0"/>
    <w:rsid w:val="003C6E5E"/>
    <w:rsid w:val="003D39E2"/>
    <w:rsid w:val="003E27BF"/>
    <w:rsid w:val="003E30E9"/>
    <w:rsid w:val="003E493D"/>
    <w:rsid w:val="003E7933"/>
    <w:rsid w:val="003F06AA"/>
    <w:rsid w:val="003F16F3"/>
    <w:rsid w:val="003F7070"/>
    <w:rsid w:val="00400F9B"/>
    <w:rsid w:val="00413D34"/>
    <w:rsid w:val="00415637"/>
    <w:rsid w:val="00421CD6"/>
    <w:rsid w:val="00422184"/>
    <w:rsid w:val="00431588"/>
    <w:rsid w:val="00431802"/>
    <w:rsid w:val="00434E37"/>
    <w:rsid w:val="004409D6"/>
    <w:rsid w:val="00443368"/>
    <w:rsid w:val="00445832"/>
    <w:rsid w:val="00446A8C"/>
    <w:rsid w:val="00454341"/>
    <w:rsid w:val="00462DA5"/>
    <w:rsid w:val="00464140"/>
    <w:rsid w:val="00465926"/>
    <w:rsid w:val="00467690"/>
    <w:rsid w:val="00467EA2"/>
    <w:rsid w:val="00470472"/>
    <w:rsid w:val="004712D0"/>
    <w:rsid w:val="004727AB"/>
    <w:rsid w:val="004743A4"/>
    <w:rsid w:val="004745E3"/>
    <w:rsid w:val="00476F72"/>
    <w:rsid w:val="004850C5"/>
    <w:rsid w:val="00491F93"/>
    <w:rsid w:val="00497A43"/>
    <w:rsid w:val="004B44D7"/>
    <w:rsid w:val="004B538F"/>
    <w:rsid w:val="004C6471"/>
    <w:rsid w:val="004C7889"/>
    <w:rsid w:val="004D1275"/>
    <w:rsid w:val="004D4FC2"/>
    <w:rsid w:val="004D6070"/>
    <w:rsid w:val="004D699D"/>
    <w:rsid w:val="004E3055"/>
    <w:rsid w:val="004E701A"/>
    <w:rsid w:val="004F0E0F"/>
    <w:rsid w:val="004F5EF9"/>
    <w:rsid w:val="005237E1"/>
    <w:rsid w:val="00523AFC"/>
    <w:rsid w:val="00525CD8"/>
    <w:rsid w:val="00527D2B"/>
    <w:rsid w:val="00527E20"/>
    <w:rsid w:val="00532702"/>
    <w:rsid w:val="00533EDB"/>
    <w:rsid w:val="005429C4"/>
    <w:rsid w:val="005516A0"/>
    <w:rsid w:val="00551D4C"/>
    <w:rsid w:val="00556CA5"/>
    <w:rsid w:val="0056138A"/>
    <w:rsid w:val="00570B46"/>
    <w:rsid w:val="00573079"/>
    <w:rsid w:val="00580ACD"/>
    <w:rsid w:val="00586C67"/>
    <w:rsid w:val="00590FDD"/>
    <w:rsid w:val="005A0279"/>
    <w:rsid w:val="005A5BEA"/>
    <w:rsid w:val="005B4DC7"/>
    <w:rsid w:val="005C3285"/>
    <w:rsid w:val="005D2B21"/>
    <w:rsid w:val="005D31C6"/>
    <w:rsid w:val="005E1890"/>
    <w:rsid w:val="005E61B2"/>
    <w:rsid w:val="005E720F"/>
    <w:rsid w:val="005F039E"/>
    <w:rsid w:val="00602281"/>
    <w:rsid w:val="006110A6"/>
    <w:rsid w:val="00634701"/>
    <w:rsid w:val="00646D9A"/>
    <w:rsid w:val="00651306"/>
    <w:rsid w:val="00656D3A"/>
    <w:rsid w:val="00657196"/>
    <w:rsid w:val="006677B0"/>
    <w:rsid w:val="00671B73"/>
    <w:rsid w:val="00672D78"/>
    <w:rsid w:val="00674A54"/>
    <w:rsid w:val="00677544"/>
    <w:rsid w:val="00683D4B"/>
    <w:rsid w:val="0069047F"/>
    <w:rsid w:val="006A0FC9"/>
    <w:rsid w:val="006A3961"/>
    <w:rsid w:val="006B12CA"/>
    <w:rsid w:val="006B3119"/>
    <w:rsid w:val="006C254E"/>
    <w:rsid w:val="006C3DD1"/>
    <w:rsid w:val="006C4294"/>
    <w:rsid w:val="006D1B17"/>
    <w:rsid w:val="006D59FC"/>
    <w:rsid w:val="006D62F8"/>
    <w:rsid w:val="006D72EC"/>
    <w:rsid w:val="006E0E2F"/>
    <w:rsid w:val="006E581F"/>
    <w:rsid w:val="006F1F55"/>
    <w:rsid w:val="006F66CF"/>
    <w:rsid w:val="00702F0F"/>
    <w:rsid w:val="00731257"/>
    <w:rsid w:val="00740653"/>
    <w:rsid w:val="0074241A"/>
    <w:rsid w:val="00744B8B"/>
    <w:rsid w:val="007536A0"/>
    <w:rsid w:val="00754143"/>
    <w:rsid w:val="00765281"/>
    <w:rsid w:val="0077210B"/>
    <w:rsid w:val="00775F7C"/>
    <w:rsid w:val="00776CB6"/>
    <w:rsid w:val="00786860"/>
    <w:rsid w:val="00791ACC"/>
    <w:rsid w:val="00791C36"/>
    <w:rsid w:val="007B4EC0"/>
    <w:rsid w:val="007C0102"/>
    <w:rsid w:val="007C61E0"/>
    <w:rsid w:val="007D7B73"/>
    <w:rsid w:val="007E2CD3"/>
    <w:rsid w:val="007F0D33"/>
    <w:rsid w:val="008008B2"/>
    <w:rsid w:val="00802BC5"/>
    <w:rsid w:val="00811BD5"/>
    <w:rsid w:val="00814A08"/>
    <w:rsid w:val="00814B09"/>
    <w:rsid w:val="00815B9B"/>
    <w:rsid w:val="00816B77"/>
    <w:rsid w:val="00817692"/>
    <w:rsid w:val="008233D3"/>
    <w:rsid w:val="008246C2"/>
    <w:rsid w:val="008257AD"/>
    <w:rsid w:val="00827D2F"/>
    <w:rsid w:val="0083628B"/>
    <w:rsid w:val="0084253A"/>
    <w:rsid w:val="00854178"/>
    <w:rsid w:val="00857783"/>
    <w:rsid w:val="0086027D"/>
    <w:rsid w:val="00860AA9"/>
    <w:rsid w:val="00862962"/>
    <w:rsid w:val="0087062F"/>
    <w:rsid w:val="008778CC"/>
    <w:rsid w:val="00883E92"/>
    <w:rsid w:val="00885002"/>
    <w:rsid w:val="008856E5"/>
    <w:rsid w:val="008A43F7"/>
    <w:rsid w:val="008A4BEE"/>
    <w:rsid w:val="008A5518"/>
    <w:rsid w:val="008B086A"/>
    <w:rsid w:val="008B11C6"/>
    <w:rsid w:val="008B38B8"/>
    <w:rsid w:val="008B5D34"/>
    <w:rsid w:val="008B7859"/>
    <w:rsid w:val="008D18C6"/>
    <w:rsid w:val="008E0672"/>
    <w:rsid w:val="008E12AE"/>
    <w:rsid w:val="008E213E"/>
    <w:rsid w:val="008E72A1"/>
    <w:rsid w:val="008F296D"/>
    <w:rsid w:val="008F7D53"/>
    <w:rsid w:val="009042C0"/>
    <w:rsid w:val="00904765"/>
    <w:rsid w:val="009100F7"/>
    <w:rsid w:val="00916F30"/>
    <w:rsid w:val="00920B18"/>
    <w:rsid w:val="009228E8"/>
    <w:rsid w:val="00923BBE"/>
    <w:rsid w:val="00925B75"/>
    <w:rsid w:val="00925CCD"/>
    <w:rsid w:val="0092699E"/>
    <w:rsid w:val="00930469"/>
    <w:rsid w:val="00934BA1"/>
    <w:rsid w:val="00957DC0"/>
    <w:rsid w:val="009705D7"/>
    <w:rsid w:val="00970CE0"/>
    <w:rsid w:val="009716CA"/>
    <w:rsid w:val="00980C78"/>
    <w:rsid w:val="00981495"/>
    <w:rsid w:val="00987000"/>
    <w:rsid w:val="0098717F"/>
    <w:rsid w:val="00991A21"/>
    <w:rsid w:val="00993F1C"/>
    <w:rsid w:val="00995C96"/>
    <w:rsid w:val="009A5457"/>
    <w:rsid w:val="009A5DB6"/>
    <w:rsid w:val="009B2411"/>
    <w:rsid w:val="009C04BE"/>
    <w:rsid w:val="009C09F6"/>
    <w:rsid w:val="009C6A66"/>
    <w:rsid w:val="009E3C6E"/>
    <w:rsid w:val="009F0927"/>
    <w:rsid w:val="009F79DF"/>
    <w:rsid w:val="00A02C2C"/>
    <w:rsid w:val="00A05AC6"/>
    <w:rsid w:val="00A14032"/>
    <w:rsid w:val="00A17795"/>
    <w:rsid w:val="00A31632"/>
    <w:rsid w:val="00A35547"/>
    <w:rsid w:val="00A36DD4"/>
    <w:rsid w:val="00A80F4C"/>
    <w:rsid w:val="00A827D3"/>
    <w:rsid w:val="00A849DD"/>
    <w:rsid w:val="00A858F1"/>
    <w:rsid w:val="00A966E1"/>
    <w:rsid w:val="00AC5334"/>
    <w:rsid w:val="00AC62C8"/>
    <w:rsid w:val="00AD570B"/>
    <w:rsid w:val="00AE0269"/>
    <w:rsid w:val="00AE0EAF"/>
    <w:rsid w:val="00AE4726"/>
    <w:rsid w:val="00B02EC0"/>
    <w:rsid w:val="00B100A5"/>
    <w:rsid w:val="00B126FA"/>
    <w:rsid w:val="00B21BFE"/>
    <w:rsid w:val="00B3067C"/>
    <w:rsid w:val="00B315B7"/>
    <w:rsid w:val="00B31B69"/>
    <w:rsid w:val="00B3206A"/>
    <w:rsid w:val="00B47998"/>
    <w:rsid w:val="00B65AE5"/>
    <w:rsid w:val="00B664BB"/>
    <w:rsid w:val="00B67525"/>
    <w:rsid w:val="00B67BEE"/>
    <w:rsid w:val="00B767A2"/>
    <w:rsid w:val="00B83DD0"/>
    <w:rsid w:val="00B90290"/>
    <w:rsid w:val="00B93729"/>
    <w:rsid w:val="00B93BE4"/>
    <w:rsid w:val="00BA0C89"/>
    <w:rsid w:val="00BC51A3"/>
    <w:rsid w:val="00BC692D"/>
    <w:rsid w:val="00BE1EB0"/>
    <w:rsid w:val="00BF28C6"/>
    <w:rsid w:val="00BF76E7"/>
    <w:rsid w:val="00C03AA2"/>
    <w:rsid w:val="00C0415C"/>
    <w:rsid w:val="00C10049"/>
    <w:rsid w:val="00C109D4"/>
    <w:rsid w:val="00C12371"/>
    <w:rsid w:val="00C302FA"/>
    <w:rsid w:val="00C31ED0"/>
    <w:rsid w:val="00C32F4F"/>
    <w:rsid w:val="00C33570"/>
    <w:rsid w:val="00C34D0F"/>
    <w:rsid w:val="00C374CD"/>
    <w:rsid w:val="00C436AA"/>
    <w:rsid w:val="00C4495E"/>
    <w:rsid w:val="00C44B30"/>
    <w:rsid w:val="00C45EA4"/>
    <w:rsid w:val="00C47CBF"/>
    <w:rsid w:val="00C51DEC"/>
    <w:rsid w:val="00C54661"/>
    <w:rsid w:val="00C5564D"/>
    <w:rsid w:val="00C66019"/>
    <w:rsid w:val="00C96080"/>
    <w:rsid w:val="00CA02E5"/>
    <w:rsid w:val="00CA5E69"/>
    <w:rsid w:val="00CB0030"/>
    <w:rsid w:val="00CB2B24"/>
    <w:rsid w:val="00CF50C5"/>
    <w:rsid w:val="00D016C5"/>
    <w:rsid w:val="00D11D7C"/>
    <w:rsid w:val="00D23815"/>
    <w:rsid w:val="00D246EB"/>
    <w:rsid w:val="00D34D50"/>
    <w:rsid w:val="00D357C7"/>
    <w:rsid w:val="00D435A1"/>
    <w:rsid w:val="00D56453"/>
    <w:rsid w:val="00D618F7"/>
    <w:rsid w:val="00D643E2"/>
    <w:rsid w:val="00D73D0D"/>
    <w:rsid w:val="00D75DD5"/>
    <w:rsid w:val="00D77981"/>
    <w:rsid w:val="00D95B04"/>
    <w:rsid w:val="00DA41E7"/>
    <w:rsid w:val="00DB03D5"/>
    <w:rsid w:val="00DB6920"/>
    <w:rsid w:val="00DD2478"/>
    <w:rsid w:val="00DD7D11"/>
    <w:rsid w:val="00DD7D98"/>
    <w:rsid w:val="00DE7C9B"/>
    <w:rsid w:val="00DF2905"/>
    <w:rsid w:val="00E00B44"/>
    <w:rsid w:val="00E02EEF"/>
    <w:rsid w:val="00E11D5E"/>
    <w:rsid w:val="00E14494"/>
    <w:rsid w:val="00E1563D"/>
    <w:rsid w:val="00E17ECC"/>
    <w:rsid w:val="00E2677C"/>
    <w:rsid w:val="00E532E2"/>
    <w:rsid w:val="00E56E28"/>
    <w:rsid w:val="00E601C4"/>
    <w:rsid w:val="00E612B3"/>
    <w:rsid w:val="00E73AEE"/>
    <w:rsid w:val="00E73B80"/>
    <w:rsid w:val="00E74993"/>
    <w:rsid w:val="00E77E8D"/>
    <w:rsid w:val="00E82972"/>
    <w:rsid w:val="00E85DB3"/>
    <w:rsid w:val="00EA0327"/>
    <w:rsid w:val="00EA570C"/>
    <w:rsid w:val="00EA6596"/>
    <w:rsid w:val="00EB42FE"/>
    <w:rsid w:val="00EB5A4C"/>
    <w:rsid w:val="00ED15AD"/>
    <w:rsid w:val="00EE3CED"/>
    <w:rsid w:val="00EE7528"/>
    <w:rsid w:val="00EF28C2"/>
    <w:rsid w:val="00EF3EDC"/>
    <w:rsid w:val="00F02A50"/>
    <w:rsid w:val="00F12BF6"/>
    <w:rsid w:val="00F20813"/>
    <w:rsid w:val="00F20AF1"/>
    <w:rsid w:val="00F47401"/>
    <w:rsid w:val="00F47DA6"/>
    <w:rsid w:val="00F52041"/>
    <w:rsid w:val="00F53C61"/>
    <w:rsid w:val="00F61E61"/>
    <w:rsid w:val="00F74682"/>
    <w:rsid w:val="00F76F51"/>
    <w:rsid w:val="00F82567"/>
    <w:rsid w:val="00F90206"/>
    <w:rsid w:val="00F97AA4"/>
    <w:rsid w:val="00FA6483"/>
    <w:rsid w:val="00FB4931"/>
    <w:rsid w:val="00FB7ABE"/>
    <w:rsid w:val="00FE7458"/>
    <w:rsid w:val="00FF07A0"/>
    <w:rsid w:val="00FF3C28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3396"/>
  <w15:chartTrackingRefBased/>
  <w15:docId w15:val="{6EE65588-A8C0-4363-9E14-60AB8DA97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5A93"/>
    <w:pPr>
      <w:spacing w:line="256" w:lineRule="auto"/>
    </w:pPr>
  </w:style>
  <w:style w:type="paragraph" w:styleId="Cmsor1">
    <w:name w:val="heading 1"/>
    <w:basedOn w:val="Norml"/>
    <w:link w:val="Cmsor1Char"/>
    <w:uiPriority w:val="9"/>
    <w:qFormat/>
    <w:rsid w:val="006C25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6C25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semiHidden/>
    <w:unhideWhenUsed/>
    <w:rsid w:val="00105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05A93"/>
  </w:style>
  <w:style w:type="character" w:customStyle="1" w:styleId="ListaszerbekezdsChar">
    <w:name w:val="Listaszerű bekezdés Char"/>
    <w:link w:val="Listaszerbekezds"/>
    <w:uiPriority w:val="34"/>
    <w:locked/>
    <w:rsid w:val="00105A93"/>
  </w:style>
  <w:style w:type="paragraph" w:styleId="Listaszerbekezds">
    <w:name w:val="List Paragraph"/>
    <w:basedOn w:val="Norml"/>
    <w:link w:val="ListaszerbekezdsChar"/>
    <w:uiPriority w:val="34"/>
    <w:qFormat/>
    <w:rsid w:val="00105A93"/>
    <w:pPr>
      <w:ind w:left="720"/>
      <w:contextualSpacing/>
    </w:pPr>
  </w:style>
  <w:style w:type="character" w:customStyle="1" w:styleId="Stlus1">
    <w:name w:val="Stílus1"/>
    <w:basedOn w:val="Bekezdsalapbettpusa"/>
    <w:uiPriority w:val="1"/>
    <w:rsid w:val="00105A93"/>
    <w:rPr>
      <w:rFonts w:ascii="Arial" w:hAnsi="Arial" w:cs="Arial" w:hint="default"/>
      <w:b w:val="0"/>
      <w:bCs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105A93"/>
    <w:rPr>
      <w:rFonts w:ascii="Arial" w:hAnsi="Arial" w:cs="Arial" w:hint="default"/>
      <w:b/>
      <w:bCs w:val="0"/>
      <w:sz w:val="24"/>
      <w:u w:val="single"/>
    </w:rPr>
  </w:style>
  <w:style w:type="table" w:styleId="Rcsostblzat">
    <w:name w:val="Table Grid"/>
    <w:basedOn w:val="Normltblzat"/>
    <w:uiPriority w:val="39"/>
    <w:rsid w:val="00105A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C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uiPriority w:val="1"/>
    <w:qFormat/>
    <w:rsid w:val="00285C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SzvegtrzsChar">
    <w:name w:val="Szövegtörzs Char"/>
    <w:basedOn w:val="Bekezdsalapbettpusa"/>
    <w:link w:val="Szvegtrzs"/>
    <w:uiPriority w:val="1"/>
    <w:rsid w:val="00285CCB"/>
    <w:rPr>
      <w:rFonts w:ascii="Times New Roman" w:eastAsia="Times New Roman" w:hAnsi="Times New Roman" w:cs="Times New Roman"/>
      <w:sz w:val="23"/>
      <w:szCs w:val="23"/>
      <w:lang w:val="en-US"/>
    </w:rPr>
  </w:style>
  <w:style w:type="paragraph" w:customStyle="1" w:styleId="Alaprtelmezett">
    <w:name w:val="Alapértelmezett"/>
    <w:rsid w:val="003F7070"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2"/>
      <w:szCs w:val="24"/>
      <w:lang w:eastAsia="zh-CN"/>
    </w:rPr>
  </w:style>
  <w:style w:type="character" w:customStyle="1" w:styleId="Cmsor1Char">
    <w:name w:val="Címsor 1 Char"/>
    <w:basedOn w:val="Bekezdsalapbettpusa"/>
    <w:link w:val="Cmsor1"/>
    <w:uiPriority w:val="9"/>
    <w:rsid w:val="006C254E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6C254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highlighted">
    <w:name w:val="highlighted"/>
    <w:basedOn w:val="Bekezdsalapbettpusa"/>
    <w:rsid w:val="006C254E"/>
  </w:style>
  <w:style w:type="paragraph" w:customStyle="1" w:styleId="uj">
    <w:name w:val="uj"/>
    <w:basedOn w:val="Norml"/>
    <w:rsid w:val="006C2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elyrzszveg">
    <w:name w:val="Placeholder Text"/>
    <w:basedOn w:val="Bekezdsalapbettpusa"/>
    <w:uiPriority w:val="99"/>
    <w:semiHidden/>
    <w:rsid w:val="004712D0"/>
  </w:style>
  <w:style w:type="paragraph" w:styleId="Nincstrkz">
    <w:name w:val="No Spacing"/>
    <w:uiPriority w:val="1"/>
    <w:qFormat/>
    <w:rsid w:val="00702F0F"/>
    <w:pPr>
      <w:suppressAutoHyphens/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8706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7062F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7062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706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7062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91E42"/>
    <w:pPr>
      <w:spacing w:after="0" w:line="240" w:lineRule="auto"/>
    </w:pPr>
  </w:style>
  <w:style w:type="paragraph" w:styleId="NormlWeb">
    <w:name w:val="Normal (Web)"/>
    <w:basedOn w:val="Norml"/>
    <w:uiPriority w:val="99"/>
    <w:semiHidden/>
    <w:unhideWhenUsed/>
    <w:rsid w:val="00476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uiPriority w:val="99"/>
    <w:rsid w:val="00527D2B"/>
    <w:rPr>
      <w:color w:val="0000FF"/>
      <w:u w:val="single"/>
    </w:rPr>
  </w:style>
  <w:style w:type="paragraph" w:customStyle="1" w:styleId="TableParagraph">
    <w:name w:val="Table Paragraph"/>
    <w:basedOn w:val="Norml"/>
    <w:uiPriority w:val="1"/>
    <w:qFormat/>
    <w:rsid w:val="0086296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7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26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6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96200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72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288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8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76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5578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single" w:sz="36" w:space="30" w:color="F7B32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5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2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53E587EE8F43A9BD3BDC84A788723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7ABA6F-5085-43D9-AB7F-F3B212209241}"/>
      </w:docPartPr>
      <w:docPartBody>
        <w:p w:rsidR="00EA5824" w:rsidRDefault="00E84A0E" w:rsidP="00E84A0E">
          <w:pPr>
            <w:pStyle w:val="1B53E587EE8F43A9BD3BDC84A7887236"/>
          </w:pPr>
          <w:r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D2D387326CD149009146ED7B1399BE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13A9EC-E5D5-418C-B578-DE802B2895C3}"/>
      </w:docPartPr>
      <w:docPartBody>
        <w:p w:rsidR="00EA5824" w:rsidRDefault="00E84A0E" w:rsidP="00E84A0E">
          <w:pPr>
            <w:pStyle w:val="D2D387326CD149009146ED7B1399BEDB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2C36A72348840E9A8D1F72920E84D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A9E061-C03D-4219-96C2-650F92AA3AC6}"/>
      </w:docPartPr>
      <w:docPartBody>
        <w:p w:rsidR="00EA5824" w:rsidRDefault="00E84A0E" w:rsidP="00E84A0E">
          <w:pPr>
            <w:pStyle w:val="02C36A72348840E9A8D1F72920E84DE1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C768040154646B5862A2B915BE505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304DCB2-B2F6-441B-B5DA-6277C2F2CF12}"/>
      </w:docPartPr>
      <w:docPartBody>
        <w:p w:rsidR="00EA5824" w:rsidRDefault="00E84A0E" w:rsidP="00E84A0E">
          <w:pPr>
            <w:pStyle w:val="CC768040154646B5862A2B915BE505E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AAC243E9F04919AF40CB692045A06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984387-5747-4B59-BDFA-7AEB16D5912C}"/>
      </w:docPartPr>
      <w:docPartBody>
        <w:p w:rsidR="00EA5824" w:rsidRDefault="00E84A0E" w:rsidP="00E84A0E">
          <w:pPr>
            <w:pStyle w:val="89AAC243E9F04919AF40CB692045A06A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9102BADE9C942CEAD529FBE1AAEC02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C24465-BB5C-47C4-80D5-4031721A9D71}"/>
      </w:docPartPr>
      <w:docPartBody>
        <w:p w:rsidR="00EA5824" w:rsidRDefault="00E84A0E" w:rsidP="00E84A0E">
          <w:pPr>
            <w:pStyle w:val="49102BADE9C942CEAD529FBE1AAEC022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34BAE6D0699410AAF084B06A48E3FE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94FB5D-7B7A-47CD-B75A-4F3BF2CE40E1}"/>
      </w:docPartPr>
      <w:docPartBody>
        <w:p w:rsidR="00EA5824" w:rsidRDefault="00E84A0E" w:rsidP="00E84A0E">
          <w:pPr>
            <w:pStyle w:val="934BAE6D0699410AAF084B06A48E3FE4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DE9176655914481AF5F5E7CE02A44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8AEECC-0E7B-4064-BB42-EAF43008980E}"/>
      </w:docPartPr>
      <w:docPartBody>
        <w:p w:rsidR="00EA5824" w:rsidRDefault="00E84A0E" w:rsidP="00E84A0E">
          <w:pPr>
            <w:pStyle w:val="EDE9176655914481AF5F5E7CE02A448E"/>
          </w:pPr>
          <w:r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7D868D7F801A476590FCE97DE9A1FC0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3D3AA7-8F71-409B-9C31-A2088BF7A3DD}"/>
      </w:docPartPr>
      <w:docPartBody>
        <w:p w:rsidR="00EA5824" w:rsidRDefault="00E84A0E" w:rsidP="00E84A0E">
          <w:pPr>
            <w:pStyle w:val="7D868D7F801A476590FCE97DE9A1FC03"/>
          </w:pPr>
          <w:r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2F954519380842AA9352CBDEAA24A5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32307F-F97E-4020-93A4-A45DD46461AB}"/>
      </w:docPartPr>
      <w:docPartBody>
        <w:p w:rsidR="00EA5824" w:rsidRDefault="00E84A0E" w:rsidP="00E84A0E">
          <w:pPr>
            <w:pStyle w:val="2F954519380842AA9352CBDEAA24A5A4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3FFB3ADA4A643B6A0E324883FE532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909C49-DA8B-4E0C-B6BA-406886CD7BEA}"/>
      </w:docPartPr>
      <w:docPartBody>
        <w:p w:rsidR="000350A8" w:rsidRDefault="00CD533B" w:rsidP="00CD533B">
          <w:pPr>
            <w:pStyle w:val="03FFB3ADA4A643B6A0E324883FE5327A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5C6BFEE76B2A4F13B8450771944513E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19BFF47-223E-4017-9766-FDB9B3ACDC95}"/>
      </w:docPartPr>
      <w:docPartBody>
        <w:p w:rsidR="000350A8" w:rsidRDefault="00CD533B" w:rsidP="00CD533B">
          <w:pPr>
            <w:pStyle w:val="5C6BFEE76B2A4F13B8450771944513E0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1C5B89BD0BF41ACA6FFD3A106D39E3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DA9EE-EB2B-41B9-9CFD-1677EC5BA122}"/>
      </w:docPartPr>
      <w:docPartBody>
        <w:p w:rsidR="000350A8" w:rsidRDefault="00CD533B" w:rsidP="00CD533B">
          <w:pPr>
            <w:pStyle w:val="61C5B89BD0BF41ACA6FFD3A106D39E3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2B43BAD3FE046488EDEC2EF80B36D3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5FDE278-C07C-4B05-919A-9DF37E3CDAFE}"/>
      </w:docPartPr>
      <w:docPartBody>
        <w:p w:rsidR="000350A8" w:rsidRDefault="00CD533B" w:rsidP="00CD533B">
          <w:pPr>
            <w:pStyle w:val="72B43BAD3FE046488EDEC2EF80B36D3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A0E"/>
    <w:rsid w:val="00003192"/>
    <w:rsid w:val="000350A8"/>
    <w:rsid w:val="000B4C0F"/>
    <w:rsid w:val="000B7E26"/>
    <w:rsid w:val="000C13A2"/>
    <w:rsid w:val="00125DC6"/>
    <w:rsid w:val="001344DA"/>
    <w:rsid w:val="00142C94"/>
    <w:rsid w:val="001A03AC"/>
    <w:rsid w:val="001A056F"/>
    <w:rsid w:val="0026777D"/>
    <w:rsid w:val="00275B23"/>
    <w:rsid w:val="002777BA"/>
    <w:rsid w:val="002A0285"/>
    <w:rsid w:val="002A6257"/>
    <w:rsid w:val="00371B64"/>
    <w:rsid w:val="003754EB"/>
    <w:rsid w:val="003A4211"/>
    <w:rsid w:val="00400F9B"/>
    <w:rsid w:val="00415D5C"/>
    <w:rsid w:val="00470472"/>
    <w:rsid w:val="004B538F"/>
    <w:rsid w:val="0050185A"/>
    <w:rsid w:val="00554D7C"/>
    <w:rsid w:val="0056138A"/>
    <w:rsid w:val="005914BC"/>
    <w:rsid w:val="005D0480"/>
    <w:rsid w:val="005D0B72"/>
    <w:rsid w:val="005D2D56"/>
    <w:rsid w:val="005F5859"/>
    <w:rsid w:val="00634701"/>
    <w:rsid w:val="0065562F"/>
    <w:rsid w:val="00676A75"/>
    <w:rsid w:val="00695044"/>
    <w:rsid w:val="006D59FC"/>
    <w:rsid w:val="006E482C"/>
    <w:rsid w:val="006F5675"/>
    <w:rsid w:val="00706B56"/>
    <w:rsid w:val="007A0C16"/>
    <w:rsid w:val="008427FB"/>
    <w:rsid w:val="00857783"/>
    <w:rsid w:val="00885002"/>
    <w:rsid w:val="008C637D"/>
    <w:rsid w:val="00925B75"/>
    <w:rsid w:val="0092699E"/>
    <w:rsid w:val="00952962"/>
    <w:rsid w:val="009654D3"/>
    <w:rsid w:val="0098495C"/>
    <w:rsid w:val="009A5DB6"/>
    <w:rsid w:val="009C09F6"/>
    <w:rsid w:val="009C273E"/>
    <w:rsid w:val="009C6A66"/>
    <w:rsid w:val="009F0927"/>
    <w:rsid w:val="009F79DF"/>
    <w:rsid w:val="00A05AC6"/>
    <w:rsid w:val="00AE26E5"/>
    <w:rsid w:val="00AE50AF"/>
    <w:rsid w:val="00B3067C"/>
    <w:rsid w:val="00BA0C89"/>
    <w:rsid w:val="00BC3517"/>
    <w:rsid w:val="00BD1257"/>
    <w:rsid w:val="00C0415C"/>
    <w:rsid w:val="00C177FE"/>
    <w:rsid w:val="00C31ED0"/>
    <w:rsid w:val="00C33570"/>
    <w:rsid w:val="00C5564D"/>
    <w:rsid w:val="00C778A0"/>
    <w:rsid w:val="00CA1B15"/>
    <w:rsid w:val="00CD533B"/>
    <w:rsid w:val="00D11D7C"/>
    <w:rsid w:val="00D429C1"/>
    <w:rsid w:val="00D42A7B"/>
    <w:rsid w:val="00DB2778"/>
    <w:rsid w:val="00DD7D11"/>
    <w:rsid w:val="00E02EEF"/>
    <w:rsid w:val="00E377F3"/>
    <w:rsid w:val="00E40545"/>
    <w:rsid w:val="00E535B4"/>
    <w:rsid w:val="00E612B3"/>
    <w:rsid w:val="00E84A0E"/>
    <w:rsid w:val="00E97059"/>
    <w:rsid w:val="00EA5824"/>
    <w:rsid w:val="00EA6596"/>
    <w:rsid w:val="00EB5562"/>
    <w:rsid w:val="00EE7528"/>
    <w:rsid w:val="00F140C0"/>
    <w:rsid w:val="00F21FBD"/>
    <w:rsid w:val="00F74682"/>
    <w:rsid w:val="00FC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CD533B"/>
  </w:style>
  <w:style w:type="paragraph" w:customStyle="1" w:styleId="1B53E587EE8F43A9BD3BDC84A7887236">
    <w:name w:val="1B53E587EE8F43A9BD3BDC84A7887236"/>
    <w:rsid w:val="00E84A0E"/>
  </w:style>
  <w:style w:type="paragraph" w:customStyle="1" w:styleId="D2D387326CD149009146ED7B1399BEDB">
    <w:name w:val="D2D387326CD149009146ED7B1399BEDB"/>
    <w:rsid w:val="00E84A0E"/>
  </w:style>
  <w:style w:type="paragraph" w:customStyle="1" w:styleId="02C36A72348840E9A8D1F72920E84DE1">
    <w:name w:val="02C36A72348840E9A8D1F72920E84DE1"/>
    <w:rsid w:val="00E84A0E"/>
  </w:style>
  <w:style w:type="paragraph" w:customStyle="1" w:styleId="CC768040154646B5862A2B915BE505E6">
    <w:name w:val="CC768040154646B5862A2B915BE505E6"/>
    <w:rsid w:val="00E84A0E"/>
  </w:style>
  <w:style w:type="paragraph" w:customStyle="1" w:styleId="89AAC243E9F04919AF40CB692045A06A">
    <w:name w:val="89AAC243E9F04919AF40CB692045A06A"/>
    <w:rsid w:val="00E84A0E"/>
  </w:style>
  <w:style w:type="paragraph" w:customStyle="1" w:styleId="49102BADE9C942CEAD529FBE1AAEC022">
    <w:name w:val="49102BADE9C942CEAD529FBE1AAEC022"/>
    <w:rsid w:val="00E84A0E"/>
  </w:style>
  <w:style w:type="paragraph" w:customStyle="1" w:styleId="934BAE6D0699410AAF084B06A48E3FE4">
    <w:name w:val="934BAE6D0699410AAF084B06A48E3FE4"/>
    <w:rsid w:val="00E84A0E"/>
  </w:style>
  <w:style w:type="paragraph" w:customStyle="1" w:styleId="EDE9176655914481AF5F5E7CE02A448E">
    <w:name w:val="EDE9176655914481AF5F5E7CE02A448E"/>
    <w:rsid w:val="00E84A0E"/>
  </w:style>
  <w:style w:type="paragraph" w:customStyle="1" w:styleId="7D868D7F801A476590FCE97DE9A1FC03">
    <w:name w:val="7D868D7F801A476590FCE97DE9A1FC03"/>
    <w:rsid w:val="00E84A0E"/>
  </w:style>
  <w:style w:type="paragraph" w:customStyle="1" w:styleId="2F954519380842AA9352CBDEAA24A5A4">
    <w:name w:val="2F954519380842AA9352CBDEAA24A5A4"/>
    <w:rsid w:val="00E84A0E"/>
  </w:style>
  <w:style w:type="paragraph" w:customStyle="1" w:styleId="03FFB3ADA4A643B6A0E324883FE5327A">
    <w:name w:val="03FFB3ADA4A643B6A0E324883FE5327A"/>
    <w:rsid w:val="00CD533B"/>
  </w:style>
  <w:style w:type="paragraph" w:customStyle="1" w:styleId="5C6BFEE76B2A4F13B8450771944513E0">
    <w:name w:val="5C6BFEE76B2A4F13B8450771944513E0"/>
    <w:rsid w:val="00CD533B"/>
  </w:style>
  <w:style w:type="paragraph" w:customStyle="1" w:styleId="61C5B89BD0BF41ACA6FFD3A106D39E32">
    <w:name w:val="61C5B89BD0BF41ACA6FFD3A106D39E32"/>
    <w:rsid w:val="00CD533B"/>
  </w:style>
  <w:style w:type="paragraph" w:customStyle="1" w:styleId="72B43BAD3FE046488EDEC2EF80B36D35">
    <w:name w:val="72B43BAD3FE046488EDEC2EF80B36D35"/>
    <w:rsid w:val="00CD53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F6EEF-08C7-4563-BBF5-B626F484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21</Pages>
  <Words>3482</Words>
  <Characters>24027</Characters>
  <Application>Microsoft Office Word</Application>
  <DocSecurity>0</DocSecurity>
  <Lines>200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Remport Orsolya</dc:creator>
  <cp:keywords/>
  <dc:description/>
  <cp:lastModifiedBy>Hajnal Tibor</cp:lastModifiedBy>
  <cp:revision>15</cp:revision>
  <cp:lastPrinted>2023-12-04T10:46:00Z</cp:lastPrinted>
  <dcterms:created xsi:type="dcterms:W3CDTF">2026-09-11T08:51:00Z</dcterms:created>
  <dcterms:modified xsi:type="dcterms:W3CDTF">2026-09-24T06:29:00Z</dcterms:modified>
</cp:coreProperties>
</file>