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36934" w14:textId="77777777" w:rsidR="00C74E2F" w:rsidRPr="00C74E2F" w:rsidRDefault="00C74E2F" w:rsidP="00C74E2F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C74E2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2857CD2E" w14:textId="77777777" w:rsidR="00C74E2F" w:rsidRPr="00C74E2F" w:rsidRDefault="00C74E2F" w:rsidP="00C74E2F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C74E2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88/2026. (III.25.) </w:t>
      </w:r>
      <w:r w:rsidRPr="00C74E2F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4B6716A8" w14:textId="77777777" w:rsidR="00C74E2F" w:rsidRPr="00C74E2F" w:rsidRDefault="00C74E2F" w:rsidP="00C74E2F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4CDD06AB" w14:textId="77777777" w:rsidR="00C74E2F" w:rsidRPr="00C74E2F" w:rsidRDefault="00C74E2F" w:rsidP="00C74E2F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203571319"/>
      <w:r w:rsidRPr="00C74E2F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2026. március 25-i soros nyilvános ülés napirendje tárgyában</w:t>
      </w:r>
      <w:bookmarkEnd w:id="5"/>
    </w:p>
    <w:p w14:paraId="5655AD94" w14:textId="77777777" w:rsidR="00C74E2F" w:rsidRPr="00C74E2F" w:rsidRDefault="00C74E2F" w:rsidP="00C74E2F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2FF0F057" w14:textId="77777777" w:rsidR="00C74E2F" w:rsidRPr="00C74E2F" w:rsidRDefault="00C74E2F" w:rsidP="00C74E2F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C74E2F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napirendi javaslatot az alábbiak szerint:</w:t>
      </w:r>
    </w:p>
    <w:p w14:paraId="494110D2" w14:textId="77777777" w:rsidR="00C74E2F" w:rsidRPr="00C74E2F" w:rsidRDefault="00C74E2F" w:rsidP="00C74E2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602F329C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425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 xml:space="preserve">JELENTÉS a lejárt </w:t>
      </w:r>
      <w:proofErr w:type="spellStart"/>
      <w:r w:rsidRPr="00C74E2F">
        <w:rPr>
          <w:rFonts w:ascii="Arial" w:eastAsia="Calibri" w:hAnsi="Arial" w:cs="Arial"/>
          <w:sz w:val="24"/>
          <w:szCs w:val="24"/>
          <w:lang w:eastAsia="hu-HU"/>
        </w:rPr>
        <w:t>határidejű</w:t>
      </w:r>
      <w:proofErr w:type="spellEnd"/>
      <w:r w:rsidRPr="00C74E2F">
        <w:rPr>
          <w:rFonts w:ascii="Arial" w:eastAsia="Calibri" w:hAnsi="Arial" w:cs="Arial"/>
          <w:sz w:val="24"/>
          <w:szCs w:val="24"/>
          <w:lang w:eastAsia="hu-HU"/>
        </w:rPr>
        <w:t xml:space="preserve"> határozatok végrehajtásáról</w:t>
      </w:r>
    </w:p>
    <w:p w14:paraId="0DB58136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422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TÁJÉKOZTATÓ az átruházott hatáskörben hozott döntésekről</w:t>
      </w:r>
    </w:p>
    <w:p w14:paraId="072AB5BC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422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JAVASLAT az önkormányzati piactartás szabályairól szóló 61/2015. (XII.2.) önkormányzati rendelet módosítása tárgyában</w:t>
      </w:r>
    </w:p>
    <w:p w14:paraId="0C8A9ADB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422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JAVASLAT a gyermekvédelmi ellátásokról szóló 28/2021. (VII. 6.) önkormányzati rendelet módosítása tárgyában</w:t>
      </w:r>
    </w:p>
    <w:p w14:paraId="3C6387D2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422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JAVASLAT a személyes gondoskodást nyújtó ellátásokról szóló 11/2015. (V.6.) önkormányzati rendelet módosítása tárgyában</w:t>
      </w:r>
    </w:p>
    <w:p w14:paraId="515E48F9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422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JAVASLAT Mór város településkép alakításáról és védelméről szóló rendelet módosítása tárgyában</w:t>
      </w:r>
    </w:p>
    <w:p w14:paraId="29224F73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422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TÁJÉKOZTATÓ Mór város közegészségügyi helyzetéről</w:t>
      </w:r>
    </w:p>
    <w:p w14:paraId="244EC433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422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TÁJÉKOZTATÓ Mór város állategészségügyi helyzetéről</w:t>
      </w:r>
    </w:p>
    <w:p w14:paraId="7CC98EB2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422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BESZÁMOLÓ Mór város közigazgatási területén 2025. évben végzett nem közművel összegyűjtött háztartási szennyvíz begyűjtésére vonatkozó közszolgáltatási tevékenységről</w:t>
      </w:r>
    </w:p>
    <w:p w14:paraId="5B744F61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JAVASLAT Mór város településterv 8. számú módosításával összefüggő egyeztetési eljárásban beérkezett partnerségi, környezeti vizsgálati és véleményezési szakaszban adott vélemények elfogadása tárgyában</w:t>
      </w:r>
    </w:p>
    <w:p w14:paraId="18161AE0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JAVASLAT a 2026. évi Szent György-heti Vigasságok közterület-használatával kapcsolatos megállapodás tárgyában</w:t>
      </w:r>
    </w:p>
    <w:p w14:paraId="2311C6AA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JAVASLAT a IV. számú háziorvosi körzet működtetésére vonatkozó személyes közreműködői szerződés megszüntetése, valamint új szerződés megkötése tárgyában</w:t>
      </w:r>
    </w:p>
    <w:p w14:paraId="7BFF1F93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JAVASLAT a Nefelejcs Bölcsőde gondozási térítési díjának megállapítása tárgyában</w:t>
      </w:r>
    </w:p>
    <w:p w14:paraId="056B56F9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JAVASLAT a Móri Napsugár Óvoda igazgatói pályázatának kiírása tárgyában</w:t>
      </w:r>
    </w:p>
    <w:p w14:paraId="01F438A5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JAVASLAT a 2025. évi éves ellenőrzési jelentés és összefoglaló éves ellenőrzési jelentés tárgyában</w:t>
      </w:r>
    </w:p>
    <w:p w14:paraId="112DCF89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JAVASLAT a Helyi humán fejlesztések Mór városában című projekt rendezvényszervezési szolgáltatásaira vonatkozó közbeszerzési eljárás közbenső bírálata tárgyában</w:t>
      </w:r>
    </w:p>
    <w:p w14:paraId="257F7A17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JAVASLAT Mór Városi Önkormányzat 2026. évi összesített közbeszerzési tervének elfogadása tárgyában</w:t>
      </w:r>
    </w:p>
    <w:p w14:paraId="267B7B21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JAVASLAT Mór 5991/22 hrsz-ú zártkerti út elnevezése tárgyában</w:t>
      </w:r>
    </w:p>
    <w:p w14:paraId="6A2F725C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JAVASLAT Mór Városi Önkormányzat közigazgatási területén padkanyesési, útfenntartási munkák elvégzése 2026. évben tárgyú ajánlatkérési eljárás lezárása tárgyában</w:t>
      </w:r>
    </w:p>
    <w:p w14:paraId="3943174D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JAVASLAT Mór Városi Önkormányzat közigazgatási területén nyílt és közcélú csatornák üzemeltetése, karbantartása 2026. évben tárgyú ajánlatkérési eljárás lezárása tárgyában</w:t>
      </w:r>
    </w:p>
    <w:p w14:paraId="5DE1C3AE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JAVASLAT a Mór 5266 hrsz-ú ingatlan átminősítése tárgyában</w:t>
      </w:r>
    </w:p>
    <w:p w14:paraId="391CDAD4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lastRenderedPageBreak/>
        <w:t>JAVASLAT Mór Városi Önkormányzat 2027. évi villamos és földgáz energia beszerzésének előkészítése tárgyában</w:t>
      </w:r>
    </w:p>
    <w:p w14:paraId="2303D115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JAVASLAT az M200 autóút létesítése kapcsán készült módosított kezelői lehatárolási terv elfogadása tárgyában</w:t>
      </w:r>
    </w:p>
    <w:p w14:paraId="6478D2D7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JAVASLAT a Móri Többcélú Kistérségi Társulás Társulási Megállapodásának módosítása tárgyában</w:t>
      </w:r>
    </w:p>
    <w:p w14:paraId="0A3D7580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BESZÁMOLÓ a 2025. évi adóztatási tevékenységről</w:t>
      </w:r>
    </w:p>
    <w:p w14:paraId="72D1587C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BESZÁMOLÓ a Hivatal 2025. évi tevékenységéről</w:t>
      </w:r>
    </w:p>
    <w:p w14:paraId="643C7499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BESZÁMOLÓ a társulások 2025. évi működéséről</w:t>
      </w:r>
    </w:p>
    <w:p w14:paraId="7E51EC9E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BESZÁMOLÓ a civil és sportszervezetek, történelmi egyházak 2025. évi önkormányzati támogatásának elszámolásáról</w:t>
      </w:r>
    </w:p>
    <w:p w14:paraId="27EF5DD7" w14:textId="0E6C4C83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JAVASLAT a helyi történelmi egyházak és a helyi alapítványok 2026. évi önkormányzati támogatásának elbírálása tárgyában</w:t>
      </w:r>
    </w:p>
    <w:p w14:paraId="24EFBF13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TÁJÉKOZTATÓ a polgármester 2026. február hónapban igénybe vett szabadságáról</w:t>
      </w:r>
    </w:p>
    <w:p w14:paraId="1C81F7B3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Polgármesteri tájékoztató</w:t>
      </w:r>
    </w:p>
    <w:p w14:paraId="41083F8E" w14:textId="77777777" w:rsidR="00C74E2F" w:rsidRPr="00C74E2F" w:rsidRDefault="00C74E2F" w:rsidP="00C74E2F">
      <w:pPr>
        <w:numPr>
          <w:ilvl w:val="0"/>
          <w:numId w:val="56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C74E2F">
        <w:rPr>
          <w:rFonts w:ascii="Arial" w:eastAsia="Calibri" w:hAnsi="Arial" w:cs="Arial"/>
          <w:sz w:val="24"/>
          <w:szCs w:val="24"/>
          <w:lang w:eastAsia="hu-HU"/>
        </w:rPr>
        <w:t>Kérdések</w:t>
      </w: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0250D1A" w14:textId="77777777" w:rsidR="00C74E2F" w:rsidRDefault="00C74E2F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8D54791" w14:textId="77777777" w:rsidR="00C74E2F" w:rsidRDefault="00C74E2F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984BA39" w14:textId="77777777" w:rsidR="00C74E2F" w:rsidRDefault="00C74E2F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1715D" w14:textId="77777777" w:rsidR="006C5214" w:rsidRDefault="006C5214">
      <w:pPr>
        <w:spacing w:after="0" w:line="240" w:lineRule="auto"/>
      </w:pPr>
      <w:r>
        <w:separator/>
      </w:r>
    </w:p>
  </w:endnote>
  <w:endnote w:type="continuationSeparator" w:id="0">
    <w:p w14:paraId="11EBF057" w14:textId="77777777" w:rsidR="006C5214" w:rsidRDefault="006C5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CA3A9" w14:textId="77777777" w:rsidR="006C5214" w:rsidRDefault="006C5214">
      <w:pPr>
        <w:spacing w:after="0" w:line="240" w:lineRule="auto"/>
      </w:pPr>
      <w:r>
        <w:separator/>
      </w:r>
    </w:p>
  </w:footnote>
  <w:footnote w:type="continuationSeparator" w:id="0">
    <w:p w14:paraId="28F13609" w14:textId="77777777" w:rsidR="006C5214" w:rsidRDefault="006C52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43519B"/>
    <w:multiLevelType w:val="hybridMultilevel"/>
    <w:tmpl w:val="65ECAF74"/>
    <w:lvl w:ilvl="0" w:tplc="7B60A9F2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9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6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6"/>
  </w:num>
  <w:num w:numId="19" w16cid:durableId="1123843471">
    <w:abstractNumId w:val="36"/>
  </w:num>
  <w:num w:numId="20" w16cid:durableId="1431924399">
    <w:abstractNumId w:val="25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3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20"/>
  </w:num>
  <w:num w:numId="31" w16cid:durableId="433403653">
    <w:abstractNumId w:val="14"/>
  </w:num>
  <w:num w:numId="32" w16cid:durableId="1350374835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5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7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7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2"/>
  </w:num>
  <w:num w:numId="53" w16cid:durableId="1968005487">
    <w:abstractNumId w:val="18"/>
  </w:num>
  <w:num w:numId="54" w16cid:durableId="2114935483">
    <w:abstractNumId w:val="24"/>
  </w:num>
  <w:num w:numId="55" w16cid:durableId="1806845987">
    <w:abstractNumId w:val="32"/>
  </w:num>
  <w:num w:numId="56" w16cid:durableId="1273170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C5214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85DEF"/>
    <w:rsid w:val="009A4C2B"/>
    <w:rsid w:val="009A64F7"/>
    <w:rsid w:val="009A70FE"/>
    <w:rsid w:val="009B7E7E"/>
    <w:rsid w:val="009C1DA5"/>
    <w:rsid w:val="009D30D2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4E2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2026-03-30T11:38:00Z</dcterms:created>
  <dcterms:modified xsi:type="dcterms:W3CDTF">2026-03-30T11:38:00Z</dcterms:modified>
</cp:coreProperties>
</file>