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D67F" w14:textId="77777777" w:rsidR="00F35C23" w:rsidRPr="00F35C23" w:rsidRDefault="00F35C23" w:rsidP="00F35C23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F35C2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hozta:</w:t>
      </w:r>
    </w:p>
    <w:p w14:paraId="5F109F60" w14:textId="77777777" w:rsidR="00F35C23" w:rsidRPr="00F35C23" w:rsidRDefault="00F35C23" w:rsidP="00F35C23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BBF0C88" w14:textId="77777777" w:rsidR="00F35C23" w:rsidRPr="00F35C23" w:rsidRDefault="00F35C23" w:rsidP="00F35C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B506B0B" w14:textId="77777777" w:rsidR="00F35C23" w:rsidRPr="00F35C23" w:rsidRDefault="00F35C23" w:rsidP="00F35C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35C2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72729DD" w14:textId="77777777" w:rsidR="00F35C23" w:rsidRPr="00F35C23" w:rsidRDefault="00F35C23" w:rsidP="00F35C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35C2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247DC4D9" w14:textId="77777777" w:rsidR="00F35C23" w:rsidRPr="00F35C23" w:rsidRDefault="00F35C23" w:rsidP="00F35C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35C2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6/2026. (II.19.) határozata</w:t>
      </w:r>
    </w:p>
    <w:p w14:paraId="07F59034" w14:textId="77777777" w:rsidR="00F35C23" w:rsidRPr="00F35C23" w:rsidRDefault="00F35C23" w:rsidP="00F35C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2A9C66C" w14:textId="77777777" w:rsidR="00F35C23" w:rsidRPr="00F35C23" w:rsidRDefault="00F35C23" w:rsidP="00F35C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F35C23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likviditási terve tárgyában</w:t>
      </w:r>
    </w:p>
    <w:p w14:paraId="762E0B87" w14:textId="77777777" w:rsidR="00F35C23" w:rsidRPr="00F35C23" w:rsidRDefault="00F35C23" w:rsidP="00F35C2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F7D2244" w14:textId="77777777" w:rsidR="00F35C23" w:rsidRPr="00F35C23" w:rsidRDefault="00F35C23" w:rsidP="00F35C2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F35C23">
        <w:rPr>
          <w:rFonts w:ascii="Arial" w:eastAsia="Calibri" w:hAnsi="Arial" w:cs="Arial"/>
          <w:kern w:val="0"/>
          <w14:ligatures w14:val="none"/>
        </w:rPr>
        <w:t xml:space="preserve">A </w:t>
      </w:r>
      <w:r w:rsidRPr="00F35C23">
        <w:rPr>
          <w:rFonts w:ascii="Arial" w:eastAsia="Times New Roman" w:hAnsi="Arial" w:cs="Arial"/>
          <w:kern w:val="0"/>
          <w:lang w:eastAsia="hu-HU"/>
          <w14:ligatures w14:val="none"/>
        </w:rPr>
        <w:t xml:space="preserve">Társulási Tanács a </w:t>
      </w:r>
      <w:r w:rsidRPr="00F35C23">
        <w:rPr>
          <w:rFonts w:ascii="Arial" w:eastAsia="Calibri" w:hAnsi="Arial" w:cs="Arial"/>
          <w:kern w:val="0"/>
          <w14:ligatures w14:val="none"/>
        </w:rPr>
        <w:t xml:space="preserve">Móri </w:t>
      </w:r>
      <w:r w:rsidRPr="00F35C23">
        <w:rPr>
          <w:rFonts w:ascii="Arial" w:eastAsia="Times New Roman" w:hAnsi="Arial" w:cs="Arial"/>
          <w:kern w:val="0"/>
          <w:lang w:eastAsia="hu-HU"/>
          <w14:ligatures w14:val="none"/>
        </w:rPr>
        <w:t xml:space="preserve">Többcélú Kistérségi Társulás </w:t>
      </w:r>
      <w:r w:rsidRPr="00F35C23">
        <w:rPr>
          <w:rFonts w:ascii="Arial" w:eastAsia="Calibri" w:hAnsi="Arial" w:cs="Arial"/>
          <w:kern w:val="0"/>
          <w14:ligatures w14:val="none"/>
        </w:rPr>
        <w:t>likviditási tervét az 1. mellékletben foglaltak szerint hagyja jóvá.</w:t>
      </w:r>
    </w:p>
    <w:p w14:paraId="2B25B8A1" w14:textId="77777777" w:rsidR="00296239" w:rsidRPr="00B10068" w:rsidRDefault="00296239" w:rsidP="001E2F5E">
      <w:pPr>
        <w:jc w:val="both"/>
        <w:rPr>
          <w:bCs/>
          <w:iCs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7353B221" w14:textId="77777777" w:rsidR="00296239" w:rsidRDefault="00296239" w:rsidP="001E2F5E">
      <w:pPr>
        <w:jc w:val="both"/>
        <w:rPr>
          <w:bCs/>
          <w:iCs/>
        </w:rPr>
      </w:pPr>
    </w:p>
    <w:p w14:paraId="6E064C44" w14:textId="77777777" w:rsidR="001E2F5E" w:rsidRDefault="001E2F5E" w:rsidP="001E2F5E">
      <w:pPr>
        <w:jc w:val="both"/>
        <w:rPr>
          <w:bCs/>
          <w:iCs/>
        </w:rPr>
      </w:pP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1B5C23"/>
    <w:rsid w:val="001E2F5E"/>
    <w:rsid w:val="00296239"/>
    <w:rsid w:val="004934CE"/>
    <w:rsid w:val="0069769C"/>
    <w:rsid w:val="00864780"/>
    <w:rsid w:val="0089046E"/>
    <w:rsid w:val="00B10068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2026-02-26T07:15:00Z</dcterms:created>
  <dcterms:modified xsi:type="dcterms:W3CDTF">2026-02-26T07:15:00Z</dcterms:modified>
</cp:coreProperties>
</file>