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61AF" w14:textId="77777777" w:rsidR="00154CE1" w:rsidRPr="00154CE1" w:rsidRDefault="00154CE1" w:rsidP="00154CE1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7B553729" w14:textId="77777777" w:rsidR="00154CE1" w:rsidRPr="00154CE1" w:rsidRDefault="00154CE1" w:rsidP="00154CE1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F320FC4" w14:textId="77777777" w:rsidR="00154CE1" w:rsidRPr="00154CE1" w:rsidRDefault="00154CE1" w:rsidP="00154CE1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E938D06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D95E935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0B2081C8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4/2025. (I.30.) határozata</w:t>
      </w:r>
    </w:p>
    <w:p w14:paraId="791F7BDE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7DFE5EA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154CE1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Szociális Alapszolgáltatási Központ Alapító okiratának módosítása tárgyában</w:t>
      </w:r>
    </w:p>
    <w:p w14:paraId="73841BFE" w14:textId="77777777" w:rsidR="00154CE1" w:rsidRPr="00154CE1" w:rsidRDefault="00154CE1" w:rsidP="00154CE1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</w:p>
    <w:p w14:paraId="2E32E53F" w14:textId="77777777" w:rsidR="00154CE1" w:rsidRPr="00154CE1" w:rsidRDefault="00154CE1" w:rsidP="00154CE1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 xml:space="preserve">1. A Móri Többcélú Kistérségi Társulás Társulási Tanácsa alapítói és irányító szervi jogkörében eljárva </w:t>
      </w:r>
      <w:bookmarkStart w:id="0" w:name="_Hlk189137810"/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 xml:space="preserve">a Szociális Alapszolgáltatási Központ Alapító okiratát </w:t>
      </w:r>
      <w:bookmarkEnd w:id="0"/>
      <w:r w:rsidRPr="00154CE1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2025. április 1. napjától</w:t>
      </w:r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</w:t>
      </w:r>
      <w:r w:rsidRPr="00154CE1">
        <w:rPr>
          <w:rFonts w:ascii="Arial" w:eastAsia="Times New Roman" w:hAnsi="Arial" w:cs="Arial"/>
          <w:i/>
          <w:kern w:val="0"/>
          <w:lang w:eastAsia="hu-HU"/>
          <w14:ligatures w14:val="none"/>
        </w:rPr>
        <w:t>1. mellékletében</w:t>
      </w:r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 xml:space="preserve"> foglaltak szerint módosítja.</w:t>
      </w:r>
    </w:p>
    <w:p w14:paraId="71917308" w14:textId="77777777" w:rsidR="00154CE1" w:rsidRPr="00154CE1" w:rsidRDefault="00154CE1" w:rsidP="00154CE1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3F6EF3E" w14:textId="77777777" w:rsidR="00154CE1" w:rsidRPr="00154CE1" w:rsidRDefault="00154CE1" w:rsidP="00154CE1">
      <w:pPr>
        <w:spacing w:after="12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>2. A Társulási Tanács a Szociális Alapszolgáltatási Központ Alapító okiratát az 1. pont szerinti módosításokkal, a 2. mellékletben foglalt tartalommal egységes szerkezetbe foglalja, továbbá felhatalmazza az elnököt a határozat 1. mellékletét képező Módosító okirat aláírására és kiadására.</w:t>
      </w:r>
    </w:p>
    <w:p w14:paraId="634508BE" w14:textId="77777777" w:rsidR="00154CE1" w:rsidRPr="00154CE1" w:rsidRDefault="00154CE1" w:rsidP="00154CE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A6D5E87" w14:textId="77777777" w:rsidR="00154CE1" w:rsidRPr="00154CE1" w:rsidRDefault="00154CE1" w:rsidP="00154CE1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154CE1">
        <w:rPr>
          <w:rFonts w:ascii="Arial" w:eastAsia="Times New Roman" w:hAnsi="Arial" w:cs="Arial"/>
          <w:kern w:val="0"/>
          <w:lang w:eastAsia="hu-HU"/>
          <w14:ligatures w14:val="none"/>
        </w:rPr>
        <w:t xml:space="preserve">3. A Társulási Tanács felkéri az elnököt, hogy a Módosító okiratot és a módosításokkal egységes szerkezetbe foglalt Alapító okiratot a Magyar Államkincstár Fejér Vármegyei Igazgatósága részére küldje meg, kérve a módosítások törzskönyvi átvezetését. </w:t>
      </w:r>
    </w:p>
    <w:p w14:paraId="00D04467" w14:textId="77777777" w:rsidR="00154CE1" w:rsidRPr="00154CE1" w:rsidRDefault="00154CE1" w:rsidP="00154CE1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50DCD159" w14:textId="77777777" w:rsidR="00154CE1" w:rsidRPr="00154CE1" w:rsidRDefault="00154CE1" w:rsidP="00154CE1">
      <w:pPr>
        <w:spacing w:after="0" w:line="240" w:lineRule="auto"/>
        <w:rPr>
          <w:rFonts w:ascii="Arial" w:eastAsia="Calibri" w:hAnsi="Arial" w:cs="Arial"/>
          <w:kern w:val="0"/>
          <w:u w:val="single"/>
          <w14:ligatures w14:val="none"/>
        </w:rPr>
      </w:pPr>
    </w:p>
    <w:p w14:paraId="42582A6F" w14:textId="77777777" w:rsidR="00154CE1" w:rsidRPr="00154CE1" w:rsidRDefault="00154CE1" w:rsidP="00154CE1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154CE1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154CE1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610629618"/>
          <w:placeholder>
            <w:docPart w:val="21C0F6239D544DA895EA7CD530DE0940"/>
          </w:placeholder>
          <w:date w:fullDate="2025-02-28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154CE1">
            <w:rPr>
              <w:rFonts w:ascii="Arial" w:eastAsia="Calibri" w:hAnsi="Arial" w:cs="Arial"/>
              <w:kern w:val="0"/>
              <w14:ligatures w14:val="none"/>
            </w:rPr>
            <w:t>2025.02.28.</w:t>
          </w:r>
        </w:sdtContent>
      </w:sdt>
    </w:p>
    <w:p w14:paraId="4B60C73B" w14:textId="77777777" w:rsidR="00154CE1" w:rsidRPr="00154CE1" w:rsidRDefault="00154CE1" w:rsidP="00154CE1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154CE1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154CE1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-546525353"/>
          <w:placeholder>
            <w:docPart w:val="C17BC66BEA5F4724B9ED5939A02FF8CC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154CE1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154CE1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-35279291"/>
          <w:placeholder>
            <w:docPart w:val="C17BC66BEA5F4724B9ED5939A02FF8CC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154CE1">
            <w:rPr>
              <w:rFonts w:ascii="Arial" w:eastAsia="Calibri" w:hAnsi="Arial" w:cs="Arial"/>
              <w:kern w:val="0"/>
              <w14:ligatures w14:val="none"/>
            </w:rPr>
            <w:t>Önkormányzati Iroda</w:t>
          </w:r>
        </w:sdtContent>
      </w:sdt>
      <w:r w:rsidRPr="00154CE1">
        <w:rPr>
          <w:rFonts w:ascii="Arial" w:eastAsia="Calibri" w:hAnsi="Arial" w:cs="Arial"/>
          <w:kern w:val="0"/>
          <w14:ligatures w14:val="none"/>
        </w:rPr>
        <w:t>)</w:t>
      </w: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8"/>
  </w:num>
  <w:num w:numId="3" w16cid:durableId="1569462758">
    <w:abstractNumId w:val="10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7"/>
  </w:num>
  <w:num w:numId="10" w16cid:durableId="1005280164">
    <w:abstractNumId w:val="9"/>
  </w:num>
  <w:num w:numId="11" w16cid:durableId="20701527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54CE1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C0F6239D544DA895EA7CD530DE09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4D00A4-334E-4C35-B0AF-E85DCAA3BC88}"/>
      </w:docPartPr>
      <w:docPartBody>
        <w:p w:rsidR="00F7304A" w:rsidRDefault="00F7304A" w:rsidP="00F7304A">
          <w:pPr>
            <w:pStyle w:val="21C0F6239D544DA895EA7CD530DE0940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C17BC66BEA5F4724B9ED5939A02FF8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C6AA010-BFF6-4DC6-A90D-DAB39AEF2A4D}"/>
      </w:docPartPr>
      <w:docPartBody>
        <w:p w:rsidR="00F7304A" w:rsidRDefault="00F7304A" w:rsidP="00F7304A">
          <w:pPr>
            <w:pStyle w:val="C17BC66BEA5F4724B9ED5939A02FF8C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4A"/>
    <w:rsid w:val="006C719E"/>
    <w:rsid w:val="00F7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7304A"/>
    <w:rPr>
      <w:color w:val="808080"/>
    </w:rPr>
  </w:style>
  <w:style w:type="paragraph" w:customStyle="1" w:styleId="21C0F6239D544DA895EA7CD530DE0940">
    <w:name w:val="21C0F6239D544DA895EA7CD530DE0940"/>
    <w:rsid w:val="00F7304A"/>
  </w:style>
  <w:style w:type="paragraph" w:customStyle="1" w:styleId="C17BC66BEA5F4724B9ED5939A02FF8CC">
    <w:name w:val="C17BC66BEA5F4724B9ED5939A02FF8CC"/>
    <w:rsid w:val="00F730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2025-02-06T10:09:00Z</dcterms:created>
  <dcterms:modified xsi:type="dcterms:W3CDTF">2025-02-06T10:09:00Z</dcterms:modified>
</cp:coreProperties>
</file>