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6E16" w14:textId="6ACE933D" w:rsidR="001A202D" w:rsidRPr="001A202D" w:rsidRDefault="001A202D" w:rsidP="001A202D">
      <w:pPr>
        <w:jc w:val="right"/>
        <w:rPr>
          <w:rFonts w:ascii="Arial" w:eastAsia="Calibri" w:hAnsi="Arial" w:cs="Arial"/>
          <w:sz w:val="24"/>
          <w:szCs w:val="24"/>
        </w:rPr>
      </w:pPr>
      <w:r w:rsidRPr="001A202D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29</w:t>
      </w:r>
      <w:r w:rsidRPr="001A202D">
        <w:rPr>
          <w:rFonts w:ascii="Arial" w:eastAsia="Calibri" w:hAnsi="Arial" w:cs="Arial"/>
          <w:sz w:val="24"/>
          <w:szCs w:val="24"/>
        </w:rPr>
        <w:t>/2026. (I.28.) határozathoz</w:t>
      </w:r>
    </w:p>
    <w:p w14:paraId="56A215D6" w14:textId="77777777" w:rsidR="001A202D" w:rsidRPr="001A202D" w:rsidRDefault="001A202D" w:rsidP="001A202D">
      <w:pPr>
        <w:jc w:val="both"/>
        <w:rPr>
          <w:rFonts w:ascii="Arial" w:eastAsia="Calibri" w:hAnsi="Arial" w:cs="Arial"/>
          <w:sz w:val="24"/>
          <w:szCs w:val="24"/>
        </w:rPr>
      </w:pPr>
    </w:p>
    <w:p w14:paraId="232C9666" w14:textId="77777777" w:rsidR="001A202D" w:rsidRPr="001A202D" w:rsidRDefault="001A202D" w:rsidP="001A20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1A202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TÁMOGATÁSI SZERZŐDÉS MÓDOSÍTÁSA</w:t>
      </w:r>
    </w:p>
    <w:p w14:paraId="009290DD" w14:textId="77777777" w:rsidR="001A202D" w:rsidRPr="001A202D" w:rsidRDefault="001A202D" w:rsidP="001A20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1A202D">
        <w:rPr>
          <w:rFonts w:ascii="Arial" w:eastAsia="Times New Roman" w:hAnsi="Arial" w:cs="Arial"/>
          <w:sz w:val="24"/>
          <w:szCs w:val="24"/>
          <w:lang w:eastAsia="hu-HU"/>
        </w:rPr>
        <w:t>amely létrejött</w:t>
      </w:r>
    </w:p>
    <w:p w14:paraId="11CC1E8B" w14:textId="77777777" w:rsidR="001A202D" w:rsidRPr="001A202D" w:rsidRDefault="001A202D" w:rsidP="001A20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EBC6D13" w14:textId="77777777" w:rsidR="001A202D" w:rsidRPr="001A202D" w:rsidRDefault="001A202D" w:rsidP="001A20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DB1482E" w14:textId="77777777" w:rsidR="001A202D" w:rsidRPr="001A202D" w:rsidRDefault="001A202D" w:rsidP="001A202D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A202D">
        <w:rPr>
          <w:rFonts w:ascii="Arial" w:eastAsia="Times New Roman" w:hAnsi="Arial" w:cs="Arial"/>
          <w:sz w:val="24"/>
          <w:szCs w:val="24"/>
          <w:lang w:eastAsia="hu-HU"/>
        </w:rPr>
        <w:t>egyrészről:</w:t>
      </w:r>
    </w:p>
    <w:p w14:paraId="152AFFCE" w14:textId="77777777" w:rsidR="001A202D" w:rsidRPr="001A202D" w:rsidRDefault="001A202D" w:rsidP="001A202D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A202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Mór Városi Önkormányzat</w:t>
      </w:r>
    </w:p>
    <w:p w14:paraId="2DA43550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A202D">
        <w:rPr>
          <w:rFonts w:ascii="Arial" w:eastAsia="Times New Roman" w:hAnsi="Arial" w:cs="Arial"/>
          <w:sz w:val="24"/>
          <w:szCs w:val="24"/>
          <w:lang w:eastAsia="hu-HU"/>
        </w:rPr>
        <w:t xml:space="preserve">(székhely: 8060 Mór, Szent István tér 6., adószám: 15727220-2-07) </w:t>
      </w:r>
    </w:p>
    <w:p w14:paraId="0F9E0FBD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A202D">
        <w:rPr>
          <w:rFonts w:ascii="Arial" w:eastAsia="Times New Roman" w:hAnsi="Arial" w:cs="Arial"/>
          <w:sz w:val="24"/>
          <w:szCs w:val="24"/>
          <w:lang w:eastAsia="hu-HU"/>
        </w:rPr>
        <w:t xml:space="preserve">képviseli </w:t>
      </w:r>
      <w:smartTag w:uri="urn:schemas-microsoft-com:office:smarttags" w:element="PersonName">
        <w:smartTagPr>
          <w:attr w:name="ProductID" w:val="Fenyves P￩ter"/>
        </w:smartTagPr>
        <w:r w:rsidRPr="001A202D">
          <w:rPr>
            <w:rFonts w:ascii="Arial" w:eastAsia="Times New Roman" w:hAnsi="Arial" w:cs="Arial"/>
            <w:b/>
            <w:sz w:val="24"/>
            <w:szCs w:val="24"/>
            <w:lang w:eastAsia="hu-HU"/>
          </w:rPr>
          <w:t>Fenyves Péter</w:t>
        </w:r>
      </w:smartTag>
      <w:r w:rsidRPr="001A202D">
        <w:rPr>
          <w:rFonts w:ascii="Arial" w:eastAsia="Times New Roman" w:hAnsi="Arial" w:cs="Arial"/>
          <w:sz w:val="24"/>
          <w:szCs w:val="24"/>
          <w:lang w:eastAsia="hu-HU"/>
        </w:rPr>
        <w:t xml:space="preserve"> polgármester, a továbbiakban </w:t>
      </w:r>
      <w:r w:rsidRPr="001A202D">
        <w:rPr>
          <w:rFonts w:ascii="Arial" w:eastAsia="Times New Roman" w:hAnsi="Arial" w:cs="Arial"/>
          <w:b/>
          <w:sz w:val="24"/>
          <w:szCs w:val="24"/>
          <w:lang w:eastAsia="hu-HU"/>
        </w:rPr>
        <w:t>Támogató</w:t>
      </w:r>
      <w:r w:rsidRPr="001A202D">
        <w:rPr>
          <w:rFonts w:ascii="Arial" w:eastAsia="Times New Roman" w:hAnsi="Arial" w:cs="Arial"/>
          <w:sz w:val="24"/>
          <w:szCs w:val="24"/>
          <w:lang w:eastAsia="hu-HU"/>
        </w:rPr>
        <w:t>,</w:t>
      </w:r>
    </w:p>
    <w:p w14:paraId="3DCE78B0" w14:textId="77777777" w:rsidR="001A202D" w:rsidRPr="001A202D" w:rsidRDefault="001A202D" w:rsidP="001A20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4F8C62A" w14:textId="77777777" w:rsidR="001A202D" w:rsidRPr="001A202D" w:rsidRDefault="001A202D" w:rsidP="001A20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6D70503" w14:textId="77777777" w:rsidR="001A202D" w:rsidRPr="001A202D" w:rsidRDefault="001A202D" w:rsidP="001A202D">
      <w:pPr>
        <w:spacing w:after="0" w:line="240" w:lineRule="auto"/>
        <w:ind w:left="1416" w:hanging="141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A202D">
        <w:rPr>
          <w:rFonts w:ascii="Arial" w:eastAsia="Times New Roman" w:hAnsi="Arial" w:cs="Arial"/>
          <w:sz w:val="24"/>
          <w:szCs w:val="24"/>
          <w:lang w:eastAsia="hu-HU"/>
        </w:rPr>
        <w:t>másrészről:</w:t>
      </w:r>
    </w:p>
    <w:p w14:paraId="41E81011" w14:textId="77777777" w:rsidR="001A202D" w:rsidRPr="001A202D" w:rsidRDefault="001A202D" w:rsidP="001A202D">
      <w:pPr>
        <w:spacing w:after="0" w:line="240" w:lineRule="auto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A202D">
        <w:rPr>
          <w:rFonts w:ascii="Arial" w:eastAsia="Times New Roman" w:hAnsi="Arial" w:cs="Calibri"/>
          <w:b/>
          <w:bCs/>
          <w:sz w:val="24"/>
          <w:szCs w:val="24"/>
          <w:lang w:eastAsia="hu-HU"/>
        </w:rPr>
        <w:t xml:space="preserve">Móri Öttusa Sportegyesület </w:t>
      </w:r>
      <w:r w:rsidRPr="001A202D">
        <w:rPr>
          <w:rFonts w:ascii="Arial" w:eastAsia="Times New Roman" w:hAnsi="Arial" w:cs="Times New Roman"/>
          <w:sz w:val="24"/>
          <w:szCs w:val="20"/>
          <w:lang w:eastAsia="hu-HU"/>
        </w:rPr>
        <w:t xml:space="preserve">(székhely: 8060 Mór, Árpád utca 71. adószám: 18497771-1-07 képviseli: </w:t>
      </w:r>
      <w:r w:rsidRPr="001A202D">
        <w:rPr>
          <w:rFonts w:ascii="Arial" w:eastAsia="Times New Roman" w:hAnsi="Arial" w:cs="Times New Roman"/>
          <w:b/>
          <w:sz w:val="24"/>
          <w:szCs w:val="20"/>
          <w:lang w:eastAsia="hu-HU"/>
        </w:rPr>
        <w:t>Kaiser István</w:t>
      </w:r>
      <w:r w:rsidRPr="001A202D">
        <w:rPr>
          <w:rFonts w:ascii="Arial" w:eastAsia="Times New Roman" w:hAnsi="Arial" w:cs="Times New Roman"/>
          <w:sz w:val="24"/>
          <w:szCs w:val="20"/>
          <w:lang w:eastAsia="hu-HU"/>
        </w:rPr>
        <w:t xml:space="preserve"> elnök) </w:t>
      </w:r>
      <w:r w:rsidRPr="001A202D">
        <w:rPr>
          <w:rFonts w:ascii="Arial" w:eastAsia="Times New Roman" w:hAnsi="Arial" w:cs="Arial"/>
          <w:sz w:val="24"/>
          <w:szCs w:val="24"/>
          <w:lang w:eastAsia="hu-HU"/>
        </w:rPr>
        <w:t xml:space="preserve">a továbbiakban: </w:t>
      </w:r>
      <w:r w:rsidRPr="001A202D">
        <w:rPr>
          <w:rFonts w:ascii="Arial" w:eastAsia="Times New Roman" w:hAnsi="Arial" w:cs="Arial"/>
          <w:b/>
          <w:sz w:val="24"/>
          <w:szCs w:val="24"/>
          <w:lang w:eastAsia="hu-HU"/>
        </w:rPr>
        <w:t>Támogatott,</w:t>
      </w:r>
    </w:p>
    <w:p w14:paraId="7EBD3D0E" w14:textId="77777777" w:rsidR="001A202D" w:rsidRPr="001A202D" w:rsidRDefault="001A202D" w:rsidP="001A202D">
      <w:pPr>
        <w:spacing w:after="0" w:line="240" w:lineRule="auto"/>
        <w:ind w:left="1416" w:hanging="141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CDC3CF8" w14:textId="77777777" w:rsidR="001A202D" w:rsidRPr="001A202D" w:rsidRDefault="001A202D" w:rsidP="001A202D">
      <w:pPr>
        <w:spacing w:after="0" w:line="240" w:lineRule="auto"/>
        <w:ind w:left="1416" w:hanging="141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A202D">
        <w:rPr>
          <w:rFonts w:ascii="Arial" w:eastAsia="Times New Roman" w:hAnsi="Arial" w:cs="Arial"/>
          <w:sz w:val="24"/>
          <w:szCs w:val="24"/>
          <w:lang w:eastAsia="hu-HU"/>
        </w:rPr>
        <w:t>között az alulírott helyen és időben az alábbi feltételekkel:</w:t>
      </w:r>
    </w:p>
    <w:p w14:paraId="681BCBBC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63DCBE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B1818A6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A202D">
        <w:rPr>
          <w:rFonts w:ascii="Arial" w:eastAsia="Times New Roman" w:hAnsi="Arial" w:cs="Arial"/>
          <w:sz w:val="24"/>
          <w:szCs w:val="24"/>
          <w:lang w:eastAsia="hu-HU"/>
        </w:rPr>
        <w:t>1./ A szerződő felek rögzítik, hogy Mór Városi Önkormányzat</w:t>
      </w:r>
      <w:r w:rsidRPr="001A202D">
        <w:rPr>
          <w:rFonts w:ascii="Arial" w:eastAsia="Times New Roman" w:hAnsi="Arial" w:cs="Calibri"/>
          <w:sz w:val="24"/>
          <w:szCs w:val="24"/>
          <w:lang w:eastAsia="hu-HU"/>
        </w:rPr>
        <w:t xml:space="preserve"> Mór Városi Önkormányzat 2025. évi költségvetéséről szóló 4/2025. (II.21.) önkormányzati rendelete</w:t>
      </w:r>
      <w:r w:rsidRPr="001A202D">
        <w:rPr>
          <w:rFonts w:ascii="Arial" w:eastAsia="Times New Roman" w:hAnsi="Arial" w:cs="Arial"/>
          <w:sz w:val="24"/>
          <w:szCs w:val="24"/>
          <w:lang w:eastAsia="hu-HU"/>
        </w:rPr>
        <w:t xml:space="preserve"> alapján a Támogatott részére 2025. évben</w:t>
      </w:r>
      <w:r w:rsidRPr="001A202D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Pr="001A202D">
        <w:rPr>
          <w:rFonts w:ascii="Arial" w:eastAsia="Times New Roman" w:hAnsi="Arial" w:cs="Arial"/>
          <w:sz w:val="24"/>
          <w:szCs w:val="24"/>
          <w:lang w:eastAsia="hu-HU"/>
        </w:rPr>
        <w:t xml:space="preserve">mindösszesen </w:t>
      </w:r>
      <w:proofErr w:type="gramStart"/>
      <w:r w:rsidRPr="001A202D">
        <w:rPr>
          <w:rFonts w:ascii="Arial" w:eastAsia="Times New Roman" w:hAnsi="Arial" w:cs="Arial"/>
          <w:b/>
          <w:sz w:val="24"/>
          <w:szCs w:val="24"/>
          <w:lang w:eastAsia="hu-HU"/>
        </w:rPr>
        <w:t>7.488.250,-</w:t>
      </w:r>
      <w:proofErr w:type="gramEnd"/>
      <w:r w:rsidRPr="001A202D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Ft, azaz hétmillió-négyszáznyolcvannyolcezer-kettőszázötven forint</w:t>
      </w:r>
      <w:r w:rsidRPr="001A202D">
        <w:rPr>
          <w:rFonts w:ascii="Arial" w:eastAsia="Times New Roman" w:hAnsi="Arial" w:cs="Arial"/>
          <w:sz w:val="24"/>
          <w:szCs w:val="24"/>
          <w:lang w:eastAsia="hu-HU"/>
        </w:rPr>
        <w:t xml:space="preserve"> összegű támogatást nyújtott OCR pálya építéséhez a 2025. október 17. napján kelt 1/431-14/2025. számon iktatott támogatási szerződéssel (a továbbiakban: Támogatási Szerződés).</w:t>
      </w:r>
    </w:p>
    <w:p w14:paraId="767677E9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E31D28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8E25694" w14:textId="77777777" w:rsidR="001A202D" w:rsidRPr="001A202D" w:rsidRDefault="001A202D" w:rsidP="001A202D">
      <w:pPr>
        <w:jc w:val="both"/>
        <w:rPr>
          <w:rFonts w:ascii="Arial" w:eastAsia="Calibri" w:hAnsi="Arial" w:cs="Arial"/>
          <w:sz w:val="24"/>
          <w:szCs w:val="24"/>
        </w:rPr>
      </w:pPr>
      <w:r w:rsidRPr="001A202D">
        <w:rPr>
          <w:rFonts w:ascii="Arial" w:eastAsia="Calibri" w:hAnsi="Arial" w:cs="Arial"/>
          <w:sz w:val="24"/>
          <w:szCs w:val="24"/>
        </w:rPr>
        <w:t>2./ Mór Városi Önkormányzat Képviselő-testületének …/2026. (I.28.) határozata alapján a Támogatási Szerződés 3-4./ pontjában foglalt rendelkezések helyébe az alábbi rendelkezések lépnek:</w:t>
      </w:r>
    </w:p>
    <w:p w14:paraId="7E205DCE" w14:textId="77777777" w:rsidR="001A202D" w:rsidRPr="001A202D" w:rsidRDefault="001A202D" w:rsidP="001A202D">
      <w:pPr>
        <w:ind w:left="284" w:right="283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1A202D">
        <w:rPr>
          <w:rFonts w:ascii="Arial" w:eastAsia="Calibri" w:hAnsi="Arial" w:cs="Arial"/>
          <w:i/>
          <w:iCs/>
          <w:sz w:val="24"/>
          <w:szCs w:val="24"/>
        </w:rPr>
        <w:t>„3./ Ezen megállapodás 2026. április 30. napjáig érvényes.</w:t>
      </w:r>
    </w:p>
    <w:p w14:paraId="3ABB9335" w14:textId="77777777" w:rsidR="001A202D" w:rsidRPr="001A202D" w:rsidRDefault="001A202D" w:rsidP="001A202D">
      <w:pPr>
        <w:spacing w:after="0" w:line="240" w:lineRule="auto"/>
        <w:ind w:left="284" w:right="283"/>
        <w:jc w:val="both"/>
        <w:rPr>
          <w:rFonts w:ascii="Arial" w:eastAsia="Times New Roman" w:hAnsi="Arial" w:cs="Arial"/>
          <w:i/>
          <w:iCs/>
          <w:sz w:val="24"/>
          <w:szCs w:val="24"/>
          <w:lang w:eastAsia="hu-HU"/>
        </w:rPr>
      </w:pPr>
      <w:r w:rsidRPr="001A202D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4./</w:t>
      </w:r>
      <w:r w:rsidRPr="001A202D">
        <w:rPr>
          <w:rFonts w:ascii="Arial" w:eastAsia="Times New Roman" w:hAnsi="Arial" w:cs="Arial"/>
          <w:i/>
          <w:iCs/>
          <w:sz w:val="24"/>
          <w:szCs w:val="24"/>
          <w:lang w:eastAsia="hu-HU"/>
        </w:rPr>
        <w:tab/>
        <w:t xml:space="preserve">Jelen szerződés aláírásával a Támogatott kötelezettséget vállal arra, hogy Támogató által nyújtott önkormányzati támogatás összegét kizárólag a támogatási szerződés </w:t>
      </w:r>
      <w:r w:rsidRPr="001A202D">
        <w:rPr>
          <w:rFonts w:ascii="Arial" w:eastAsia="Times New Roman" w:hAnsi="Arial" w:cs="Calibri"/>
          <w:i/>
          <w:iCs/>
          <w:sz w:val="24"/>
          <w:szCs w:val="24"/>
          <w:lang w:eastAsia="hu-HU"/>
        </w:rPr>
        <w:t>1. pontjában megjelölt célra fordítja</w:t>
      </w:r>
      <w:r w:rsidRPr="001A202D">
        <w:rPr>
          <w:rFonts w:ascii="Arial" w:eastAsia="Times New Roman" w:hAnsi="Arial" w:cs="Arial"/>
          <w:i/>
          <w:iCs/>
          <w:sz w:val="24"/>
          <w:szCs w:val="24"/>
          <w:lang w:eastAsia="hu-HU"/>
        </w:rPr>
        <w:t xml:space="preserve">. Az önkormányzati támogatás felhasználásáról a Támogató felé legkésőbb </w:t>
      </w:r>
      <w:r w:rsidRPr="001A202D">
        <w:rPr>
          <w:rFonts w:ascii="Arial" w:eastAsia="Times New Roman" w:hAnsi="Arial" w:cs="Arial"/>
          <w:b/>
          <w:i/>
          <w:iCs/>
          <w:sz w:val="24"/>
          <w:szCs w:val="24"/>
          <w:lang w:eastAsia="hu-HU"/>
        </w:rPr>
        <w:t>2026. május 30. napjáig</w:t>
      </w:r>
      <w:r w:rsidRPr="001A202D">
        <w:rPr>
          <w:rFonts w:ascii="Arial" w:eastAsia="Times New Roman" w:hAnsi="Arial" w:cs="Arial"/>
          <w:i/>
          <w:iCs/>
          <w:sz w:val="24"/>
          <w:szCs w:val="24"/>
          <w:lang w:eastAsia="hu-HU"/>
        </w:rPr>
        <w:t xml:space="preserve"> részletes kimutatás alapján, a hiteles számlamásolatok és a pénzügyi teljesítést igazoló bizonylatok benyújtásával Mór Városi Önkormányzat Képviselő-testületének </w:t>
      </w:r>
      <w:r w:rsidRPr="001A202D">
        <w:rPr>
          <w:rFonts w:ascii="Arial" w:eastAsia="Times New Roman" w:hAnsi="Arial" w:cs="Calibri"/>
          <w:i/>
          <w:iCs/>
          <w:sz w:val="24"/>
          <w:szCs w:val="24"/>
          <w:lang w:eastAsia="hu-HU"/>
        </w:rPr>
        <w:t xml:space="preserve">a civil szervezetek pályázati és eseti támogatásáról szóló 21/2015. (VI.3.) önkormányzati rendelet </w:t>
      </w:r>
      <w:r w:rsidRPr="001A202D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szerint elszámol.”</w:t>
      </w:r>
    </w:p>
    <w:p w14:paraId="490B3D55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F3CC0FE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8C4A551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B06F47C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4DE0DA4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BE2931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B3F03C2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B8003D7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A202D">
        <w:rPr>
          <w:rFonts w:ascii="Arial" w:eastAsia="Times New Roman" w:hAnsi="Arial" w:cs="Arial"/>
          <w:sz w:val="24"/>
          <w:szCs w:val="24"/>
          <w:lang w:eastAsia="hu-HU"/>
        </w:rPr>
        <w:lastRenderedPageBreak/>
        <w:t>3./</w:t>
      </w:r>
      <w:r w:rsidRPr="001A202D">
        <w:rPr>
          <w:rFonts w:ascii="Arial" w:eastAsia="Times New Roman" w:hAnsi="Arial" w:cs="Arial"/>
          <w:sz w:val="24"/>
          <w:szCs w:val="24"/>
          <w:lang w:eastAsia="hu-HU"/>
        </w:rPr>
        <w:tab/>
        <w:t>A Támogatási Szerződés jelen módosítással nem érintett rendelkezései változatlanul hatályban maradnak.</w:t>
      </w:r>
    </w:p>
    <w:p w14:paraId="69202B31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225D9B6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11DC59A" w14:textId="77777777" w:rsidR="001A202D" w:rsidRPr="001A202D" w:rsidRDefault="001A202D" w:rsidP="001A20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25"/>
        <w:gridCol w:w="4117"/>
        <w:gridCol w:w="420"/>
      </w:tblGrid>
      <w:tr w:rsidR="001A202D" w:rsidRPr="001A202D" w14:paraId="35EBDD11" w14:textId="77777777" w:rsidTr="00FB4DE5">
        <w:trPr>
          <w:gridAfter w:val="1"/>
          <w:wAfter w:w="420" w:type="dxa"/>
          <w:trHeight w:val="3402"/>
          <w:jc w:val="center"/>
        </w:trPr>
        <w:tc>
          <w:tcPr>
            <w:tcW w:w="4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327E68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Mór, 2026. január …</w:t>
            </w:r>
          </w:p>
          <w:p w14:paraId="72285756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10AB6C51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1B670C76" w14:textId="77777777" w:rsidR="001A202D" w:rsidRPr="001A202D" w:rsidRDefault="001A202D" w:rsidP="001A202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5B55C4B6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04685CA7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…………………………………</w:t>
            </w:r>
          </w:p>
          <w:p w14:paraId="32B720AD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Mór Városi Önkormányzat</w:t>
            </w:r>
            <w:r w:rsidRPr="001A202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mint Támogató képviseletében</w:t>
            </w:r>
          </w:p>
          <w:p w14:paraId="366D548E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Fenyves Péter</w:t>
            </w:r>
          </w:p>
          <w:p w14:paraId="1B519EE9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polgármester</w:t>
            </w:r>
          </w:p>
          <w:p w14:paraId="254A0386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  <w:p w14:paraId="2375EBF8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  <w:p w14:paraId="7DEA5D16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  <w:p w14:paraId="23020696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</w:tc>
        <w:tc>
          <w:tcPr>
            <w:tcW w:w="41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C36A0F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Mór, 2026. január …</w:t>
            </w:r>
          </w:p>
          <w:p w14:paraId="26C87274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72DB9E09" w14:textId="77777777" w:rsidR="001A202D" w:rsidRPr="001A202D" w:rsidRDefault="001A202D" w:rsidP="001A20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6E4AAD90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41F1558A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626B5C15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…………………….……………</w:t>
            </w:r>
          </w:p>
          <w:p w14:paraId="4BB8805F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Móri Öttusa Sportegyesület</w:t>
            </w:r>
            <w:r w:rsidRPr="001A202D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, </w:t>
            </w:r>
            <w:r w:rsidRPr="001A202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mint Támogatott képviseletében</w:t>
            </w:r>
          </w:p>
          <w:p w14:paraId="0021A830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Kaiser István</w:t>
            </w:r>
          </w:p>
          <w:p w14:paraId="263DED97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elnök</w:t>
            </w:r>
          </w:p>
          <w:p w14:paraId="30D07D85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  <w:p w14:paraId="496C1A01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  <w:p w14:paraId="532E652A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hu-HU"/>
              </w:rPr>
            </w:pPr>
          </w:p>
        </w:tc>
      </w:tr>
      <w:tr w:rsidR="001A202D" w:rsidRPr="001A202D" w14:paraId="14927C9D" w14:textId="77777777" w:rsidTr="00FB4DE5">
        <w:trPr>
          <w:trHeight w:val="3175"/>
          <w:jc w:val="center"/>
        </w:trPr>
        <w:tc>
          <w:tcPr>
            <w:tcW w:w="4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8CA2BA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Mór, 2026. január …</w:t>
            </w:r>
          </w:p>
          <w:p w14:paraId="124B9356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786014F1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Jogi ellenjegyző:</w:t>
            </w:r>
          </w:p>
          <w:p w14:paraId="1910656D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250FD473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6B560F0D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</w:p>
          <w:p w14:paraId="5F8C464E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…………………………………</w:t>
            </w:r>
          </w:p>
          <w:p w14:paraId="2371FD6C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Dr. Taba Nikoletta</w:t>
            </w:r>
          </w:p>
          <w:p w14:paraId="6713DEF7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bCs/>
                <w:sz w:val="24"/>
                <w:szCs w:val="24"/>
                <w:lang w:eastAsia="hu-HU"/>
              </w:rPr>
              <w:t>jegyző</w:t>
            </w:r>
          </w:p>
        </w:tc>
        <w:tc>
          <w:tcPr>
            <w:tcW w:w="45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5D958E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Mór, 2026. január …</w:t>
            </w:r>
          </w:p>
          <w:p w14:paraId="213F2AAD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0F54EA45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ellenjegyző:</w:t>
            </w:r>
          </w:p>
          <w:p w14:paraId="47AC1C80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30CE469F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74781FB8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3F65CD81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…………………….……………</w:t>
            </w:r>
          </w:p>
          <w:p w14:paraId="3F89AADA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Hossó Anita</w:t>
            </w:r>
          </w:p>
          <w:p w14:paraId="1F6C30A2" w14:textId="77777777" w:rsidR="001A202D" w:rsidRPr="001A202D" w:rsidRDefault="001A202D" w:rsidP="001A2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A202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irodavezető</w:t>
            </w:r>
          </w:p>
        </w:tc>
      </w:tr>
    </w:tbl>
    <w:p w14:paraId="52C34AA2" w14:textId="77777777" w:rsidR="001A202D" w:rsidRPr="001A202D" w:rsidRDefault="001A202D" w:rsidP="001A202D">
      <w:pPr>
        <w:jc w:val="both"/>
        <w:rPr>
          <w:rFonts w:ascii="Arial" w:eastAsia="Calibri" w:hAnsi="Arial" w:cs="Arial"/>
          <w:sz w:val="24"/>
          <w:szCs w:val="24"/>
        </w:rPr>
      </w:pPr>
    </w:p>
    <w:p w14:paraId="2912FA27" w14:textId="77777777" w:rsidR="001A202D" w:rsidRPr="001A202D" w:rsidRDefault="001A202D" w:rsidP="001A202D">
      <w:pPr>
        <w:jc w:val="both"/>
        <w:rPr>
          <w:rFonts w:ascii="Arial" w:eastAsia="Calibri" w:hAnsi="Arial" w:cs="Arial"/>
          <w:sz w:val="24"/>
          <w:szCs w:val="24"/>
        </w:rPr>
      </w:pPr>
    </w:p>
    <w:p w14:paraId="581360B7" w14:textId="77777777" w:rsidR="001A202D" w:rsidRPr="001A202D" w:rsidRDefault="001A202D" w:rsidP="001A202D">
      <w:pPr>
        <w:rPr>
          <w:rFonts w:ascii="Arial" w:eastAsia="Calibri" w:hAnsi="Arial" w:cs="Arial"/>
          <w:sz w:val="24"/>
          <w:szCs w:val="24"/>
        </w:rPr>
      </w:pPr>
    </w:p>
    <w:p w14:paraId="3063B2D4" w14:textId="074618B2" w:rsidR="00150568" w:rsidRPr="001A202D" w:rsidRDefault="00150568" w:rsidP="001A202D"/>
    <w:sectPr w:rsidR="00150568" w:rsidRPr="001A202D" w:rsidSect="001A202D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26CBD"/>
    <w:multiLevelType w:val="hybridMultilevel"/>
    <w:tmpl w:val="2F5AFCB0"/>
    <w:lvl w:ilvl="0" w:tplc="6A84AE8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6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F5905F5"/>
    <w:multiLevelType w:val="hybridMultilevel"/>
    <w:tmpl w:val="DA2E96FC"/>
    <w:lvl w:ilvl="0" w:tplc="0750D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2426D"/>
    <w:multiLevelType w:val="hybridMultilevel"/>
    <w:tmpl w:val="1DA0FDEC"/>
    <w:lvl w:ilvl="0" w:tplc="EE0619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6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8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9"/>
  </w:num>
  <w:num w:numId="2" w16cid:durableId="1706560647">
    <w:abstractNumId w:val="19"/>
  </w:num>
  <w:num w:numId="3" w16cid:durableId="250772939">
    <w:abstractNumId w:val="13"/>
  </w:num>
  <w:num w:numId="4" w16cid:durableId="2070112774">
    <w:abstractNumId w:val="15"/>
  </w:num>
  <w:num w:numId="5" w16cid:durableId="570576300">
    <w:abstractNumId w:val="16"/>
  </w:num>
  <w:num w:numId="6" w16cid:durableId="88088262">
    <w:abstractNumId w:val="11"/>
  </w:num>
  <w:num w:numId="7" w16cid:durableId="325128908">
    <w:abstractNumId w:val="2"/>
  </w:num>
  <w:num w:numId="8" w16cid:durableId="1940333500">
    <w:abstractNumId w:val="17"/>
  </w:num>
  <w:num w:numId="9" w16cid:durableId="1466040833">
    <w:abstractNumId w:val="5"/>
  </w:num>
  <w:num w:numId="10" w16cid:durableId="274875011">
    <w:abstractNumId w:val="18"/>
  </w:num>
  <w:num w:numId="11" w16cid:durableId="1692221451">
    <w:abstractNumId w:val="14"/>
  </w:num>
  <w:num w:numId="12" w16cid:durableId="1729302168">
    <w:abstractNumId w:val="3"/>
  </w:num>
  <w:num w:numId="13" w16cid:durableId="75248713">
    <w:abstractNumId w:val="7"/>
  </w:num>
  <w:num w:numId="14" w16cid:durableId="1792089756">
    <w:abstractNumId w:val="1"/>
  </w:num>
  <w:num w:numId="15" w16cid:durableId="672103059">
    <w:abstractNumId w:val="6"/>
  </w:num>
  <w:num w:numId="16" w16cid:durableId="1355234151">
    <w:abstractNumId w:val="12"/>
  </w:num>
  <w:num w:numId="17" w16cid:durableId="1547989480">
    <w:abstractNumId w:val="0"/>
  </w:num>
  <w:num w:numId="18" w16cid:durableId="932277436">
    <w:abstractNumId w:val="4"/>
  </w:num>
  <w:num w:numId="19" w16cid:durableId="1818034237">
    <w:abstractNumId w:val="10"/>
  </w:num>
  <w:num w:numId="20" w16cid:durableId="191982554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B3E7F"/>
    <w:rsid w:val="000D7465"/>
    <w:rsid w:val="000E5E86"/>
    <w:rsid w:val="000E69D7"/>
    <w:rsid w:val="000F7555"/>
    <w:rsid w:val="00106828"/>
    <w:rsid w:val="00111375"/>
    <w:rsid w:val="00146352"/>
    <w:rsid w:val="00150568"/>
    <w:rsid w:val="0015074C"/>
    <w:rsid w:val="00157B94"/>
    <w:rsid w:val="00164D9F"/>
    <w:rsid w:val="001759D1"/>
    <w:rsid w:val="001775CB"/>
    <w:rsid w:val="00195DF7"/>
    <w:rsid w:val="001A202D"/>
    <w:rsid w:val="001A5445"/>
    <w:rsid w:val="001C015A"/>
    <w:rsid w:val="001D17F6"/>
    <w:rsid w:val="001E1829"/>
    <w:rsid w:val="001E518C"/>
    <w:rsid w:val="00204823"/>
    <w:rsid w:val="00214BA5"/>
    <w:rsid w:val="00222A87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56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D4AD8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467EC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424C6"/>
    <w:rsid w:val="0084485E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33395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CF9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851D2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2026-02-06T09:19:00Z</dcterms:created>
  <dcterms:modified xsi:type="dcterms:W3CDTF">2026-02-06T09:19:00Z</dcterms:modified>
</cp:coreProperties>
</file>