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6993" w14:textId="77777777" w:rsidR="00FB6CDA" w:rsidRPr="00FB6CDA" w:rsidRDefault="00FB6CDA" w:rsidP="00FB6C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B6C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E530378" w14:textId="77777777" w:rsidR="00FB6CDA" w:rsidRPr="00FB6CDA" w:rsidRDefault="00FB6CDA" w:rsidP="00FB6C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B6C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166/2026. (V.27.) </w:t>
      </w:r>
      <w:r w:rsidRPr="00FB6CD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1B8EEFC" w14:textId="77777777" w:rsidR="00FB6CDA" w:rsidRPr="00FB6CDA" w:rsidRDefault="00FB6CDA" w:rsidP="00FB6C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7EB4EB98" w14:textId="77777777" w:rsidR="00FB6CDA" w:rsidRPr="00FB6CDA" w:rsidRDefault="00FB6CDA" w:rsidP="00FB6C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B6CD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Mór Városi Önkormányzat Környezetvédelmi alapjának tárgyában</w:t>
      </w:r>
    </w:p>
    <w:p w14:paraId="7DBF334E" w14:textId="77777777" w:rsidR="00FB6CDA" w:rsidRPr="00FB6CDA" w:rsidRDefault="00FB6CDA" w:rsidP="00FB6CD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2038BD" w14:textId="77777777" w:rsidR="00FB6CDA" w:rsidRPr="00FB6CDA" w:rsidRDefault="00FB6CDA" w:rsidP="00FB6CD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B6CDA">
        <w:rPr>
          <w:rFonts w:ascii="Arial" w:eastAsia="Calibri" w:hAnsi="Arial" w:cs="Arial"/>
          <w:sz w:val="24"/>
          <w:szCs w:val="24"/>
        </w:rPr>
        <w:t xml:space="preserve">A Képviselő-testület egyetért azzal, hogy Mór Városi Önkormányzat Környezetvédelmi alapja 2025. évben nem került felhasználásra, 2025. december 31-én elkülönített bankszámlán 7.395 </w:t>
      </w:r>
      <w:proofErr w:type="spellStart"/>
      <w:r w:rsidRPr="00FB6CDA">
        <w:rPr>
          <w:rFonts w:ascii="Arial" w:eastAsia="Calibri" w:hAnsi="Arial" w:cs="Arial"/>
          <w:sz w:val="24"/>
          <w:szCs w:val="24"/>
        </w:rPr>
        <w:t>eFt</w:t>
      </w:r>
      <w:proofErr w:type="spellEnd"/>
      <w:r w:rsidRPr="00FB6CDA">
        <w:rPr>
          <w:rFonts w:ascii="Arial" w:eastAsia="Calibri" w:hAnsi="Arial" w:cs="Arial"/>
          <w:sz w:val="24"/>
          <w:szCs w:val="24"/>
        </w:rPr>
        <w:t xml:space="preserve"> összegben rendelkezésre állt.</w:t>
      </w: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97372" w14:textId="77777777" w:rsidR="003C7BD9" w:rsidRDefault="003C7BD9">
      <w:pPr>
        <w:spacing w:after="0" w:line="240" w:lineRule="auto"/>
      </w:pPr>
      <w:r>
        <w:separator/>
      </w:r>
    </w:p>
  </w:endnote>
  <w:endnote w:type="continuationSeparator" w:id="0">
    <w:p w14:paraId="690613EF" w14:textId="77777777" w:rsidR="003C7BD9" w:rsidRDefault="003C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EDC3" w14:textId="77777777" w:rsidR="003C7BD9" w:rsidRDefault="003C7BD9">
      <w:pPr>
        <w:spacing w:after="0" w:line="240" w:lineRule="auto"/>
      </w:pPr>
      <w:r>
        <w:separator/>
      </w:r>
    </w:p>
  </w:footnote>
  <w:footnote w:type="continuationSeparator" w:id="0">
    <w:p w14:paraId="052B6D33" w14:textId="77777777" w:rsidR="003C7BD9" w:rsidRDefault="003C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C7BD9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CDA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2026-06-08T07:57:00Z</cp:lastPrinted>
  <dcterms:created xsi:type="dcterms:W3CDTF">2026-06-08T08:06:00Z</dcterms:created>
  <dcterms:modified xsi:type="dcterms:W3CDTF">2026-06-08T08:06:00Z</dcterms:modified>
</cp:coreProperties>
</file>