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EBE08" w14:textId="77777777" w:rsidR="003A40E8" w:rsidRPr="003A40E8" w:rsidRDefault="003A40E8" w:rsidP="003A40E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A40E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36CED5B" w14:textId="77777777" w:rsidR="003A40E8" w:rsidRPr="003A40E8" w:rsidRDefault="003A40E8" w:rsidP="003A40E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3A40E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163/2026. (V.27.) </w:t>
      </w:r>
      <w:r w:rsidRPr="003A40E8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4DA9B97" w14:textId="77777777" w:rsidR="003A40E8" w:rsidRPr="003A40E8" w:rsidRDefault="003A40E8" w:rsidP="003A40E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318FE066" w14:textId="77777777" w:rsidR="003A40E8" w:rsidRPr="003A40E8" w:rsidRDefault="003A40E8" w:rsidP="003A40E8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3A40E8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május 27-i soros nyilvános ülés napirendje tárgyában</w:t>
      </w:r>
      <w:bookmarkEnd w:id="5"/>
    </w:p>
    <w:p w14:paraId="77A07C26" w14:textId="77777777" w:rsidR="003A40E8" w:rsidRPr="003A40E8" w:rsidRDefault="003A40E8" w:rsidP="003A40E8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62C7A880" w14:textId="77777777" w:rsidR="003A40E8" w:rsidRPr="003A40E8" w:rsidRDefault="003A40E8" w:rsidP="003A40E8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A40E8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20982984" w14:textId="77777777" w:rsidR="003A40E8" w:rsidRPr="003A40E8" w:rsidRDefault="003A40E8" w:rsidP="003A40E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87D7FD4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left="709" w:hanging="425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 xml:space="preserve">JELENTÉS a lejárt </w:t>
      </w:r>
      <w:proofErr w:type="spellStart"/>
      <w:r w:rsidRPr="003A40E8">
        <w:rPr>
          <w:rFonts w:ascii="Arial" w:eastAsia="Calibri" w:hAnsi="Arial" w:cs="Arial"/>
          <w:sz w:val="24"/>
          <w:szCs w:val="24"/>
          <w:lang w:eastAsia="hu-HU"/>
        </w:rPr>
        <w:t>határidejű</w:t>
      </w:r>
      <w:proofErr w:type="spellEnd"/>
      <w:r w:rsidRPr="003A40E8">
        <w:rPr>
          <w:rFonts w:ascii="Arial" w:eastAsia="Calibri" w:hAnsi="Arial" w:cs="Arial"/>
          <w:sz w:val="24"/>
          <w:szCs w:val="24"/>
          <w:lang w:eastAsia="hu-HU"/>
        </w:rPr>
        <w:t xml:space="preserve"> határozatok végrehajtásáról</w:t>
      </w:r>
    </w:p>
    <w:p w14:paraId="519D9772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436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TÁJÉKOZTATÓ az átruházott hatáskörben hozott döntésekről</w:t>
      </w:r>
    </w:p>
    <w:p w14:paraId="25C7C96E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436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 xml:space="preserve">JAVASLAT az újszülöttek családjának támogatásáról szóló 12/2015. (V.6.) önkormányzati rendelet módosítása tárgyában </w:t>
      </w:r>
    </w:p>
    <w:p w14:paraId="7C8752B4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436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Mór Városi Önkormányzat 2025. évi költségvetéséről szóló 4/2025. (II.21.) önkormányzati rendelet módosítására</w:t>
      </w:r>
    </w:p>
    <w:p w14:paraId="6E7CCA1C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436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BESZÁMOLÓ Mór Városi Önkormányzat 2025. évi költségvetésének végrehajtásáról</w:t>
      </w:r>
    </w:p>
    <w:p w14:paraId="446284CA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436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 xml:space="preserve">JAVASLAT Mór Városi Önkormányzat 2026. évi költségvetéséről szóló 2/2026. (II.20.) önkormányzati rendelet módosítására </w:t>
      </w:r>
    </w:p>
    <w:p w14:paraId="128D1386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436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az önkormányzat szervezeti és működési szabályzatáról szóló 5/2015. (IV.1.) önkormányzati rendelet módosítására</w:t>
      </w:r>
    </w:p>
    <w:p w14:paraId="4932C2DD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436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a településkép alakításáról és védelméről szóló 45/2017. (XII.14.) önkormányzati rendelet módosítása tárgyában</w:t>
      </w:r>
    </w:p>
    <w:p w14:paraId="3B6A6131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436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a városi piac területén létesített mélygarázsban történő parkolás rendjéről szóló 1/2024. (II.6.) önkormányzati rendelet módosítása tárgyában</w:t>
      </w:r>
    </w:p>
    <w:p w14:paraId="7B1F6485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a MÓRHŐ Kft. 2025. üzleti évről szóló egyszerűsített éves beszámolója tárgyában</w:t>
      </w:r>
    </w:p>
    <w:p w14:paraId="7E604CB5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a MÓRI SZABADIDŐKÖZPONT Kft. 2025. üzleti évről szóló egyszerűsített éves beszámolója tárgyában</w:t>
      </w:r>
    </w:p>
    <w:p w14:paraId="4F6BA879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a Mór Városi Televízió Nonprofit Kft. 2025. üzleti évről szóló egyszerűsített éves beszámolója és közhasznúsági jelentése tárgyában</w:t>
      </w:r>
    </w:p>
    <w:p w14:paraId="702B195F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Mór város településterv 7. számú módosításával összefüggő egyeztetési eljárásban beérkezett partnerségi, környezeti vizsgálati és véleményezési szakaszban adott vélemények elfogadása tárgyában</w:t>
      </w:r>
    </w:p>
    <w:p w14:paraId="40795589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Mór településtervének 9. számú módosítási eljárásában új beépítésre szánt terület kijelölés tárgyában</w:t>
      </w:r>
    </w:p>
    <w:p w14:paraId="09D344B6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Mór város településterv 9. számú módosításával összefüggő egyeztetési eljárásban beérkezett partnerségi, környezeti vizsgálati és véleményezési szakaszban adott vélemények elfogadása tárgyában</w:t>
      </w:r>
    </w:p>
    <w:p w14:paraId="08FFA8BA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 xml:space="preserve">BESZÁMOLÓ a városban jelentkező 2025. évi gyermekvédelmi és gyermekjóléti feladatok ellátásáról </w:t>
      </w:r>
    </w:p>
    <w:p w14:paraId="52F89A4C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 xml:space="preserve">JAVASLAT </w:t>
      </w:r>
      <w:r w:rsidRPr="003A40E8">
        <w:rPr>
          <w:rFonts w:ascii="Arial" w:eastAsia="Calibri" w:hAnsi="Arial" w:cs="Arial"/>
          <w:bCs/>
          <w:sz w:val="24"/>
          <w:szCs w:val="24"/>
          <w:lang w:eastAsia="hu-HU"/>
        </w:rPr>
        <w:t>a 2026/2027-es nevelési évben indítható óvodai csoportok számának meghatározására</w:t>
      </w:r>
    </w:p>
    <w:p w14:paraId="26442E54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a Versenyképes Járások Program I. üteméhez kapcsolódó közbeszerzési eljárás lezárása tárgyában</w:t>
      </w:r>
    </w:p>
    <w:p w14:paraId="20B20264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az önkormányzat tulajdonában álló gazdasági társaságok felügyelőbizottsági tagjainak visszahívása és megválasztása tárgyában</w:t>
      </w:r>
    </w:p>
    <w:p w14:paraId="681280CE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a III. számú felnőtt háziorvosi körzet működtetésére vonatkozó személyes közreműködői szerződés megkötése tárgyában</w:t>
      </w:r>
    </w:p>
    <w:p w14:paraId="28E44DCE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lastRenderedPageBreak/>
        <w:t xml:space="preserve">BESZÁMOLÓ a FEJÉRVÍZ </w:t>
      </w:r>
      <w:proofErr w:type="spellStart"/>
      <w:r w:rsidRPr="003A40E8">
        <w:rPr>
          <w:rFonts w:ascii="Arial" w:eastAsia="Calibri" w:hAnsi="Arial" w:cs="Arial"/>
          <w:sz w:val="24"/>
          <w:szCs w:val="24"/>
          <w:lang w:eastAsia="hu-HU"/>
        </w:rPr>
        <w:t>ZRt</w:t>
      </w:r>
      <w:proofErr w:type="spellEnd"/>
      <w:r w:rsidRPr="003A40E8">
        <w:rPr>
          <w:rFonts w:ascii="Arial" w:eastAsia="Calibri" w:hAnsi="Arial" w:cs="Arial"/>
          <w:sz w:val="24"/>
          <w:szCs w:val="24"/>
          <w:lang w:eastAsia="hu-HU"/>
        </w:rPr>
        <w:t>. részére vagyonkezelésbe átadott ivóvízellátást biztosító víziközmű vagyontárgyak (Mór kistérségi vízmű) műszaki fejlesztési (beruházási) munkáiról</w:t>
      </w:r>
    </w:p>
    <w:p w14:paraId="5989B20C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JAVASLAT Mór Városi Önkormányzat 2027. évre vonatkozó földgáz és villamos energia beszerzése tárgyában</w:t>
      </w:r>
    </w:p>
    <w:p w14:paraId="12806AE0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BESZÁMOLÓ Mór Városi Önkormányzat 2025. évi összesített közbeszerzési tervének teljesítéséről</w:t>
      </w:r>
    </w:p>
    <w:p w14:paraId="6390D828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TÁJÉKOZTATÓ a polgármester 2026. április hónapban igénybe vett szabadságáról</w:t>
      </w:r>
    </w:p>
    <w:p w14:paraId="46C16CFE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Polgármesteri tájékoztató</w:t>
      </w:r>
    </w:p>
    <w:p w14:paraId="057F2CC9" w14:textId="77777777" w:rsidR="003A40E8" w:rsidRPr="003A40E8" w:rsidRDefault="003A40E8" w:rsidP="003A40E8">
      <w:pPr>
        <w:numPr>
          <w:ilvl w:val="0"/>
          <w:numId w:val="11"/>
        </w:numPr>
        <w:spacing w:after="0" w:line="240" w:lineRule="auto"/>
        <w:ind w:hanging="578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A40E8">
        <w:rPr>
          <w:rFonts w:ascii="Arial" w:eastAsia="Calibri" w:hAnsi="Arial" w:cs="Arial"/>
          <w:sz w:val="24"/>
          <w:szCs w:val="24"/>
          <w:lang w:eastAsia="hu-HU"/>
        </w:rPr>
        <w:t>Kérdések</w:t>
      </w: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DB120" w14:textId="77777777" w:rsidR="002147A0" w:rsidRDefault="002147A0">
      <w:pPr>
        <w:spacing w:after="0" w:line="240" w:lineRule="auto"/>
      </w:pPr>
      <w:r>
        <w:separator/>
      </w:r>
    </w:p>
  </w:endnote>
  <w:endnote w:type="continuationSeparator" w:id="0">
    <w:p w14:paraId="22DC1478" w14:textId="77777777" w:rsidR="002147A0" w:rsidRDefault="00214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9BE98" w14:textId="77777777" w:rsidR="002147A0" w:rsidRDefault="002147A0">
      <w:pPr>
        <w:spacing w:after="0" w:line="240" w:lineRule="auto"/>
      </w:pPr>
      <w:r>
        <w:separator/>
      </w:r>
    </w:p>
  </w:footnote>
  <w:footnote w:type="continuationSeparator" w:id="0">
    <w:p w14:paraId="4BC2D2D3" w14:textId="77777777" w:rsidR="002147A0" w:rsidRDefault="002147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7A98"/>
    <w:multiLevelType w:val="hybridMultilevel"/>
    <w:tmpl w:val="E0EA212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7224450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7A0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A40E8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0C38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2026-06-01T13:07:00Z</dcterms:created>
  <dcterms:modified xsi:type="dcterms:W3CDTF">2026-06-01T13:07:00Z</dcterms:modified>
</cp:coreProperties>
</file>