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0599CB18" w:rsidR="005F5B19" w:rsidRPr="005F5B19" w:rsidRDefault="001203C5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139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F53124" w14:textId="07E68EF8" w:rsidR="005F5B19" w:rsidRPr="005F5B19" w:rsidRDefault="00F912E8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F912E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MÓR-HOLDING Kft. 2025. üzleti évről szóló egyszerűsített éves beszámolója tárgyában</w:t>
      </w:r>
    </w:p>
    <w:p w14:paraId="626B8FEB" w14:textId="77777777" w:rsidR="00F912E8" w:rsidRPr="00F912E8" w:rsidRDefault="00F912E8" w:rsidP="00F912E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7D0748" w14:textId="77777777" w:rsidR="00F912E8" w:rsidRPr="00F912E8" w:rsidRDefault="00F912E8" w:rsidP="00F912E8">
      <w:pPr>
        <w:spacing w:after="0" w:line="240" w:lineRule="auto"/>
        <w:jc w:val="both"/>
        <w:rPr>
          <w:rFonts w:ascii="Arial" w:eastAsia="Calibri" w:hAnsi="Arial" w:cs="Arial"/>
          <w:sz w:val="24"/>
        </w:rPr>
      </w:pPr>
      <w:r w:rsidRPr="00F912E8">
        <w:rPr>
          <w:rFonts w:ascii="Arial" w:eastAsia="Calibri" w:hAnsi="Arial" w:cs="Arial"/>
          <w:sz w:val="24"/>
        </w:rPr>
        <w:t>I. Mór Városi Önkormányzat Képviselő-testülete, mint alapító – a legfőbb szerv hatáskörében és a könyvvizsgáló jelentése alapján – a MÓR-HOLDING Kft. (a továbbiakban: Társaság) 2025. évi egyszerűsített éves beszámolóját az előterjesztésben foglaltakkal elfogadja és az alábbiak szerint jóváhagyja:</w:t>
      </w:r>
    </w:p>
    <w:p w14:paraId="7E8D37FC" w14:textId="77777777" w:rsidR="00F912E8" w:rsidRPr="00F912E8" w:rsidRDefault="00F912E8" w:rsidP="00F912E8">
      <w:pPr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14:paraId="0AA9AECB" w14:textId="77777777" w:rsidR="00F912E8" w:rsidRPr="00F912E8" w:rsidRDefault="00F912E8" w:rsidP="00F912E8">
      <w:pPr>
        <w:tabs>
          <w:tab w:val="left" w:pos="709"/>
          <w:tab w:val="right" w:pos="8505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</w:rPr>
      </w:pPr>
      <w:r w:rsidRPr="00F912E8">
        <w:rPr>
          <w:rFonts w:ascii="Arial" w:eastAsia="Calibri" w:hAnsi="Arial" w:cs="Arial"/>
          <w:sz w:val="24"/>
        </w:rPr>
        <w:t>- mérleg főösszege:</w:t>
      </w:r>
      <w:r w:rsidRPr="00F912E8">
        <w:rPr>
          <w:rFonts w:ascii="Arial" w:eastAsia="Calibri" w:hAnsi="Arial" w:cs="Arial"/>
          <w:sz w:val="24"/>
        </w:rPr>
        <w:tab/>
        <w:t>260 626 eFt</w:t>
      </w:r>
    </w:p>
    <w:p w14:paraId="2AA3591F" w14:textId="77777777" w:rsidR="00F912E8" w:rsidRPr="00F912E8" w:rsidRDefault="00F912E8" w:rsidP="00F912E8">
      <w:pPr>
        <w:tabs>
          <w:tab w:val="left" w:pos="709"/>
          <w:tab w:val="right" w:pos="8505"/>
        </w:tabs>
        <w:spacing w:after="0" w:line="240" w:lineRule="auto"/>
        <w:ind w:left="720"/>
        <w:jc w:val="both"/>
        <w:rPr>
          <w:rFonts w:ascii="Arial" w:eastAsia="Calibri" w:hAnsi="Arial" w:cs="Arial"/>
          <w:sz w:val="24"/>
        </w:rPr>
      </w:pPr>
      <w:r w:rsidRPr="00F912E8">
        <w:rPr>
          <w:rFonts w:ascii="Arial" w:eastAsia="Calibri" w:hAnsi="Arial" w:cs="Arial"/>
          <w:sz w:val="24"/>
        </w:rPr>
        <w:t>- adózott eredmény:</w:t>
      </w:r>
      <w:r w:rsidRPr="00F912E8">
        <w:rPr>
          <w:rFonts w:ascii="Arial" w:eastAsia="Calibri" w:hAnsi="Arial" w:cs="Arial"/>
          <w:sz w:val="24"/>
        </w:rPr>
        <w:tab/>
        <w:t>-31 396 eFt</w:t>
      </w:r>
    </w:p>
    <w:p w14:paraId="579EB6A7" w14:textId="77777777" w:rsidR="00F912E8" w:rsidRPr="00F912E8" w:rsidRDefault="00F912E8" w:rsidP="00F912E8">
      <w:pPr>
        <w:tabs>
          <w:tab w:val="left" w:pos="709"/>
          <w:tab w:val="right" w:pos="8505"/>
        </w:tabs>
        <w:spacing w:after="0" w:line="240" w:lineRule="auto"/>
        <w:jc w:val="both"/>
        <w:rPr>
          <w:rFonts w:ascii="Arial" w:eastAsia="Calibri" w:hAnsi="Arial" w:cs="Arial"/>
          <w:sz w:val="24"/>
        </w:rPr>
      </w:pPr>
      <w:r w:rsidRPr="00F912E8">
        <w:rPr>
          <w:rFonts w:ascii="Arial" w:eastAsia="Calibri" w:hAnsi="Arial" w:cs="Arial"/>
          <w:sz w:val="24"/>
        </w:rPr>
        <w:t xml:space="preserve"> </w:t>
      </w:r>
    </w:p>
    <w:p w14:paraId="7ED20DF0" w14:textId="77777777" w:rsidR="00F912E8" w:rsidRPr="00F912E8" w:rsidRDefault="00F912E8" w:rsidP="00F912E8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F912E8">
        <w:rPr>
          <w:rFonts w:ascii="Arial" w:eastAsia="Calibri" w:hAnsi="Arial" w:cs="Arial"/>
          <w:color w:val="000000"/>
          <w:sz w:val="24"/>
          <w:szCs w:val="24"/>
          <w:u w:val="single"/>
        </w:rPr>
        <w:t>Határidő</w:t>
      </w:r>
      <w:r w:rsidRPr="00F912E8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color w:val="000000"/>
            <w:sz w:val="24"/>
            <w:szCs w:val="24"/>
          </w:rPr>
          <w:alias w:val="Határidő"/>
          <w:tag w:val="Határidő"/>
          <w:id w:val="-1218348079"/>
          <w:placeholder>
            <w:docPart w:val="22B5EF3EFA324ED38CA2E2A4E7D4AAB9"/>
          </w:placeholder>
          <w:date w:fullDate="2026-05-3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F912E8">
            <w:rPr>
              <w:rFonts w:ascii="Arial" w:eastAsia="Calibri" w:hAnsi="Arial" w:cs="Arial"/>
              <w:color w:val="000000"/>
              <w:sz w:val="24"/>
              <w:szCs w:val="24"/>
            </w:rPr>
            <w:t>2026.05.31.</w:t>
          </w:r>
        </w:sdtContent>
      </w:sdt>
      <w:r w:rsidRPr="00F912E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5B6DB842" w14:textId="77777777" w:rsidR="00F912E8" w:rsidRPr="00F912E8" w:rsidRDefault="00F912E8" w:rsidP="00F912E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912E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F912E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771734218"/>
          <w:placeholder>
            <w:docPart w:val="A444DE7E4FC54ADDA615E87AAB9BB57B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F912E8">
            <w:rPr>
              <w:rFonts w:ascii="Arial" w:eastAsia="Calibri" w:hAnsi="Arial" w:cs="Arial"/>
              <w:sz w:val="24"/>
              <w:szCs w:val="24"/>
            </w:rPr>
            <w:t>ügyvezető</w:t>
          </w:r>
        </w:sdtContent>
      </w:sdt>
      <w:r w:rsidRPr="00F912E8">
        <w:rPr>
          <w:rFonts w:ascii="Arial" w:eastAsia="Calibri" w:hAnsi="Arial" w:cs="Arial"/>
          <w:sz w:val="24"/>
          <w:szCs w:val="24"/>
        </w:rPr>
        <w:t>(Pénzügyi iroda)</w:t>
      </w:r>
    </w:p>
    <w:p w14:paraId="1B42906C" w14:textId="77777777" w:rsidR="00F912E8" w:rsidRPr="00F912E8" w:rsidRDefault="00F912E8" w:rsidP="00F912E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3AB4DE8" w14:textId="77777777" w:rsidR="00F912E8" w:rsidRPr="00F912E8" w:rsidRDefault="00F912E8" w:rsidP="00F912E8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</w:rPr>
      </w:pPr>
      <w:r w:rsidRPr="00F912E8">
        <w:rPr>
          <w:rFonts w:ascii="Arial" w:eastAsia="Calibri" w:hAnsi="Arial" w:cs="Arial"/>
          <w:sz w:val="24"/>
        </w:rPr>
        <w:t>II. Mór Városi Önkormányzat Képviselő-testülete, mint alapító – a legfőbb szerv hatáskörében és a könyvvizsgáló véleménye alapján – a MÓR-HOLDING Kft. törzstőkéje leszállításával egyetért az alábbiak szerint:</w:t>
      </w:r>
    </w:p>
    <w:p w14:paraId="3DD8B2D8" w14:textId="77777777" w:rsidR="00F912E8" w:rsidRPr="00F912E8" w:rsidRDefault="00F912E8" w:rsidP="00F912E8">
      <w:pPr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14:paraId="3D51E215" w14:textId="77777777" w:rsidR="00F912E8" w:rsidRPr="00F912E8" w:rsidRDefault="00F912E8" w:rsidP="00F912E8">
      <w:pPr>
        <w:numPr>
          <w:ilvl w:val="0"/>
          <w:numId w:val="57"/>
        </w:numPr>
        <w:tabs>
          <w:tab w:val="left" w:pos="709"/>
          <w:tab w:val="right" w:pos="8505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</w:rPr>
      </w:pPr>
      <w:r w:rsidRPr="00F912E8">
        <w:rPr>
          <w:rFonts w:ascii="Arial" w:eastAsia="Calibri" w:hAnsi="Arial" w:cs="Arial"/>
          <w:sz w:val="24"/>
        </w:rPr>
        <w:t>a leszállított törzstőkét 3 000 000 Ft összegben határozza meg,</w:t>
      </w:r>
    </w:p>
    <w:p w14:paraId="095B22C3" w14:textId="77777777" w:rsidR="00F912E8" w:rsidRPr="00F912E8" w:rsidRDefault="00F912E8" w:rsidP="00F912E8">
      <w:pPr>
        <w:tabs>
          <w:tab w:val="left" w:pos="709"/>
          <w:tab w:val="right" w:pos="8505"/>
        </w:tabs>
        <w:spacing w:after="0" w:line="240" w:lineRule="auto"/>
        <w:ind w:left="360"/>
        <w:jc w:val="both"/>
        <w:rPr>
          <w:rFonts w:ascii="Arial" w:eastAsia="Calibri" w:hAnsi="Arial" w:cs="Arial"/>
          <w:sz w:val="24"/>
        </w:rPr>
      </w:pPr>
    </w:p>
    <w:p w14:paraId="0851523C" w14:textId="77777777" w:rsidR="00F912E8" w:rsidRPr="00F912E8" w:rsidRDefault="00F912E8" w:rsidP="00F912E8">
      <w:pPr>
        <w:numPr>
          <w:ilvl w:val="0"/>
          <w:numId w:val="57"/>
        </w:numPr>
        <w:tabs>
          <w:tab w:val="left" w:pos="709"/>
          <w:tab w:val="right" w:pos="8505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</w:rPr>
      </w:pPr>
      <w:r w:rsidRPr="00F912E8">
        <w:rPr>
          <w:rFonts w:ascii="Arial" w:eastAsia="Calibri" w:hAnsi="Arial" w:cs="Arial"/>
          <w:sz w:val="24"/>
        </w:rPr>
        <w:t>tudomásul veszi, hogy egyedüli tulajdonosként a törzsbetéte nagysága a törzstőke leszállítását követően 3 000 000 Ft összegre csökken,</w:t>
      </w:r>
    </w:p>
    <w:p w14:paraId="32CC6E89" w14:textId="77777777" w:rsidR="00F912E8" w:rsidRPr="00F912E8" w:rsidRDefault="00F912E8" w:rsidP="00F912E8">
      <w:pPr>
        <w:ind w:left="720"/>
        <w:contextualSpacing/>
        <w:rPr>
          <w:rFonts w:ascii="Arial" w:eastAsia="Calibri" w:hAnsi="Arial" w:cs="Arial"/>
          <w:sz w:val="24"/>
        </w:rPr>
      </w:pPr>
    </w:p>
    <w:p w14:paraId="67B95416" w14:textId="77777777" w:rsidR="00F912E8" w:rsidRPr="00F912E8" w:rsidRDefault="00F912E8" w:rsidP="00F912E8">
      <w:pPr>
        <w:numPr>
          <w:ilvl w:val="0"/>
          <w:numId w:val="57"/>
        </w:numPr>
        <w:tabs>
          <w:tab w:val="left" w:pos="709"/>
          <w:tab w:val="right" w:pos="8505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</w:rPr>
      </w:pPr>
      <w:r w:rsidRPr="00F912E8">
        <w:rPr>
          <w:rFonts w:ascii="Arial" w:eastAsia="Calibri" w:hAnsi="Arial" w:cs="Arial"/>
          <w:sz w:val="24"/>
        </w:rPr>
        <w:t>a törzstőke leszállítását veszteségrendezés címén rendeli el, a leszállítás 17 000 000 Ft összegének eredménytartalékba helyezésével.</w:t>
      </w:r>
    </w:p>
    <w:p w14:paraId="4BDBB36C" w14:textId="77777777" w:rsidR="00F912E8" w:rsidRPr="00F912E8" w:rsidRDefault="00F912E8" w:rsidP="00F912E8">
      <w:pPr>
        <w:ind w:left="720"/>
        <w:contextualSpacing/>
        <w:rPr>
          <w:rFonts w:ascii="Arial" w:eastAsia="Calibri" w:hAnsi="Arial" w:cs="Arial"/>
          <w:sz w:val="24"/>
        </w:rPr>
      </w:pPr>
    </w:p>
    <w:p w14:paraId="467F117F" w14:textId="77777777" w:rsidR="00F912E8" w:rsidRPr="00F912E8" w:rsidRDefault="00F912E8" w:rsidP="00F912E8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F912E8">
        <w:rPr>
          <w:rFonts w:ascii="Arial" w:eastAsia="Calibri" w:hAnsi="Arial" w:cs="Arial"/>
          <w:sz w:val="24"/>
        </w:rPr>
        <w:t>III.</w:t>
      </w:r>
      <w:r w:rsidRPr="00F912E8">
        <w:rPr>
          <w:rFonts w:ascii="Arial" w:eastAsia="Calibri" w:hAnsi="Arial" w:cs="Arial"/>
          <w:sz w:val="24"/>
        </w:rPr>
        <w:tab/>
        <w:t>Mór Városi Önkormányzat Képviselő-testülete felkéri az ügyvezetőt, hogy a</w:t>
      </w:r>
      <w:r w:rsidRPr="00F912E8">
        <w:rPr>
          <w:rFonts w:ascii="Calibri" w:eastAsia="Calibri" w:hAnsi="Calibri" w:cs="Times New Roman"/>
        </w:rPr>
        <w:t xml:space="preserve"> </w:t>
      </w:r>
      <w:r w:rsidRPr="00F912E8">
        <w:rPr>
          <w:rFonts w:ascii="Arial" w:eastAsia="Calibri" w:hAnsi="Arial" w:cs="Arial"/>
          <w:sz w:val="24"/>
        </w:rPr>
        <w:t xml:space="preserve">törzstőke leszállításáról szóló határozatot a nyilvántartó bíróságnak jelentse be és intézkedjen a törzstőke leszállításáról hozott döntésnek két alkalommal történő hirdetményi közzétételéről. </w:t>
      </w:r>
    </w:p>
    <w:p w14:paraId="13CF181F" w14:textId="77777777" w:rsidR="00F912E8" w:rsidRPr="00F912E8" w:rsidRDefault="00F912E8" w:rsidP="00F912E8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u w:val="single"/>
        </w:rPr>
      </w:pPr>
    </w:p>
    <w:p w14:paraId="0ADD0EB8" w14:textId="77777777" w:rsidR="00F912E8" w:rsidRPr="00F912E8" w:rsidRDefault="00F912E8" w:rsidP="00F912E8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F912E8">
        <w:rPr>
          <w:rFonts w:ascii="Arial" w:eastAsia="Calibri" w:hAnsi="Arial" w:cs="Arial"/>
          <w:color w:val="000000"/>
          <w:sz w:val="24"/>
          <w:szCs w:val="24"/>
          <w:u w:val="single"/>
        </w:rPr>
        <w:t>Határidő</w:t>
      </w:r>
      <w:r w:rsidRPr="00F912E8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color w:val="000000"/>
            <w:sz w:val="24"/>
            <w:szCs w:val="24"/>
          </w:rPr>
          <w:alias w:val="Határidő"/>
          <w:tag w:val="Határidő"/>
          <w:id w:val="1145317285"/>
          <w:placeholder>
            <w:docPart w:val="8C743A5FD6B94E9A8272B82E2DDCC646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F912E8">
            <w:rPr>
              <w:rFonts w:ascii="Arial" w:eastAsia="Calibri" w:hAnsi="Arial" w:cs="Arial"/>
              <w:color w:val="000000"/>
              <w:sz w:val="24"/>
              <w:szCs w:val="24"/>
            </w:rPr>
            <w:t>értelem szerint</w:t>
          </w:r>
        </w:sdtContent>
      </w:sdt>
    </w:p>
    <w:p w14:paraId="5D8A57D3" w14:textId="77777777" w:rsidR="00F912E8" w:rsidRPr="00F912E8" w:rsidRDefault="00F912E8" w:rsidP="00F912E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912E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F912E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555050608"/>
          <w:placeholder>
            <w:docPart w:val="6287BCAE0B7D4709B2C3D61E3EC90AC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F912E8">
            <w:rPr>
              <w:rFonts w:ascii="Arial" w:eastAsia="Calibri" w:hAnsi="Arial" w:cs="Arial"/>
              <w:sz w:val="24"/>
              <w:szCs w:val="24"/>
            </w:rPr>
            <w:t>ügyvezető</w:t>
          </w:r>
        </w:sdtContent>
      </w:sdt>
      <w:r w:rsidRPr="00F912E8">
        <w:rPr>
          <w:rFonts w:ascii="Arial" w:eastAsia="Calibri" w:hAnsi="Arial" w:cs="Arial"/>
          <w:sz w:val="24"/>
          <w:szCs w:val="24"/>
        </w:rPr>
        <w:t>(Pénzügyi iroda)</w:t>
      </w:r>
    </w:p>
    <w:p w14:paraId="1F580F39" w14:textId="77777777" w:rsidR="00F912E8" w:rsidRPr="00F912E8" w:rsidRDefault="00F912E8" w:rsidP="00F912E8">
      <w:pPr>
        <w:tabs>
          <w:tab w:val="left" w:pos="709"/>
          <w:tab w:val="right" w:pos="8505"/>
        </w:tabs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14:paraId="104CC1D2" w14:textId="77777777" w:rsidR="00F912E8" w:rsidRPr="00F912E8" w:rsidRDefault="00F912E8" w:rsidP="00F912E8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F912E8">
        <w:rPr>
          <w:rFonts w:ascii="Arial" w:eastAsia="Calibri" w:hAnsi="Arial" w:cs="Arial"/>
          <w:sz w:val="24"/>
        </w:rPr>
        <w:t>III.</w:t>
      </w:r>
      <w:r w:rsidRPr="00F912E8">
        <w:rPr>
          <w:rFonts w:ascii="Arial" w:eastAsia="Calibri" w:hAnsi="Arial" w:cs="Arial"/>
          <w:sz w:val="24"/>
        </w:rPr>
        <w:tab/>
        <w:t>Mór Városi Önkormányzat Képviselő-testülete, mint alapító a Polgári Törvénykönyvről szóló 2013. évi V. törvény 3:189. § (2) bekezdése alapján pótbefizetést rendel el 14 396 000 Ft összegben, annak érdekében, hogy a saját tőke összege elérje a jegyzett tőke összegét, melyre forrást a 2026. évi költségvetés általános tartalékkeretéből biztosít.  A pótbefizetés összege a Társaság lekötött tartalékába kerül. Amennyiben a Társaság eredményes évet/éveket</w:t>
      </w:r>
      <w:r w:rsidRPr="00F912E8">
        <w:rPr>
          <w:rFonts w:ascii="Arial" w:eastAsia="Calibri" w:hAnsi="Arial" w:cs="Arial"/>
          <w:sz w:val="24"/>
          <w:szCs w:val="24"/>
        </w:rPr>
        <w:t xml:space="preserve"> zár, úgy a pótbefizetés a tulajdonos részére visszafizetendő.</w:t>
      </w:r>
    </w:p>
    <w:p w14:paraId="6BB44D09" w14:textId="77777777" w:rsidR="00F912E8" w:rsidRPr="00F912E8" w:rsidRDefault="00F912E8" w:rsidP="00F912E8">
      <w:pPr>
        <w:tabs>
          <w:tab w:val="left" w:pos="709"/>
          <w:tab w:val="right" w:pos="8505"/>
        </w:tabs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</w:p>
    <w:p w14:paraId="7EFC3180" w14:textId="77777777" w:rsidR="00F912E8" w:rsidRPr="00F912E8" w:rsidRDefault="00F912E8" w:rsidP="00F912E8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u w:val="single"/>
        </w:rPr>
      </w:pPr>
    </w:p>
    <w:p w14:paraId="2C03F69C" w14:textId="77777777" w:rsidR="00F912E8" w:rsidRPr="00F912E8" w:rsidRDefault="00F912E8" w:rsidP="00F912E8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F912E8">
        <w:rPr>
          <w:rFonts w:ascii="Arial" w:eastAsia="Calibri" w:hAnsi="Arial" w:cs="Arial"/>
          <w:color w:val="000000"/>
          <w:sz w:val="24"/>
          <w:szCs w:val="24"/>
          <w:u w:val="single"/>
        </w:rPr>
        <w:t>Határidő</w:t>
      </w:r>
      <w:r w:rsidRPr="00F912E8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color w:val="000000"/>
            <w:sz w:val="24"/>
            <w:szCs w:val="24"/>
          </w:rPr>
          <w:alias w:val="Határidő"/>
          <w:tag w:val="Határidő"/>
          <w:id w:val="1811440624"/>
          <w:placeholder>
            <w:docPart w:val="9B937286863047628C386445117B15D2"/>
          </w:placeholder>
          <w:date w:fullDate="2026-06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F912E8">
            <w:rPr>
              <w:rFonts w:ascii="Arial" w:eastAsia="Calibri" w:hAnsi="Arial" w:cs="Arial"/>
              <w:color w:val="000000"/>
              <w:sz w:val="24"/>
              <w:szCs w:val="24"/>
            </w:rPr>
            <w:t>2026.06.30.</w:t>
          </w:r>
        </w:sdtContent>
      </w:sdt>
      <w:r w:rsidRPr="00F912E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2F1882EF" w14:textId="77777777" w:rsidR="00F912E8" w:rsidRPr="00F912E8" w:rsidRDefault="00F912E8" w:rsidP="00F912E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912E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F912E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426461489"/>
          <w:placeholder>
            <w:docPart w:val="8227FEFAF2B84A2CA22B95C73F22228D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F912E8">
            <w:rPr>
              <w:rFonts w:ascii="Arial" w:eastAsia="Calibri" w:hAnsi="Arial" w:cs="Arial"/>
              <w:sz w:val="24"/>
              <w:szCs w:val="24"/>
            </w:rPr>
            <w:t>ügyvezető</w:t>
          </w:r>
        </w:sdtContent>
      </w:sdt>
      <w:r w:rsidRPr="00F912E8">
        <w:rPr>
          <w:rFonts w:ascii="Arial" w:eastAsia="Calibri" w:hAnsi="Arial" w:cs="Arial"/>
          <w:sz w:val="24"/>
          <w:szCs w:val="24"/>
        </w:rPr>
        <w:t>(Pénzügyi iroda)</w:t>
      </w: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27248B1" w14:textId="77777777" w:rsidR="00F912E8" w:rsidRDefault="00F912E8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F912E8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B6F4" w14:textId="77777777" w:rsidR="00FD70FE" w:rsidRDefault="00FD70FE">
      <w:pPr>
        <w:spacing w:after="0" w:line="240" w:lineRule="auto"/>
      </w:pPr>
      <w:r>
        <w:separator/>
      </w:r>
    </w:p>
  </w:endnote>
  <w:endnote w:type="continuationSeparator" w:id="0">
    <w:p w14:paraId="61B6B2C2" w14:textId="77777777" w:rsidR="00FD70FE" w:rsidRDefault="00FD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54199" w14:textId="77777777" w:rsidR="00FD70FE" w:rsidRDefault="00FD70FE">
      <w:pPr>
        <w:spacing w:after="0" w:line="240" w:lineRule="auto"/>
      </w:pPr>
      <w:r>
        <w:separator/>
      </w:r>
    </w:p>
  </w:footnote>
  <w:footnote w:type="continuationSeparator" w:id="0">
    <w:p w14:paraId="6215422B" w14:textId="77777777" w:rsidR="00FD70FE" w:rsidRDefault="00FD70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615042"/>
    <w:multiLevelType w:val="hybridMultilevel"/>
    <w:tmpl w:val="5A6C63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126735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3C5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2662"/>
    <w:rsid w:val="004E3C44"/>
    <w:rsid w:val="004F2DBC"/>
    <w:rsid w:val="00502BA4"/>
    <w:rsid w:val="005138B0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46DF1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3A5C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912E8"/>
    <w:rsid w:val="00FB7A00"/>
    <w:rsid w:val="00FC74E1"/>
    <w:rsid w:val="00FD70FE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B5EF3EFA324ED38CA2E2A4E7D4AAB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6E2CCC-1F98-430D-92DB-4EACC70C12DC}"/>
      </w:docPartPr>
      <w:docPartBody>
        <w:p w:rsidR="00700BE7" w:rsidRDefault="00E0599B" w:rsidP="00E0599B">
          <w:pPr>
            <w:pStyle w:val="22B5EF3EFA324ED38CA2E2A4E7D4AAB9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A444DE7E4FC54ADDA615E87AAB9BB5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F1ECAD-D196-4DB8-AF69-5B13F412CAC7}"/>
      </w:docPartPr>
      <w:docPartBody>
        <w:p w:rsidR="00700BE7" w:rsidRDefault="00E0599B" w:rsidP="00E0599B">
          <w:pPr>
            <w:pStyle w:val="A444DE7E4FC54ADDA615E87AAB9BB57B"/>
          </w:pPr>
          <w:r w:rsidRPr="007B5706">
            <w:rPr>
              <w:rStyle w:val="Helyrzszveg"/>
            </w:rPr>
            <w:t>Jelöljön ki egy elemet.</w:t>
          </w:r>
        </w:p>
      </w:docPartBody>
    </w:docPart>
    <w:docPart>
      <w:docPartPr>
        <w:name w:val="8C743A5FD6B94E9A8272B82E2DDCC64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4D3DC51-5D10-4D43-B294-C85221A6B19F}"/>
      </w:docPartPr>
      <w:docPartBody>
        <w:p w:rsidR="00700BE7" w:rsidRDefault="00E0599B" w:rsidP="00E0599B">
          <w:pPr>
            <w:pStyle w:val="8C743A5FD6B94E9A8272B82E2DDCC646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6287BCAE0B7D4709B2C3D61E3EC90AC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278CC94-E0A9-45A6-AF89-2ACB1F0B1F4D}"/>
      </w:docPartPr>
      <w:docPartBody>
        <w:p w:rsidR="00700BE7" w:rsidRDefault="00E0599B" w:rsidP="00E0599B">
          <w:pPr>
            <w:pStyle w:val="6287BCAE0B7D4709B2C3D61E3EC90AC9"/>
          </w:pPr>
          <w:r w:rsidRPr="007B5706">
            <w:rPr>
              <w:rStyle w:val="Helyrzszveg"/>
            </w:rPr>
            <w:t>Jelöljön ki egy elemet.</w:t>
          </w:r>
        </w:p>
      </w:docPartBody>
    </w:docPart>
    <w:docPart>
      <w:docPartPr>
        <w:name w:val="9B937286863047628C386445117B15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E3B90FD-5B53-4899-B98F-BAA106F91EFD}"/>
      </w:docPartPr>
      <w:docPartBody>
        <w:p w:rsidR="00700BE7" w:rsidRDefault="00E0599B" w:rsidP="00E0599B">
          <w:pPr>
            <w:pStyle w:val="9B937286863047628C386445117B15D2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8227FEFAF2B84A2CA22B95C73F22228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2931584-8021-4B3A-91ED-F0C1C0C690D3}"/>
      </w:docPartPr>
      <w:docPartBody>
        <w:p w:rsidR="00700BE7" w:rsidRDefault="00E0599B" w:rsidP="00E0599B">
          <w:pPr>
            <w:pStyle w:val="8227FEFAF2B84A2CA22B95C73F22228D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A9"/>
    <w:rsid w:val="00305A65"/>
    <w:rsid w:val="0069320E"/>
    <w:rsid w:val="00700BE7"/>
    <w:rsid w:val="007318A9"/>
    <w:rsid w:val="008E0E13"/>
    <w:rsid w:val="009619D0"/>
    <w:rsid w:val="00A865BB"/>
    <w:rsid w:val="00BF035F"/>
    <w:rsid w:val="00E0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0599B"/>
    <w:rPr>
      <w:color w:val="808080"/>
    </w:rPr>
  </w:style>
  <w:style w:type="paragraph" w:customStyle="1" w:styleId="22B5EF3EFA324ED38CA2E2A4E7D4AAB9">
    <w:name w:val="22B5EF3EFA324ED38CA2E2A4E7D4AAB9"/>
    <w:rsid w:val="00E0599B"/>
  </w:style>
  <w:style w:type="paragraph" w:customStyle="1" w:styleId="A444DE7E4FC54ADDA615E87AAB9BB57B">
    <w:name w:val="A444DE7E4FC54ADDA615E87AAB9BB57B"/>
    <w:rsid w:val="00E0599B"/>
  </w:style>
  <w:style w:type="paragraph" w:customStyle="1" w:styleId="8C743A5FD6B94E9A8272B82E2DDCC646">
    <w:name w:val="8C743A5FD6B94E9A8272B82E2DDCC646"/>
    <w:rsid w:val="00E0599B"/>
  </w:style>
  <w:style w:type="paragraph" w:customStyle="1" w:styleId="6287BCAE0B7D4709B2C3D61E3EC90AC9">
    <w:name w:val="6287BCAE0B7D4709B2C3D61E3EC90AC9"/>
    <w:rsid w:val="00E0599B"/>
  </w:style>
  <w:style w:type="paragraph" w:customStyle="1" w:styleId="9B937286863047628C386445117B15D2">
    <w:name w:val="9B937286863047628C386445117B15D2"/>
    <w:rsid w:val="00E0599B"/>
  </w:style>
  <w:style w:type="paragraph" w:customStyle="1" w:styleId="8227FEFAF2B84A2CA22B95C73F22228D">
    <w:name w:val="8227FEFAF2B84A2CA22B95C73F22228D"/>
    <w:rsid w:val="00E059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2026-04-27T12:06:00Z</dcterms:created>
  <dcterms:modified xsi:type="dcterms:W3CDTF">2026-05-05T12:07:00Z</dcterms:modified>
</cp:coreProperties>
</file>