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95D6B" w14:textId="2CC8D9FF" w:rsidR="00531993" w:rsidRPr="00531993" w:rsidRDefault="00531993" w:rsidP="00531993">
      <w:pPr>
        <w:spacing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531993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100</w:t>
      </w:r>
      <w:r w:rsidRPr="00531993">
        <w:rPr>
          <w:rFonts w:ascii="Arial" w:eastAsia="Calibri" w:hAnsi="Arial" w:cs="Arial"/>
          <w:sz w:val="24"/>
          <w:szCs w:val="24"/>
        </w:rPr>
        <w:t>/2026. (III.25.) határozathoz</w:t>
      </w:r>
    </w:p>
    <w:p w14:paraId="2D019DC6" w14:textId="77777777" w:rsidR="00531993" w:rsidRPr="00531993" w:rsidRDefault="00531993" w:rsidP="00531993">
      <w:pPr>
        <w:spacing w:line="276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20E8ED8" w14:textId="77777777" w:rsidR="00531993" w:rsidRPr="00531993" w:rsidRDefault="00531993" w:rsidP="00531993">
      <w:pPr>
        <w:spacing w:before="567"/>
        <w:jc w:val="center"/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</w:pPr>
      <w:r w:rsidRPr="00531993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Mór Városi Önkormányzat Képviselő-testülete</w:t>
      </w:r>
    </w:p>
    <w:p w14:paraId="738ACD1B" w14:textId="77777777" w:rsidR="00531993" w:rsidRPr="00531993" w:rsidRDefault="00531993" w:rsidP="00531993">
      <w:pPr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531993">
        <w:rPr>
          <w:rFonts w:ascii="Arial" w:eastAsia="Calibri" w:hAnsi="Arial" w:cs="Arial"/>
          <w:color w:val="333333"/>
          <w:sz w:val="24"/>
          <w:szCs w:val="24"/>
          <w:lang w:bidi="he-IL"/>
        </w:rPr>
        <w:t>pályázatot hirdet</w:t>
      </w:r>
      <w:r w:rsidRPr="00531993">
        <w:rPr>
          <w:rFonts w:ascii="Arial" w:eastAsia="Calibri" w:hAnsi="Arial" w:cs="Arial"/>
          <w:sz w:val="24"/>
          <w:szCs w:val="24"/>
        </w:rPr>
        <w:t xml:space="preserve"> köznevelési foglalkoztatotti jogviszony keretében a </w:t>
      </w:r>
    </w:p>
    <w:p w14:paraId="2EEB8071" w14:textId="77777777" w:rsidR="00531993" w:rsidRPr="00531993" w:rsidRDefault="00531993" w:rsidP="00531993">
      <w:pPr>
        <w:spacing w:line="276" w:lineRule="auto"/>
        <w:jc w:val="center"/>
        <w:rPr>
          <w:rFonts w:ascii="Arial" w:eastAsia="Calibri" w:hAnsi="Arial" w:cs="Arial"/>
          <w:b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sz w:val="24"/>
          <w:szCs w:val="24"/>
        </w:rPr>
        <w:t xml:space="preserve">Móri Napsugár Óvoda </w:t>
      </w: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igazgató</w:t>
      </w:r>
    </w:p>
    <w:p w14:paraId="1BAB3DCE" w14:textId="77777777" w:rsidR="00531993" w:rsidRPr="00531993" w:rsidRDefault="00531993" w:rsidP="00531993">
      <w:pPr>
        <w:spacing w:line="276" w:lineRule="auto"/>
        <w:jc w:val="center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munkakör betöltésére.</w:t>
      </w:r>
    </w:p>
    <w:p w14:paraId="136EB7A5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köznevelési foglalkoztatotti jogviszony időtartama: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határozatlan idejű köznevelési foglalkoztatotti jogviszony</w:t>
      </w:r>
    </w:p>
    <w:p w14:paraId="1987E413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Foglalkoztatás jellege: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teljes munkaidő</w:t>
      </w:r>
    </w:p>
    <w:p w14:paraId="0D456A0C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vezetői megbízás időtartama: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a vezetői megbízás határozott időre, 2026. augusztus </w:t>
      </w:r>
      <w:r w:rsidRPr="00531993">
        <w:rPr>
          <w:rFonts w:ascii="Arial" w:eastAsia="Calibri" w:hAnsi="Arial" w:cs="Arial"/>
          <w:bCs/>
          <w:color w:val="000000"/>
          <w:sz w:val="24"/>
          <w:szCs w:val="24"/>
        </w:rPr>
        <w:t xml:space="preserve">1-től 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2031. július 31-ig szól.</w:t>
      </w:r>
    </w:p>
    <w:p w14:paraId="3B020A3A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munkavégzés helye: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Móri Napsugár Óvoda (Fejér vármegye, 8060 Mór, Cserhát u. 35.)</w:t>
      </w:r>
    </w:p>
    <w:p w14:paraId="584F31EE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bookmarkStart w:id="0" w:name="_Hlk193363525"/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 xml:space="preserve">Tevékenységi kör (ellátandó feladatok): 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Az igazgató feladata a Móri Napsugár Óvoda vezetése, </w:t>
      </w:r>
      <w:bookmarkEnd w:id="0"/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különös tekintettel </w:t>
      </w:r>
      <w:r w:rsidRPr="00531993">
        <w:rPr>
          <w:rFonts w:ascii="Arial" w:eastAsia="Calibri" w:hAnsi="Arial" w:cs="Arial"/>
          <w:sz w:val="24"/>
          <w:szCs w:val="24"/>
        </w:rPr>
        <w:t>a pedagógusok új életpályájáról szóló 2023. évi LII. törvényben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(a továbbiakban: Púétv.), a nemzeti köznevelésről szóló 2011. évi CXC. törvényben, </w:t>
      </w:r>
      <w:r w:rsidRPr="00531993">
        <w:rPr>
          <w:rFonts w:ascii="Arial" w:eastAsia="Calibri" w:hAnsi="Arial" w:cs="Arial"/>
          <w:sz w:val="24"/>
          <w:szCs w:val="24"/>
        </w:rPr>
        <w:t>a pedagógusok új életpályájáról szóló 2023. évi LII. törvény végrehajtásáról szóló 401/2023. (VIII. 30.) Korm. rendeletben (a továbbiakban: Korm. rendelet)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, a nevelési-oktatási intézmények működéséről és a köznevelési intézmények névhasználatáról szóló 20/2012.(VIII.31.) EMMI rendeletben foglaltakra, továbbá az egyéb vonatkozó jogszabályokra és szakmai előírásokra, valamint a fenntartó döntéseire. </w:t>
      </w:r>
    </w:p>
    <w:p w14:paraId="713B4FA6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 xml:space="preserve">Illetmény és juttatások: 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Az illetmény megállapítására és a juttatásokra </w:t>
      </w:r>
      <w:r w:rsidRPr="00531993">
        <w:rPr>
          <w:rFonts w:ascii="Arial" w:eastAsia="Calibri" w:hAnsi="Arial" w:cs="Arial"/>
          <w:sz w:val="24"/>
          <w:szCs w:val="24"/>
        </w:rPr>
        <w:t>a Púétv.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, valamint </w:t>
      </w:r>
      <w:r w:rsidRPr="00531993">
        <w:rPr>
          <w:rFonts w:ascii="Arial" w:eastAsia="Calibri" w:hAnsi="Arial" w:cs="Arial"/>
          <w:sz w:val="24"/>
          <w:szCs w:val="24"/>
        </w:rPr>
        <w:t xml:space="preserve">a Korm. rendelet 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rendelkezései az irányadók. Juttatás: egyéb juttatás (</w:t>
      </w:r>
      <w:proofErr w:type="spellStart"/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cafetéria</w:t>
      </w:r>
      <w:proofErr w:type="spellEnd"/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).</w:t>
      </w:r>
    </w:p>
    <w:p w14:paraId="0B6B8B7E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Pályázati feltételek:</w:t>
      </w:r>
    </w:p>
    <w:p w14:paraId="37D321BD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felsőfokú végzettséghez kötött óvodapedagógus szakképzettség,</w:t>
      </w:r>
    </w:p>
    <w:p w14:paraId="39C215A5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köznevelési igazgatóképzés teljesítése,</w:t>
      </w:r>
    </w:p>
    <w:p w14:paraId="65C52771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legalább 4 év óvodapedagógus-munkakörben szerzett szakmai gyakorlat,</w:t>
      </w:r>
    </w:p>
    <w:p w14:paraId="57870559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a nevelési-oktatási intézményben óvodapedagógus-munkakörben fennálló, határozatlan időre, teljes munkaidőre szóló kinevezés, vagy az igazgatói megbízással egyidejűleg óvodapedagógusi munkakörben történő, határozatlan időre, teljes munkaidőre szóló kinevezés,</w:t>
      </w:r>
    </w:p>
    <w:p w14:paraId="71E5055D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lastRenderedPageBreak/>
        <w:t>- a magasabb vezetői beosztás ellátására szóló megbízást megelőzően, az egyes vagyonnyilatkozat-tételi kötelezettségekről szóló 2007.évi CLII. törvény szerinti vagyonnyilatkozat-tétel,</w:t>
      </w:r>
    </w:p>
    <w:p w14:paraId="7A0BBF69" w14:textId="77777777" w:rsidR="00531993" w:rsidRPr="00531993" w:rsidRDefault="00531993" w:rsidP="00531993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büntetlen előélet, valamint a Púétv. 27. §-a szerinti kizáró feltételek nem állnak fenn a pályázóval szemben</w:t>
      </w:r>
      <w:proofErr w:type="gramStart"/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, ,</w:t>
      </w:r>
      <w:proofErr w:type="gramEnd"/>
    </w:p>
    <w:p w14:paraId="2FBB1E73" w14:textId="77777777" w:rsidR="00531993" w:rsidRPr="00531993" w:rsidRDefault="00531993" w:rsidP="00531993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</w:p>
    <w:p w14:paraId="388BECA2" w14:textId="77777777" w:rsidR="00531993" w:rsidRPr="00531993" w:rsidRDefault="00531993" w:rsidP="00531993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cselekvőképesség.</w:t>
      </w:r>
    </w:p>
    <w:p w14:paraId="6B01C7EF" w14:textId="77777777" w:rsidR="00531993" w:rsidRPr="00531993" w:rsidRDefault="00531993" w:rsidP="00531993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</w:p>
    <w:p w14:paraId="3E6007CC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pályázat elbírálásánál előnyt jelent: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vezetői gyakorlat </w:t>
      </w:r>
    </w:p>
    <w:p w14:paraId="0517ED36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pályázat részeként benyújtandó iratok, igazolások:</w:t>
      </w:r>
    </w:p>
    <w:p w14:paraId="01F3EAC4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- fényképes szakmai önéletrajz, </w:t>
      </w:r>
    </w:p>
    <w:p w14:paraId="058212E2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az intézmény vezetésére, fejlesztésére vonatkozó program,</w:t>
      </w:r>
    </w:p>
    <w:p w14:paraId="6A1B2BFD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képzettséget, végzettséget igazoló okiratok,</w:t>
      </w:r>
    </w:p>
    <w:p w14:paraId="2F73691C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szakmai gyakorlat hitelt érdemlő igazolása,</w:t>
      </w:r>
    </w:p>
    <w:p w14:paraId="79942A6A" w14:textId="77777777" w:rsidR="00531993" w:rsidRPr="00531993" w:rsidRDefault="00531993" w:rsidP="00531993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- 3 hónapnál nem régebbi hatósági erkölcsi bizonyítvány, mely igazolja a büntetlen előéletet, valamint azt, hogy a Púétv. 27. §-a szerinti kizáró feltételek nem állnak fenn a pályázóval szemben,</w:t>
      </w:r>
    </w:p>
    <w:p w14:paraId="442C1D24" w14:textId="77777777" w:rsidR="00531993" w:rsidRPr="00531993" w:rsidRDefault="00531993" w:rsidP="00531993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</w:p>
    <w:p w14:paraId="6B66D900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- a pályázó nyilatkozata arról, hogy a pályázati anyagában foglalt személyes adatainak a pályázati eljárással összefüggésben szükséges kezeléséhez, sokszorításához, </w:t>
      </w:r>
      <w:r w:rsidRPr="00531993">
        <w:rPr>
          <w:rFonts w:ascii="Arial" w:eastAsia="Calibri" w:hAnsi="Arial" w:cs="Arial"/>
          <w:sz w:val="24"/>
          <w:szCs w:val="24"/>
        </w:rPr>
        <w:t>bizottságokhoz, képviselő-testülethez történő továbbításához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hozzájárul,</w:t>
      </w:r>
    </w:p>
    <w:p w14:paraId="639FB68E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amennyiben a pályázó kéri pályázatának zárt ülésen történő tárgyalását, erre irányuló írásbeli nyilatkozat,</w:t>
      </w:r>
    </w:p>
    <w:p w14:paraId="012B529C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- nyilatkozat, hogy a Púétv. 74.§-a szerinti összeférhetetlenségi ok nem áll fenn, ill. megbízása esetén azt 30 napon belül megszünteti,</w:t>
      </w:r>
    </w:p>
    <w:p w14:paraId="760CE929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31993">
        <w:rPr>
          <w:rFonts w:ascii="Arial" w:eastAsia="Calibri" w:hAnsi="Arial" w:cs="Arial"/>
          <w:bCs/>
          <w:color w:val="000000"/>
          <w:sz w:val="24"/>
          <w:szCs w:val="24"/>
        </w:rPr>
        <w:t>- nyilatkozat arról, hogy nem áll cselekvőképességet érintő gondnokság alatt,</w:t>
      </w:r>
    </w:p>
    <w:p w14:paraId="6859B677" w14:textId="77777777" w:rsidR="00531993" w:rsidRPr="00531993" w:rsidRDefault="00531993" w:rsidP="00531993">
      <w:pPr>
        <w:jc w:val="both"/>
        <w:rPr>
          <w:rFonts w:ascii="Arial" w:eastAsia="Calibri" w:hAnsi="Arial" w:cs="Arial"/>
          <w:sz w:val="24"/>
          <w:szCs w:val="24"/>
        </w:rPr>
      </w:pPr>
      <w:r w:rsidRPr="00531993">
        <w:rPr>
          <w:rFonts w:ascii="Arial" w:eastAsia="Calibri" w:hAnsi="Arial" w:cs="Arial"/>
          <w:sz w:val="24"/>
          <w:szCs w:val="24"/>
        </w:rPr>
        <w:t>- nyilatkozat a vagyonnyilatkozat-tételi kötelezettség teljesítésének vállalásáról.</w:t>
      </w:r>
    </w:p>
    <w:p w14:paraId="54B9E040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</w:p>
    <w:p w14:paraId="79DCDC1A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 xml:space="preserve">A munkakör </w:t>
      </w:r>
      <w:proofErr w:type="spellStart"/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betölthetőségének</w:t>
      </w:r>
      <w:proofErr w:type="spellEnd"/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 xml:space="preserve"> időpontja: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a munkakör legkorábban 2026. augusztus 1. napjától tölthető be.</w:t>
      </w:r>
    </w:p>
    <w:p w14:paraId="28F4BE05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pályázat benyújtásának határideje: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2026. május 4.</w:t>
      </w:r>
    </w:p>
    <w:p w14:paraId="502A80EF" w14:textId="77777777" w:rsidR="00531993" w:rsidRPr="00531993" w:rsidRDefault="00531993" w:rsidP="005319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31993">
        <w:rPr>
          <w:rFonts w:ascii="Arial" w:eastAsia="Times New Roman" w:hAnsi="Arial" w:cs="Arial"/>
          <w:bCs/>
          <w:color w:val="333333"/>
          <w:sz w:val="24"/>
          <w:szCs w:val="24"/>
          <w:lang w:eastAsia="hu-HU"/>
        </w:rPr>
        <w:t xml:space="preserve">A pályázati kiírással kapcsolatosan további információt dr. Horváth Éva </w:t>
      </w:r>
      <w:r w:rsidRPr="00531993">
        <w:rPr>
          <w:rFonts w:ascii="Arial" w:eastAsia="Times New Roman" w:hAnsi="Arial" w:cs="Arial"/>
          <w:sz w:val="24"/>
          <w:szCs w:val="24"/>
          <w:lang w:eastAsia="hu-HU"/>
        </w:rPr>
        <w:t>aljegyző (Humánügyi Iroda)</w:t>
      </w:r>
      <w:r w:rsidRPr="00531993">
        <w:rPr>
          <w:rFonts w:ascii="Arial" w:eastAsia="Times New Roman" w:hAnsi="Arial" w:cs="Arial"/>
          <w:bCs/>
          <w:color w:val="333333"/>
          <w:sz w:val="24"/>
          <w:szCs w:val="24"/>
          <w:lang w:eastAsia="hu-HU"/>
        </w:rPr>
        <w:t xml:space="preserve"> nyújt, telefon: 22/560-839.</w:t>
      </w:r>
      <w:r w:rsidRPr="00531993">
        <w:rPr>
          <w:rFonts w:ascii="Arial" w:eastAsia="Times New Roman" w:hAnsi="Arial" w:cs="Arial"/>
          <w:sz w:val="24"/>
          <w:szCs w:val="24"/>
          <w:lang w:eastAsia="hu-HU"/>
        </w:rPr>
        <w:t xml:space="preserve"> A pályázatnak a megadott határidőig be kell érkeznie.</w:t>
      </w:r>
    </w:p>
    <w:p w14:paraId="09A136BB" w14:textId="77777777" w:rsidR="00531993" w:rsidRPr="00531993" w:rsidRDefault="00531993" w:rsidP="00531993">
      <w:pPr>
        <w:jc w:val="both"/>
        <w:rPr>
          <w:rFonts w:ascii="Arial" w:eastAsia="Calibri" w:hAnsi="Arial" w:cs="Arial"/>
          <w:b/>
          <w:bCs/>
          <w:color w:val="333333"/>
          <w:sz w:val="24"/>
          <w:szCs w:val="24"/>
        </w:rPr>
      </w:pPr>
    </w:p>
    <w:p w14:paraId="08BD589D" w14:textId="77777777" w:rsidR="00531993" w:rsidRPr="00531993" w:rsidRDefault="00531993" w:rsidP="00531993">
      <w:pPr>
        <w:jc w:val="both"/>
        <w:rPr>
          <w:rFonts w:ascii="Calibri" w:eastAsia="Calibri" w:hAnsi="Calibri" w:cs="Times New Roman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pályázatok benyújtásának módja:</w:t>
      </w:r>
      <w:r w:rsidRPr="00531993">
        <w:rPr>
          <w:rFonts w:ascii="Calibri" w:eastAsia="Calibri" w:hAnsi="Calibri" w:cs="Times New Roman"/>
        </w:rPr>
        <w:t xml:space="preserve"> </w:t>
      </w:r>
    </w:p>
    <w:p w14:paraId="62FD26BF" w14:textId="77777777" w:rsidR="00531993" w:rsidRPr="00531993" w:rsidRDefault="00531993" w:rsidP="00531993">
      <w:pPr>
        <w:jc w:val="both"/>
        <w:rPr>
          <w:rFonts w:ascii="Arial" w:eastAsia="Calibri" w:hAnsi="Arial" w:cs="Arial"/>
          <w:sz w:val="24"/>
          <w:szCs w:val="24"/>
        </w:rPr>
      </w:pP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lastRenderedPageBreak/>
        <w:t>- Postai úton, a pályázatnak Mór Városi Önkormányzat címére történő megküldésével (8060 Mór, Szent István tér 6.), kérjük a borítékon feltüntetni a pályázati adatbázisban szereplő azonosító számot: 1/1268/2026. és a beosztás megnevezését: Móri Napsugár Óvoda igazgató, vagy</w:t>
      </w:r>
      <w:r w:rsidRPr="00531993">
        <w:rPr>
          <w:rFonts w:ascii="Arial" w:eastAsia="Calibri" w:hAnsi="Arial" w:cs="Arial"/>
          <w:sz w:val="24"/>
          <w:szCs w:val="24"/>
        </w:rPr>
        <w:t xml:space="preserve"> </w:t>
      </w:r>
    </w:p>
    <w:p w14:paraId="24C45191" w14:textId="77777777" w:rsidR="00531993" w:rsidRPr="00531993" w:rsidRDefault="00531993" w:rsidP="00531993">
      <w:pPr>
        <w:jc w:val="both"/>
        <w:rPr>
          <w:rFonts w:ascii="Arial" w:eastAsia="Calibri" w:hAnsi="Arial" w:cs="Arial"/>
          <w:sz w:val="24"/>
          <w:szCs w:val="24"/>
        </w:rPr>
      </w:pPr>
      <w:r w:rsidRPr="00531993">
        <w:rPr>
          <w:rFonts w:ascii="Arial" w:eastAsia="Calibri" w:hAnsi="Arial" w:cs="Arial"/>
          <w:sz w:val="24"/>
          <w:szCs w:val="24"/>
        </w:rPr>
        <w:t xml:space="preserve">- elektronikus formában, e-mailen a </w:t>
      </w:r>
      <w:hyperlink r:id="rId7" w:history="1">
        <w:r w:rsidRPr="00531993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morph@mor.hu</w:t>
        </w:r>
      </w:hyperlink>
      <w:r w:rsidRPr="00531993">
        <w:rPr>
          <w:rFonts w:ascii="Arial" w:eastAsia="Calibri" w:hAnsi="Arial" w:cs="Arial"/>
          <w:sz w:val="24"/>
          <w:szCs w:val="24"/>
        </w:rPr>
        <w:t xml:space="preserve"> címre, vagy</w:t>
      </w:r>
    </w:p>
    <w:p w14:paraId="1A79FBE6" w14:textId="77777777" w:rsidR="00531993" w:rsidRPr="00531993" w:rsidRDefault="00531993" w:rsidP="00531993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31993">
        <w:rPr>
          <w:rFonts w:ascii="Arial" w:eastAsia="Times New Roman" w:hAnsi="Arial" w:cs="Arial"/>
          <w:sz w:val="24"/>
          <w:szCs w:val="24"/>
          <w:lang w:eastAsia="hu-HU"/>
        </w:rPr>
        <w:t xml:space="preserve">- a Móri Polgármesteri Hivatal hivatali kapujára történő küldéssel e-Papíron keresztül,  </w:t>
      </w:r>
      <w:r w:rsidRPr="0053199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  vagy </w:t>
      </w:r>
    </w:p>
    <w:p w14:paraId="54C16053" w14:textId="77777777" w:rsidR="00531993" w:rsidRPr="00531993" w:rsidRDefault="00531993" w:rsidP="00531993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1" w:name="_Hlk193339732"/>
      <w:r w:rsidRPr="00531993">
        <w:rPr>
          <w:rFonts w:ascii="Arial" w:eastAsia="Times New Roman" w:hAnsi="Arial" w:cs="Arial"/>
          <w:sz w:val="24"/>
          <w:szCs w:val="24"/>
          <w:lang w:eastAsia="hu-HU"/>
        </w:rPr>
        <w:t>- a Személyügyi Központon keresztül.</w:t>
      </w:r>
    </w:p>
    <w:bookmarkEnd w:id="1"/>
    <w:p w14:paraId="19992BB8" w14:textId="77777777" w:rsidR="00531993" w:rsidRPr="00531993" w:rsidRDefault="00531993" w:rsidP="00531993">
      <w:pPr>
        <w:jc w:val="both"/>
        <w:rPr>
          <w:rFonts w:ascii="Arial" w:eastAsia="Calibri" w:hAnsi="Arial" w:cs="Arial"/>
          <w:sz w:val="24"/>
          <w:szCs w:val="24"/>
        </w:rPr>
      </w:pPr>
    </w:p>
    <w:p w14:paraId="242EE3F9" w14:textId="77777777" w:rsidR="00531993" w:rsidRPr="00531993" w:rsidRDefault="00531993" w:rsidP="00531993">
      <w:pPr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bookmarkStart w:id="2" w:name="_Hlk193198798"/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pályázat elbírálásának módja, rendje: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az érvényes pályázatot benyújtók a fenntartó döntése alapján személyes meghallgatáson vesznek részt, ezt követően a pályázatokról Mór Városi Önkormányzat Képviselő-testülete dönt. </w:t>
      </w:r>
    </w:p>
    <w:bookmarkEnd w:id="2"/>
    <w:p w14:paraId="35EC8ECA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pályázat elbírálásának határideje: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2026. május 27.</w:t>
      </w:r>
    </w:p>
    <w:p w14:paraId="4F2EB239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bookmarkStart w:id="3" w:name="_Hlk193364571"/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pályázati kiírás további közzétételének helye, ideje: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www.mor.hu - 2026. április 1.,</w:t>
      </w:r>
      <w:r w:rsidRPr="00531993">
        <w:rPr>
          <w:rFonts w:ascii="Calibri" w:eastAsia="Calibri" w:hAnsi="Calibri" w:cs="Times New Roman"/>
        </w:rPr>
        <w:t xml:space="preserve"> 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fenntartó székhelyén a</w:t>
      </w:r>
      <w:r w:rsidRPr="00531993">
        <w:rPr>
          <w:rFonts w:ascii="Calibri" w:eastAsia="Calibri" w:hAnsi="Calibri" w:cs="Times New Roman"/>
        </w:rPr>
        <w:t xml:space="preserve"> 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helyben szokásos módon – 2026. április 1.</w:t>
      </w:r>
    </w:p>
    <w:bookmarkEnd w:id="3"/>
    <w:p w14:paraId="4D78228D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r w:rsidRPr="00531993">
        <w:rPr>
          <w:rFonts w:ascii="Arial" w:eastAsia="Calibri" w:hAnsi="Arial" w:cs="Arial"/>
          <w:b/>
          <w:bCs/>
          <w:color w:val="333333"/>
          <w:sz w:val="24"/>
          <w:szCs w:val="24"/>
        </w:rPr>
        <w:t>A munkáltatóval kapcsolatos egyéb lényeges információ:</w:t>
      </w:r>
      <w:r w:rsidRPr="00531993">
        <w:rPr>
          <w:rFonts w:ascii="Arial" w:eastAsia="Calibri" w:hAnsi="Arial" w:cs="Arial"/>
          <w:sz w:val="24"/>
          <w:szCs w:val="24"/>
        </w:rPr>
        <w:t xml:space="preserve"> Mór Városi Önkormányzat Képviselő-testülete</w:t>
      </w:r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 xml:space="preserve"> fenntartja magának a jogot, hogy a pályázati eljárást eredménytelenné nyilvánítsa.</w:t>
      </w:r>
    </w:p>
    <w:p w14:paraId="14D26001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  <w:bookmarkStart w:id="4" w:name="_Hlk193197415"/>
      <w:r w:rsidRPr="00531993">
        <w:rPr>
          <w:rFonts w:ascii="Arial" w:eastAsia="Calibri" w:hAnsi="Arial" w:cs="Arial"/>
          <w:bCs/>
          <w:color w:val="333333"/>
          <w:sz w:val="24"/>
          <w:szCs w:val="24"/>
        </w:rPr>
        <w:t>Az intézménnyel kapcsolatban további információt a www.mor.hu honlapon szerezhet.</w:t>
      </w:r>
    </w:p>
    <w:bookmarkEnd w:id="4"/>
    <w:p w14:paraId="65B9C59A" w14:textId="77777777" w:rsidR="00531993" w:rsidRPr="00531993" w:rsidRDefault="00531993" w:rsidP="00531993">
      <w:pPr>
        <w:spacing w:line="276" w:lineRule="auto"/>
        <w:jc w:val="both"/>
        <w:rPr>
          <w:rFonts w:ascii="Arial" w:eastAsia="Calibri" w:hAnsi="Arial" w:cs="Arial"/>
          <w:bCs/>
          <w:color w:val="333333"/>
          <w:sz w:val="24"/>
          <w:szCs w:val="24"/>
        </w:rPr>
      </w:pPr>
    </w:p>
    <w:p w14:paraId="22DE8A7A" w14:textId="77777777" w:rsidR="00531993" w:rsidRPr="00531993" w:rsidRDefault="00531993" w:rsidP="005319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</w:p>
    <w:p w14:paraId="4E732284" w14:textId="77777777" w:rsidR="00531993" w:rsidRPr="00531993" w:rsidRDefault="00531993" w:rsidP="00531993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5718B54A" w14:textId="40D306EB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531993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996F7" w14:textId="77777777" w:rsidR="00FE5CB3" w:rsidRDefault="00FE5CB3">
      <w:pPr>
        <w:spacing w:after="0" w:line="240" w:lineRule="auto"/>
      </w:pPr>
      <w:r>
        <w:separator/>
      </w:r>
    </w:p>
  </w:endnote>
  <w:endnote w:type="continuationSeparator" w:id="0">
    <w:p w14:paraId="5DDD8AA6" w14:textId="77777777" w:rsidR="00FE5CB3" w:rsidRDefault="00FE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Content>
      <w:p w14:paraId="320004A3" w14:textId="77777777" w:rsidR="00531993" w:rsidRDefault="0053199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45BE9D28" w14:textId="77777777" w:rsidR="00531993" w:rsidRDefault="0053199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B67D" w14:textId="77777777" w:rsidR="00531993" w:rsidRDefault="00531993" w:rsidP="007748FC">
    <w:pPr>
      <w:pStyle w:val="llb"/>
      <w:jc w:val="center"/>
    </w:pPr>
  </w:p>
  <w:p w14:paraId="65A2D1F8" w14:textId="77777777" w:rsidR="00531993" w:rsidRDefault="005319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BE2C2" w14:textId="77777777" w:rsidR="00FE5CB3" w:rsidRDefault="00FE5CB3">
      <w:pPr>
        <w:spacing w:after="0" w:line="240" w:lineRule="auto"/>
      </w:pPr>
      <w:r>
        <w:separator/>
      </w:r>
    </w:p>
  </w:footnote>
  <w:footnote w:type="continuationSeparator" w:id="0">
    <w:p w14:paraId="46246982" w14:textId="77777777" w:rsidR="00FE5CB3" w:rsidRDefault="00FE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31993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5CB3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orph@mor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2026-04-02T08:06:00Z</cp:lastPrinted>
  <dcterms:created xsi:type="dcterms:W3CDTF">2026-04-02T08:06:00Z</dcterms:created>
  <dcterms:modified xsi:type="dcterms:W3CDTF">2026-04-02T08:06:00Z</dcterms:modified>
</cp:coreProperties>
</file>