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101D2" w14:textId="77777777" w:rsidR="007C5103" w:rsidRDefault="007C5103" w:rsidP="007C5103">
      <w:pPr>
        <w:jc w:val="center"/>
        <w:rPr>
          <w:rFonts w:cs="Arial"/>
          <w:b/>
          <w:bCs/>
          <w:iCs/>
          <w:szCs w:val="24"/>
        </w:rPr>
      </w:pPr>
      <w:r>
        <w:rPr>
          <w:rFonts w:cs="Arial"/>
          <w:b/>
          <w:bCs/>
          <w:iCs/>
          <w:szCs w:val="24"/>
        </w:rPr>
        <w:t>Mór Városi Önkormányzat Képviselő-testületének</w:t>
      </w:r>
    </w:p>
    <w:p w14:paraId="2F4F89D1" w14:textId="77777777" w:rsidR="007C5103" w:rsidRDefault="007C5103" w:rsidP="007C5103">
      <w:pPr>
        <w:tabs>
          <w:tab w:val="left" w:pos="2977"/>
        </w:tabs>
        <w:jc w:val="center"/>
        <w:outlineLvl w:val="0"/>
        <w:rPr>
          <w:rFonts w:cs="Arial"/>
          <w:b/>
          <w:iCs/>
          <w:szCs w:val="24"/>
        </w:rPr>
      </w:pPr>
      <w:r>
        <w:rPr>
          <w:rFonts w:cs="Arial"/>
          <w:b/>
          <w:bCs/>
          <w:iCs/>
          <w:szCs w:val="24"/>
        </w:rPr>
        <w:t>231/2022. (VI.29.) határozata</w:t>
      </w:r>
    </w:p>
    <w:p w14:paraId="1966D711" w14:textId="77777777" w:rsidR="007C5103" w:rsidRDefault="007C5103" w:rsidP="007C5103">
      <w:pPr>
        <w:tabs>
          <w:tab w:val="left" w:pos="2977"/>
        </w:tabs>
        <w:jc w:val="center"/>
        <w:outlineLvl w:val="0"/>
        <w:rPr>
          <w:rFonts w:cs="Arial"/>
          <w:b/>
          <w:bCs/>
          <w:iCs/>
          <w:szCs w:val="24"/>
          <w:u w:val="single"/>
        </w:rPr>
      </w:pPr>
    </w:p>
    <w:p w14:paraId="19556D3D" w14:textId="77777777" w:rsidR="007C5103" w:rsidRPr="00BF1EBC" w:rsidRDefault="007C5103" w:rsidP="007C5103">
      <w:pPr>
        <w:jc w:val="center"/>
        <w:rPr>
          <w:rFonts w:cs="Arial"/>
          <w:iCs/>
          <w:szCs w:val="24"/>
        </w:rPr>
      </w:pPr>
      <w:r w:rsidRPr="00ED51C2">
        <w:rPr>
          <w:rFonts w:cs="Arial"/>
          <w:b/>
          <w:bCs/>
          <w:iCs/>
          <w:szCs w:val="24"/>
          <w:u w:val="single"/>
        </w:rPr>
        <w:t>a Mór 1302/3 hrsz-ú ingatlan telekalakítása és ennek megfelelően a vagyonkezelési jog változása tárgyában</w:t>
      </w:r>
    </w:p>
    <w:p w14:paraId="7D4C6A43" w14:textId="77777777" w:rsidR="007C5103" w:rsidRDefault="007C5103" w:rsidP="007C5103">
      <w:pPr>
        <w:spacing w:line="276" w:lineRule="auto"/>
        <w:rPr>
          <w:rFonts w:cs="Arial"/>
          <w:iCs/>
          <w:szCs w:val="24"/>
        </w:rPr>
      </w:pPr>
    </w:p>
    <w:p w14:paraId="779599E0" w14:textId="77777777" w:rsidR="007C5103" w:rsidRDefault="007C5103" w:rsidP="007C5103">
      <w:pPr>
        <w:rPr>
          <w:rFonts w:cs="Arial"/>
          <w:szCs w:val="24"/>
        </w:rPr>
      </w:pPr>
      <w:r>
        <w:rPr>
          <w:rFonts w:cs="Arial"/>
          <w:szCs w:val="24"/>
        </w:rPr>
        <w:t>Mór Városi Önkormányzat Képviselő-testülete a Mór 1302/3 hrsz-ú ingatlan vagyonkezelőjeként egyetért a határozat 1. mellékletét képező telekalakítási vázrajz szerinti beruházást megelőző telekalakítással azzal a feltétellel, hogy az új rendőrkapitányság épület beruházás megvalósítását követően a tervezett rendőrkapitányság telke és a tervezett nappali foglalkoztató épület telke közötti telekhatár visszaalakításra kerül a határozat 2. mellékletét képező telekalakítási koncepciótervnek megfelelően.</w:t>
      </w:r>
    </w:p>
    <w:p w14:paraId="413D2B39" w14:textId="77777777" w:rsidR="007C5103" w:rsidRDefault="007C5103" w:rsidP="007C5103">
      <w:pPr>
        <w:rPr>
          <w:rFonts w:cs="Arial"/>
          <w:szCs w:val="24"/>
        </w:rPr>
      </w:pPr>
    </w:p>
    <w:p w14:paraId="62B0057E" w14:textId="77777777" w:rsidR="007C5103" w:rsidRDefault="007C5103" w:rsidP="007C5103">
      <w:pPr>
        <w:rPr>
          <w:rFonts w:cs="Arial"/>
          <w:szCs w:val="24"/>
        </w:rPr>
      </w:pPr>
      <w:r>
        <w:rPr>
          <w:rFonts w:cs="Arial"/>
          <w:szCs w:val="24"/>
        </w:rPr>
        <w:t>A Képviselő-testület egyetért továbbá azzal, hogy az önkormányzat vagyonkezelői joga a telekalakításokat követően a tervezett nappali foglalkoztató épülethez tartozó lecsökkent telekméretű ingatlanra terjedjen ki a későbbiekben beterjesztett megállapodások alapján, a beruházást megelőző telekalakítással kialakított telekállapot esetében a határozat 3. mellékletét képező telekalakítási koncepciótervnek megfelelően, a beruházás befejezését követő telekhatár-visszaalakítást követően pedig a határozat 2. mellékletét képező telekalakítási koncepciótervnek megfelelően.</w:t>
      </w:r>
    </w:p>
    <w:p w14:paraId="15CFA02C" w14:textId="77777777" w:rsidR="007C5103" w:rsidRDefault="007C5103" w:rsidP="007C5103">
      <w:pPr>
        <w:rPr>
          <w:rFonts w:cs="Arial"/>
          <w:szCs w:val="24"/>
        </w:rPr>
      </w:pPr>
    </w:p>
    <w:p w14:paraId="594072F4" w14:textId="77777777" w:rsidR="007C5103" w:rsidRDefault="007C5103" w:rsidP="007C5103">
      <w:pPr>
        <w:rPr>
          <w:rFonts w:cs="Arial"/>
          <w:szCs w:val="24"/>
        </w:rPr>
      </w:pPr>
      <w:r>
        <w:rPr>
          <w:rFonts w:cs="Arial"/>
          <w:szCs w:val="24"/>
        </w:rPr>
        <w:t>A Képviselő-testület felkéri a Polgármestert, hogy a beruházás megvalósításával kapcsolatos tárgyalásokon az érintettekkel a határozatban foglaltak szerint képviselje a vagyonkezelő önkormányzat érdekeit.</w:t>
      </w:r>
    </w:p>
    <w:p w14:paraId="1886D29C" w14:textId="77777777" w:rsidR="007C5103" w:rsidRDefault="007C5103" w:rsidP="007C5103">
      <w:pPr>
        <w:rPr>
          <w:rFonts w:cs="Arial"/>
          <w:szCs w:val="24"/>
        </w:rPr>
      </w:pPr>
    </w:p>
    <w:p w14:paraId="074A6798" w14:textId="77777777" w:rsidR="007C5103" w:rsidRDefault="007C5103" w:rsidP="007C5103">
      <w:pPr>
        <w:rPr>
          <w:rFonts w:cs="Arial"/>
          <w:szCs w:val="24"/>
        </w:rPr>
      </w:pPr>
      <w:r>
        <w:rPr>
          <w:rFonts w:cs="Arial"/>
          <w:szCs w:val="24"/>
          <w:u w:val="single"/>
        </w:rPr>
        <w:t>Határidő</w:t>
      </w:r>
      <w:r>
        <w:rPr>
          <w:rFonts w:cs="Arial"/>
          <w:szCs w:val="24"/>
        </w:rPr>
        <w:t>: Folyamatosan</w:t>
      </w:r>
    </w:p>
    <w:p w14:paraId="4C74D92E" w14:textId="77777777" w:rsidR="007C5103" w:rsidRDefault="007C5103" w:rsidP="007C5103">
      <w:pPr>
        <w:rPr>
          <w:rFonts w:cs="Arial"/>
          <w:szCs w:val="24"/>
        </w:rPr>
      </w:pPr>
      <w:r>
        <w:rPr>
          <w:rFonts w:cs="Arial"/>
          <w:szCs w:val="24"/>
          <w:u w:val="single"/>
        </w:rPr>
        <w:t>Felelős</w:t>
      </w:r>
      <w:r>
        <w:rPr>
          <w:rFonts w:cs="Arial"/>
          <w:szCs w:val="24"/>
        </w:rPr>
        <w:t>: polgármester( Városfejlesztési és -üzemeltetési Iroda)</w:t>
      </w:r>
    </w:p>
    <w:p w14:paraId="26C64742" w14:textId="77777777" w:rsidR="00860EA8" w:rsidRDefault="00860EA8" w:rsidP="00860EA8">
      <w:pPr>
        <w:spacing w:line="276" w:lineRule="auto"/>
        <w:rPr>
          <w:rFonts w:cs="Arial"/>
          <w:iCs/>
          <w:szCs w:val="24"/>
        </w:rPr>
      </w:pPr>
    </w:p>
    <w:p w14:paraId="35CCDB28" w14:textId="77777777" w:rsidR="00C66036" w:rsidRDefault="00C66036" w:rsidP="00C66036">
      <w:pPr>
        <w:spacing w:line="276" w:lineRule="auto"/>
        <w:rPr>
          <w:rFonts w:cs="Arial"/>
          <w:iCs/>
          <w:szCs w:val="24"/>
        </w:rPr>
      </w:pPr>
    </w:p>
    <w:p w14:paraId="62D9CE0D" w14:textId="77777777" w:rsidR="00211B48" w:rsidRPr="00713A56" w:rsidRDefault="00211B48" w:rsidP="004A30D6">
      <w:pPr>
        <w:rPr>
          <w:rFonts w:cs="Arial"/>
          <w:szCs w:val="24"/>
        </w:rPr>
      </w:pPr>
    </w:p>
    <w:p w14:paraId="3DD98CE0" w14:textId="77777777" w:rsidR="00887C9E" w:rsidRDefault="00887C9E" w:rsidP="00887C9E">
      <w:pPr>
        <w:rPr>
          <w:rFonts w:cs="Arial"/>
          <w:szCs w:val="24"/>
        </w:rPr>
      </w:pPr>
    </w:p>
    <w:p w14:paraId="4A8E0EB2" w14:textId="77777777" w:rsidR="00DB52DE" w:rsidRDefault="00DB52DE" w:rsidP="005B7D17">
      <w:pPr>
        <w:jc w:val="left"/>
        <w:rPr>
          <w:rFonts w:eastAsia="Calibri" w:cs="Arial"/>
          <w:i/>
          <w:szCs w:val="24"/>
          <w:u w:val="single"/>
          <w:lang w:eastAsia="en-US"/>
        </w:rPr>
      </w:pPr>
    </w:p>
    <w:p w14:paraId="4699E732" w14:textId="4F6ED64E" w:rsidR="005B7D17" w:rsidRDefault="005B7D17" w:rsidP="005B7D17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  <w:r>
        <w:rPr>
          <w:rFonts w:cs="Arial"/>
          <w:iCs/>
          <w:szCs w:val="24"/>
        </w:rPr>
        <w:tab/>
      </w:r>
      <w:r w:rsidR="00DA48E4">
        <w:rPr>
          <w:rFonts w:cs="Arial"/>
          <w:iCs/>
          <w:szCs w:val="24"/>
        </w:rPr>
        <w:t>Fenyves Péter</w:t>
      </w:r>
      <w:r>
        <w:rPr>
          <w:rFonts w:cs="Arial"/>
          <w:iCs/>
          <w:szCs w:val="24"/>
        </w:rPr>
        <w:tab/>
        <w:t xml:space="preserve">Dr. </w:t>
      </w:r>
      <w:r w:rsidR="002F3EA5">
        <w:rPr>
          <w:rFonts w:cs="Arial"/>
          <w:iCs/>
          <w:szCs w:val="24"/>
        </w:rPr>
        <w:t>Taba Nikoletta</w:t>
      </w:r>
    </w:p>
    <w:p w14:paraId="539DA6CE" w14:textId="108D4FC6" w:rsidR="00061AD2" w:rsidRDefault="005B7D17" w:rsidP="00061AD2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  <w:r>
        <w:rPr>
          <w:rFonts w:cs="Arial"/>
          <w:iCs/>
          <w:szCs w:val="24"/>
        </w:rPr>
        <w:tab/>
        <w:t>polgármester</w:t>
      </w:r>
      <w:r>
        <w:rPr>
          <w:rFonts w:cs="Arial"/>
          <w:iCs/>
          <w:szCs w:val="24"/>
        </w:rPr>
        <w:tab/>
        <w:t>jegyző</w:t>
      </w:r>
    </w:p>
    <w:p w14:paraId="748A9F4F" w14:textId="0C28EAE2" w:rsidR="00EF5E27" w:rsidRDefault="00EF5E27">
      <w:pPr>
        <w:spacing w:after="160" w:line="259" w:lineRule="auto"/>
        <w:jc w:val="left"/>
        <w:rPr>
          <w:rFonts w:cs="Arial"/>
          <w:iCs/>
          <w:szCs w:val="24"/>
        </w:rPr>
      </w:pPr>
      <w:r>
        <w:rPr>
          <w:rFonts w:cs="Arial"/>
          <w:iCs/>
          <w:szCs w:val="24"/>
        </w:rPr>
        <w:br w:type="page"/>
      </w:r>
    </w:p>
    <w:p w14:paraId="26195835" w14:textId="0F307550" w:rsidR="00EF5E27" w:rsidRDefault="00EF5E27" w:rsidP="00EF5E27">
      <w:pPr>
        <w:tabs>
          <w:tab w:val="center" w:pos="5812"/>
        </w:tabs>
        <w:jc w:val="right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a </w:t>
      </w:r>
      <w:r>
        <w:rPr>
          <w:rFonts w:cs="Arial"/>
          <w:szCs w:val="24"/>
        </w:rPr>
        <w:t>231</w:t>
      </w:r>
      <w:r>
        <w:rPr>
          <w:rFonts w:cs="Arial"/>
          <w:szCs w:val="24"/>
        </w:rPr>
        <w:t>/2022 (VI. 29.) határozat 1. számú melléklete</w:t>
      </w:r>
    </w:p>
    <w:p w14:paraId="3559A2A6" w14:textId="77777777" w:rsidR="00EF5E27" w:rsidRDefault="00EF5E27" w:rsidP="00EF5E27">
      <w:pPr>
        <w:tabs>
          <w:tab w:val="center" w:pos="5812"/>
        </w:tabs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10CD85AE" wp14:editId="378E2EFD">
            <wp:extent cx="5644859" cy="79819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195" cy="798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19963" w14:textId="77777777" w:rsidR="00EF5E27" w:rsidRDefault="00EF5E27" w:rsidP="00EF5E27">
      <w:pPr>
        <w:tabs>
          <w:tab w:val="center" w:pos="5812"/>
        </w:tabs>
        <w:rPr>
          <w:rFonts w:cs="Arial"/>
          <w:szCs w:val="24"/>
        </w:rPr>
      </w:pPr>
      <w:r>
        <w:rPr>
          <w:rFonts w:cs="Arial"/>
          <w:noProof/>
          <w:szCs w:val="24"/>
        </w:rPr>
        <w:lastRenderedPageBreak/>
        <w:drawing>
          <wp:inline distT="0" distB="0" distL="0" distR="0" wp14:anchorId="64AD8463" wp14:editId="6FBCBA0E">
            <wp:extent cx="5760720" cy="8145780"/>
            <wp:effectExtent l="0" t="0" r="0" b="762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65811" w14:textId="77777777" w:rsidR="00EF5E27" w:rsidRDefault="00EF5E27" w:rsidP="00EF5E27">
      <w:pPr>
        <w:tabs>
          <w:tab w:val="center" w:pos="5812"/>
        </w:tabs>
        <w:rPr>
          <w:rFonts w:cs="Arial"/>
          <w:szCs w:val="24"/>
        </w:rPr>
      </w:pPr>
    </w:p>
    <w:p w14:paraId="5A0D2345" w14:textId="77777777" w:rsidR="00EF5E27" w:rsidRDefault="00EF5E27" w:rsidP="00EF5E27">
      <w:pPr>
        <w:tabs>
          <w:tab w:val="center" w:pos="5812"/>
        </w:tabs>
        <w:rPr>
          <w:rFonts w:cs="Arial"/>
          <w:szCs w:val="24"/>
        </w:rPr>
        <w:sectPr w:rsidR="00EF5E27" w:rsidSect="00594A15">
          <w:footerReference w:type="default" r:id="rId9"/>
          <w:footerReference w:type="first" r:id="rId10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14:paraId="450EF685" w14:textId="3205EF61" w:rsidR="00EF5E27" w:rsidRDefault="00EF5E27" w:rsidP="00EF5E27">
      <w:pPr>
        <w:tabs>
          <w:tab w:val="center" w:pos="5812"/>
        </w:tabs>
        <w:jc w:val="right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a </w:t>
      </w:r>
      <w:r>
        <w:rPr>
          <w:rFonts w:cs="Arial"/>
          <w:szCs w:val="24"/>
        </w:rPr>
        <w:t>231</w:t>
      </w:r>
      <w:r>
        <w:rPr>
          <w:rFonts w:cs="Arial"/>
          <w:szCs w:val="24"/>
        </w:rPr>
        <w:t>/2022 (VI. 29.) határozat 2. számú melléklete</w:t>
      </w:r>
    </w:p>
    <w:p w14:paraId="6A14161E" w14:textId="352F7238" w:rsidR="00EF5E27" w:rsidRDefault="00EF5E27" w:rsidP="00EF5E27">
      <w:pPr>
        <w:tabs>
          <w:tab w:val="center" w:pos="5812"/>
        </w:tabs>
        <w:rPr>
          <w:rFonts w:cs="Arial"/>
          <w:szCs w:val="24"/>
        </w:rPr>
      </w:pPr>
    </w:p>
    <w:p w14:paraId="783D8C28" w14:textId="31D30CCD" w:rsidR="00EF5E27" w:rsidRDefault="00EF5E27" w:rsidP="00EF5E27">
      <w:pPr>
        <w:tabs>
          <w:tab w:val="center" w:pos="5812"/>
        </w:tabs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0E9A99AC" wp14:editId="3B4A70B8">
            <wp:extent cx="5760720" cy="4072828"/>
            <wp:effectExtent l="0" t="0" r="0" b="444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ED2AB" w14:textId="50049474" w:rsidR="00EF5E27" w:rsidRDefault="00EF5E27" w:rsidP="00EF5E27">
      <w:pPr>
        <w:tabs>
          <w:tab w:val="center" w:pos="5812"/>
        </w:tabs>
        <w:rPr>
          <w:rFonts w:cs="Arial"/>
          <w:szCs w:val="24"/>
        </w:rPr>
      </w:pPr>
    </w:p>
    <w:p w14:paraId="6CAC70A5" w14:textId="2E6A4A3A" w:rsidR="00EF5E27" w:rsidRDefault="00EF5E27">
      <w:pPr>
        <w:spacing w:after="160" w:line="259" w:lineRule="auto"/>
        <w:jc w:val="left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6BBBBCEC" w14:textId="77777777" w:rsidR="00EF5E27" w:rsidRDefault="00EF5E27" w:rsidP="00EF5E27">
      <w:pPr>
        <w:tabs>
          <w:tab w:val="center" w:pos="5812"/>
        </w:tabs>
        <w:jc w:val="right"/>
        <w:rPr>
          <w:rFonts w:cs="Arial"/>
          <w:szCs w:val="24"/>
        </w:rPr>
      </w:pPr>
    </w:p>
    <w:p w14:paraId="1FA179E2" w14:textId="766715C9" w:rsidR="00EF5E27" w:rsidRDefault="00EF5E27" w:rsidP="00EF5E27">
      <w:pPr>
        <w:tabs>
          <w:tab w:val="center" w:pos="5812"/>
        </w:tabs>
        <w:jc w:val="right"/>
        <w:rPr>
          <w:rFonts w:cs="Arial"/>
          <w:szCs w:val="24"/>
        </w:rPr>
      </w:pPr>
      <w:r>
        <w:rPr>
          <w:rFonts w:cs="Arial"/>
          <w:szCs w:val="24"/>
        </w:rPr>
        <w:t xml:space="preserve">a </w:t>
      </w:r>
      <w:r>
        <w:rPr>
          <w:rFonts w:cs="Arial"/>
          <w:szCs w:val="24"/>
        </w:rPr>
        <w:t>231</w:t>
      </w:r>
      <w:r>
        <w:rPr>
          <w:rFonts w:cs="Arial"/>
          <w:szCs w:val="24"/>
        </w:rPr>
        <w:t>/2022 (VI. 29.) határozat 3. számú melléklete</w:t>
      </w:r>
    </w:p>
    <w:p w14:paraId="18C79647" w14:textId="385E7973" w:rsidR="000D2149" w:rsidRDefault="00EF5E27">
      <w:pPr>
        <w:spacing w:after="160" w:line="259" w:lineRule="auto"/>
        <w:jc w:val="left"/>
        <w:rPr>
          <w:rFonts w:cs="Arial"/>
          <w:iCs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1B660107" wp14:editId="5A940D8A">
            <wp:extent cx="5760720" cy="4072875"/>
            <wp:effectExtent l="0" t="0" r="0" b="444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2149" w:rsidSect="00304BCF">
      <w:pgSz w:w="11906" w:h="16838" w:code="9"/>
      <w:pgMar w:top="993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2B5B7" w14:textId="77777777" w:rsidR="00A45AC5" w:rsidRDefault="00A45AC5" w:rsidP="00DA5A9B">
      <w:r>
        <w:separator/>
      </w:r>
    </w:p>
  </w:endnote>
  <w:endnote w:type="continuationSeparator" w:id="0">
    <w:p w14:paraId="077525E4" w14:textId="77777777" w:rsidR="00A45AC5" w:rsidRDefault="00A45AC5" w:rsidP="00DA5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7837323"/>
      <w:docPartObj>
        <w:docPartGallery w:val="Page Numbers (Bottom of Page)"/>
        <w:docPartUnique/>
      </w:docPartObj>
    </w:sdtPr>
    <w:sdtContent>
      <w:p w14:paraId="632B4AB7" w14:textId="77777777" w:rsidR="00EF5E27" w:rsidRDefault="00EF5E27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0EDE325E" w14:textId="77777777" w:rsidR="00EF5E27" w:rsidRDefault="00EF5E2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2A4E6" w14:textId="77777777" w:rsidR="00EF5E27" w:rsidRDefault="00EF5E27" w:rsidP="007748FC">
    <w:pPr>
      <w:pStyle w:val="llb"/>
      <w:jc w:val="center"/>
    </w:pPr>
  </w:p>
  <w:p w14:paraId="3BFD0CF5" w14:textId="77777777" w:rsidR="00EF5E27" w:rsidRDefault="00EF5E2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89B92" w14:textId="77777777" w:rsidR="00A45AC5" w:rsidRDefault="00A45AC5" w:rsidP="00DA5A9B">
      <w:r>
        <w:separator/>
      </w:r>
    </w:p>
  </w:footnote>
  <w:footnote w:type="continuationSeparator" w:id="0">
    <w:p w14:paraId="2B64E0FA" w14:textId="77777777" w:rsidR="00A45AC5" w:rsidRDefault="00A45AC5" w:rsidP="00DA5A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481CD9E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bCs/>
        <w:lang w:val="cs-CZ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20" w:hanging="720"/>
      </w:pPr>
      <w:rPr>
        <w:b w:val="0"/>
        <w:color w:val="00000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" w:hanging="36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</w:lvl>
  </w:abstractNum>
  <w:abstractNum w:abstractNumId="1" w15:restartNumberingAfterBreak="0">
    <w:nsid w:val="056B104A"/>
    <w:multiLevelType w:val="hybridMultilevel"/>
    <w:tmpl w:val="3B56B9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02EA2"/>
    <w:multiLevelType w:val="hybridMultilevel"/>
    <w:tmpl w:val="057A961C"/>
    <w:lvl w:ilvl="0" w:tplc="8134214E">
      <w:start w:val="1"/>
      <w:numFmt w:val="lowerLetter"/>
      <w:lvlText w:val="%1.)"/>
      <w:lvlJc w:val="left"/>
      <w:pPr>
        <w:ind w:left="72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3" w:hanging="360"/>
      </w:pPr>
    </w:lvl>
    <w:lvl w:ilvl="2" w:tplc="040E001B" w:tentative="1">
      <w:start w:val="1"/>
      <w:numFmt w:val="lowerRoman"/>
      <w:lvlText w:val="%3."/>
      <w:lvlJc w:val="right"/>
      <w:pPr>
        <w:ind w:left="2163" w:hanging="180"/>
      </w:pPr>
    </w:lvl>
    <w:lvl w:ilvl="3" w:tplc="040E000F" w:tentative="1">
      <w:start w:val="1"/>
      <w:numFmt w:val="decimal"/>
      <w:lvlText w:val="%4."/>
      <w:lvlJc w:val="left"/>
      <w:pPr>
        <w:ind w:left="2883" w:hanging="360"/>
      </w:pPr>
    </w:lvl>
    <w:lvl w:ilvl="4" w:tplc="040E0019" w:tentative="1">
      <w:start w:val="1"/>
      <w:numFmt w:val="lowerLetter"/>
      <w:lvlText w:val="%5."/>
      <w:lvlJc w:val="left"/>
      <w:pPr>
        <w:ind w:left="3603" w:hanging="360"/>
      </w:pPr>
    </w:lvl>
    <w:lvl w:ilvl="5" w:tplc="040E001B" w:tentative="1">
      <w:start w:val="1"/>
      <w:numFmt w:val="lowerRoman"/>
      <w:lvlText w:val="%6."/>
      <w:lvlJc w:val="right"/>
      <w:pPr>
        <w:ind w:left="4323" w:hanging="180"/>
      </w:pPr>
    </w:lvl>
    <w:lvl w:ilvl="6" w:tplc="040E000F" w:tentative="1">
      <w:start w:val="1"/>
      <w:numFmt w:val="decimal"/>
      <w:lvlText w:val="%7."/>
      <w:lvlJc w:val="left"/>
      <w:pPr>
        <w:ind w:left="5043" w:hanging="360"/>
      </w:pPr>
    </w:lvl>
    <w:lvl w:ilvl="7" w:tplc="040E0019" w:tentative="1">
      <w:start w:val="1"/>
      <w:numFmt w:val="lowerLetter"/>
      <w:lvlText w:val="%8."/>
      <w:lvlJc w:val="left"/>
      <w:pPr>
        <w:ind w:left="5763" w:hanging="360"/>
      </w:pPr>
    </w:lvl>
    <w:lvl w:ilvl="8" w:tplc="040E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3" w15:restartNumberingAfterBreak="0">
    <w:nsid w:val="22FD6E62"/>
    <w:multiLevelType w:val="hybridMultilevel"/>
    <w:tmpl w:val="AB3EF9F2"/>
    <w:lvl w:ilvl="0" w:tplc="78108DE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083" w:hanging="360"/>
      </w:pPr>
    </w:lvl>
    <w:lvl w:ilvl="2" w:tplc="040E001B" w:tentative="1">
      <w:start w:val="1"/>
      <w:numFmt w:val="lowerRoman"/>
      <w:lvlText w:val="%3."/>
      <w:lvlJc w:val="right"/>
      <w:pPr>
        <w:ind w:left="1803" w:hanging="180"/>
      </w:pPr>
    </w:lvl>
    <w:lvl w:ilvl="3" w:tplc="040E000F" w:tentative="1">
      <w:start w:val="1"/>
      <w:numFmt w:val="decimal"/>
      <w:lvlText w:val="%4."/>
      <w:lvlJc w:val="left"/>
      <w:pPr>
        <w:ind w:left="2523" w:hanging="360"/>
      </w:pPr>
    </w:lvl>
    <w:lvl w:ilvl="4" w:tplc="040E0019" w:tentative="1">
      <w:start w:val="1"/>
      <w:numFmt w:val="lowerLetter"/>
      <w:lvlText w:val="%5."/>
      <w:lvlJc w:val="left"/>
      <w:pPr>
        <w:ind w:left="3243" w:hanging="360"/>
      </w:pPr>
    </w:lvl>
    <w:lvl w:ilvl="5" w:tplc="040E001B" w:tentative="1">
      <w:start w:val="1"/>
      <w:numFmt w:val="lowerRoman"/>
      <w:lvlText w:val="%6."/>
      <w:lvlJc w:val="right"/>
      <w:pPr>
        <w:ind w:left="3963" w:hanging="180"/>
      </w:pPr>
    </w:lvl>
    <w:lvl w:ilvl="6" w:tplc="040E000F" w:tentative="1">
      <w:start w:val="1"/>
      <w:numFmt w:val="decimal"/>
      <w:lvlText w:val="%7."/>
      <w:lvlJc w:val="left"/>
      <w:pPr>
        <w:ind w:left="4683" w:hanging="360"/>
      </w:pPr>
    </w:lvl>
    <w:lvl w:ilvl="7" w:tplc="040E0019" w:tentative="1">
      <w:start w:val="1"/>
      <w:numFmt w:val="lowerLetter"/>
      <w:lvlText w:val="%8."/>
      <w:lvlJc w:val="left"/>
      <w:pPr>
        <w:ind w:left="5403" w:hanging="360"/>
      </w:pPr>
    </w:lvl>
    <w:lvl w:ilvl="8" w:tplc="040E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 w15:restartNumberingAfterBreak="0">
    <w:nsid w:val="37527663"/>
    <w:multiLevelType w:val="hybridMultilevel"/>
    <w:tmpl w:val="12D031CC"/>
    <w:lvl w:ilvl="0" w:tplc="7F44EC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C3B6AC5"/>
    <w:multiLevelType w:val="hybridMultilevel"/>
    <w:tmpl w:val="EDBE2C1C"/>
    <w:lvl w:ilvl="0" w:tplc="BD5850DE">
      <w:start w:val="1"/>
      <w:numFmt w:val="decimal"/>
      <w:lvlText w:val="%1."/>
      <w:lvlJc w:val="left"/>
      <w:pPr>
        <w:ind w:left="285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576" w:hanging="360"/>
      </w:pPr>
    </w:lvl>
    <w:lvl w:ilvl="2" w:tplc="040E001B" w:tentative="1">
      <w:start w:val="1"/>
      <w:numFmt w:val="lowerRoman"/>
      <w:lvlText w:val="%3."/>
      <w:lvlJc w:val="right"/>
      <w:pPr>
        <w:ind w:left="4296" w:hanging="180"/>
      </w:pPr>
    </w:lvl>
    <w:lvl w:ilvl="3" w:tplc="040E000F" w:tentative="1">
      <w:start w:val="1"/>
      <w:numFmt w:val="decimal"/>
      <w:lvlText w:val="%4."/>
      <w:lvlJc w:val="left"/>
      <w:pPr>
        <w:ind w:left="5016" w:hanging="360"/>
      </w:pPr>
    </w:lvl>
    <w:lvl w:ilvl="4" w:tplc="040E0019" w:tentative="1">
      <w:start w:val="1"/>
      <w:numFmt w:val="lowerLetter"/>
      <w:lvlText w:val="%5."/>
      <w:lvlJc w:val="left"/>
      <w:pPr>
        <w:ind w:left="5736" w:hanging="360"/>
      </w:pPr>
    </w:lvl>
    <w:lvl w:ilvl="5" w:tplc="040E001B" w:tentative="1">
      <w:start w:val="1"/>
      <w:numFmt w:val="lowerRoman"/>
      <w:lvlText w:val="%6."/>
      <w:lvlJc w:val="right"/>
      <w:pPr>
        <w:ind w:left="6456" w:hanging="180"/>
      </w:pPr>
    </w:lvl>
    <w:lvl w:ilvl="6" w:tplc="040E000F" w:tentative="1">
      <w:start w:val="1"/>
      <w:numFmt w:val="decimal"/>
      <w:lvlText w:val="%7."/>
      <w:lvlJc w:val="left"/>
      <w:pPr>
        <w:ind w:left="7176" w:hanging="360"/>
      </w:pPr>
    </w:lvl>
    <w:lvl w:ilvl="7" w:tplc="040E0019" w:tentative="1">
      <w:start w:val="1"/>
      <w:numFmt w:val="lowerLetter"/>
      <w:lvlText w:val="%8."/>
      <w:lvlJc w:val="left"/>
      <w:pPr>
        <w:ind w:left="7896" w:hanging="360"/>
      </w:pPr>
    </w:lvl>
    <w:lvl w:ilvl="8" w:tplc="040E001B" w:tentative="1">
      <w:start w:val="1"/>
      <w:numFmt w:val="lowerRoman"/>
      <w:lvlText w:val="%9."/>
      <w:lvlJc w:val="right"/>
      <w:pPr>
        <w:ind w:left="8616" w:hanging="180"/>
      </w:pPr>
    </w:lvl>
  </w:abstractNum>
  <w:abstractNum w:abstractNumId="6" w15:restartNumberingAfterBreak="0">
    <w:nsid w:val="3D5243F7"/>
    <w:multiLevelType w:val="hybridMultilevel"/>
    <w:tmpl w:val="58F4DC58"/>
    <w:lvl w:ilvl="0" w:tplc="B8402492">
      <w:start w:val="246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96602C"/>
    <w:multiLevelType w:val="hybridMultilevel"/>
    <w:tmpl w:val="62F4AD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2926DA"/>
    <w:multiLevelType w:val="hybridMultilevel"/>
    <w:tmpl w:val="65DE66FE"/>
    <w:lvl w:ilvl="0" w:tplc="294EE284">
      <w:start w:val="1"/>
      <w:numFmt w:val="upperRoman"/>
      <w:lvlText w:val="%1."/>
      <w:lvlJc w:val="left"/>
      <w:pPr>
        <w:ind w:left="723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3" w:hanging="360"/>
      </w:pPr>
    </w:lvl>
    <w:lvl w:ilvl="2" w:tplc="040E001B" w:tentative="1">
      <w:start w:val="1"/>
      <w:numFmt w:val="lowerRoman"/>
      <w:lvlText w:val="%3."/>
      <w:lvlJc w:val="right"/>
      <w:pPr>
        <w:ind w:left="1803" w:hanging="180"/>
      </w:pPr>
    </w:lvl>
    <w:lvl w:ilvl="3" w:tplc="040E000F" w:tentative="1">
      <w:start w:val="1"/>
      <w:numFmt w:val="decimal"/>
      <w:lvlText w:val="%4."/>
      <w:lvlJc w:val="left"/>
      <w:pPr>
        <w:ind w:left="2523" w:hanging="360"/>
      </w:pPr>
    </w:lvl>
    <w:lvl w:ilvl="4" w:tplc="040E0019" w:tentative="1">
      <w:start w:val="1"/>
      <w:numFmt w:val="lowerLetter"/>
      <w:lvlText w:val="%5."/>
      <w:lvlJc w:val="left"/>
      <w:pPr>
        <w:ind w:left="3243" w:hanging="360"/>
      </w:pPr>
    </w:lvl>
    <w:lvl w:ilvl="5" w:tplc="040E001B" w:tentative="1">
      <w:start w:val="1"/>
      <w:numFmt w:val="lowerRoman"/>
      <w:lvlText w:val="%6."/>
      <w:lvlJc w:val="right"/>
      <w:pPr>
        <w:ind w:left="3963" w:hanging="180"/>
      </w:pPr>
    </w:lvl>
    <w:lvl w:ilvl="6" w:tplc="040E000F" w:tentative="1">
      <w:start w:val="1"/>
      <w:numFmt w:val="decimal"/>
      <w:lvlText w:val="%7."/>
      <w:lvlJc w:val="left"/>
      <w:pPr>
        <w:ind w:left="4683" w:hanging="360"/>
      </w:pPr>
    </w:lvl>
    <w:lvl w:ilvl="7" w:tplc="040E0019" w:tentative="1">
      <w:start w:val="1"/>
      <w:numFmt w:val="lowerLetter"/>
      <w:lvlText w:val="%8."/>
      <w:lvlJc w:val="left"/>
      <w:pPr>
        <w:ind w:left="5403" w:hanging="360"/>
      </w:pPr>
    </w:lvl>
    <w:lvl w:ilvl="8" w:tplc="040E001B" w:tentative="1">
      <w:start w:val="1"/>
      <w:numFmt w:val="lowerRoman"/>
      <w:lvlText w:val="%9."/>
      <w:lvlJc w:val="right"/>
      <w:pPr>
        <w:ind w:left="6123" w:hanging="180"/>
      </w:pPr>
    </w:lvl>
  </w:abstractNum>
  <w:num w:numId="1" w16cid:durableId="1828521287">
    <w:abstractNumId w:val="3"/>
  </w:num>
  <w:num w:numId="2" w16cid:durableId="811944250">
    <w:abstractNumId w:val="8"/>
  </w:num>
  <w:num w:numId="3" w16cid:durableId="1783955535">
    <w:abstractNumId w:val="2"/>
  </w:num>
  <w:num w:numId="4" w16cid:durableId="1948535187">
    <w:abstractNumId w:val="5"/>
  </w:num>
  <w:num w:numId="5" w16cid:durableId="1381980678">
    <w:abstractNumId w:val="1"/>
  </w:num>
  <w:num w:numId="6" w16cid:durableId="426467159">
    <w:abstractNumId w:val="7"/>
  </w:num>
  <w:num w:numId="7" w16cid:durableId="1819611142">
    <w:abstractNumId w:val="4"/>
  </w:num>
  <w:num w:numId="8" w16cid:durableId="1449734452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D17"/>
    <w:rsid w:val="00002E8B"/>
    <w:rsid w:val="000068B8"/>
    <w:rsid w:val="00013990"/>
    <w:rsid w:val="00020832"/>
    <w:rsid w:val="00027465"/>
    <w:rsid w:val="00056ED6"/>
    <w:rsid w:val="00057982"/>
    <w:rsid w:val="00057A68"/>
    <w:rsid w:val="00061AD2"/>
    <w:rsid w:val="000665DF"/>
    <w:rsid w:val="0008748D"/>
    <w:rsid w:val="00093BB6"/>
    <w:rsid w:val="000A3D30"/>
    <w:rsid w:val="000B6EFB"/>
    <w:rsid w:val="000C239C"/>
    <w:rsid w:val="000D2085"/>
    <w:rsid w:val="000D2149"/>
    <w:rsid w:val="000E1CF9"/>
    <w:rsid w:val="000E458A"/>
    <w:rsid w:val="000F31AC"/>
    <w:rsid w:val="00127FEC"/>
    <w:rsid w:val="0013221D"/>
    <w:rsid w:val="001339D5"/>
    <w:rsid w:val="00141ECA"/>
    <w:rsid w:val="001746CA"/>
    <w:rsid w:val="0017723A"/>
    <w:rsid w:val="00186AC5"/>
    <w:rsid w:val="001978B7"/>
    <w:rsid w:val="001A3529"/>
    <w:rsid w:val="001B6C0B"/>
    <w:rsid w:val="001D1561"/>
    <w:rsid w:val="001F201D"/>
    <w:rsid w:val="001F35ED"/>
    <w:rsid w:val="0020447F"/>
    <w:rsid w:val="0020743A"/>
    <w:rsid w:val="00211B48"/>
    <w:rsid w:val="00225AC0"/>
    <w:rsid w:val="00235DF2"/>
    <w:rsid w:val="002541BF"/>
    <w:rsid w:val="00264386"/>
    <w:rsid w:val="00274ABE"/>
    <w:rsid w:val="002830A4"/>
    <w:rsid w:val="002901D9"/>
    <w:rsid w:val="002914AF"/>
    <w:rsid w:val="002920EE"/>
    <w:rsid w:val="002A6233"/>
    <w:rsid w:val="002B6C92"/>
    <w:rsid w:val="002D171F"/>
    <w:rsid w:val="002E1672"/>
    <w:rsid w:val="002E5E88"/>
    <w:rsid w:val="002F366A"/>
    <w:rsid w:val="002F3EA5"/>
    <w:rsid w:val="00304BCF"/>
    <w:rsid w:val="00320E39"/>
    <w:rsid w:val="00323C14"/>
    <w:rsid w:val="003732B2"/>
    <w:rsid w:val="003B135C"/>
    <w:rsid w:val="003B43A2"/>
    <w:rsid w:val="003B6474"/>
    <w:rsid w:val="003D2808"/>
    <w:rsid w:val="003D6211"/>
    <w:rsid w:val="004167FF"/>
    <w:rsid w:val="00424E7E"/>
    <w:rsid w:val="004536BF"/>
    <w:rsid w:val="00465632"/>
    <w:rsid w:val="00470E0D"/>
    <w:rsid w:val="004779F6"/>
    <w:rsid w:val="0048103B"/>
    <w:rsid w:val="00491185"/>
    <w:rsid w:val="00495182"/>
    <w:rsid w:val="00496837"/>
    <w:rsid w:val="004A30D6"/>
    <w:rsid w:val="004C62A9"/>
    <w:rsid w:val="004D400A"/>
    <w:rsid w:val="004E701B"/>
    <w:rsid w:val="00506238"/>
    <w:rsid w:val="00561BFB"/>
    <w:rsid w:val="00565A86"/>
    <w:rsid w:val="005A0863"/>
    <w:rsid w:val="005A4C0B"/>
    <w:rsid w:val="005B7D17"/>
    <w:rsid w:val="005D6A10"/>
    <w:rsid w:val="005E7A25"/>
    <w:rsid w:val="00606E39"/>
    <w:rsid w:val="00612DB6"/>
    <w:rsid w:val="00621235"/>
    <w:rsid w:val="00635464"/>
    <w:rsid w:val="006378F0"/>
    <w:rsid w:val="006610D1"/>
    <w:rsid w:val="00667922"/>
    <w:rsid w:val="00693A6C"/>
    <w:rsid w:val="006B610A"/>
    <w:rsid w:val="006C5BB2"/>
    <w:rsid w:val="006E16CC"/>
    <w:rsid w:val="006F0704"/>
    <w:rsid w:val="006F2E7A"/>
    <w:rsid w:val="006F5182"/>
    <w:rsid w:val="006F6AEC"/>
    <w:rsid w:val="006F7C23"/>
    <w:rsid w:val="007079DC"/>
    <w:rsid w:val="0071570E"/>
    <w:rsid w:val="00722CED"/>
    <w:rsid w:val="00723A47"/>
    <w:rsid w:val="00726727"/>
    <w:rsid w:val="00732295"/>
    <w:rsid w:val="00745823"/>
    <w:rsid w:val="0076140A"/>
    <w:rsid w:val="00782F8B"/>
    <w:rsid w:val="00787E64"/>
    <w:rsid w:val="007C0AF6"/>
    <w:rsid w:val="007C4B73"/>
    <w:rsid w:val="007C5103"/>
    <w:rsid w:val="007D63CF"/>
    <w:rsid w:val="007F66B3"/>
    <w:rsid w:val="008149D3"/>
    <w:rsid w:val="00824E9D"/>
    <w:rsid w:val="00832D6E"/>
    <w:rsid w:val="00860EA8"/>
    <w:rsid w:val="008652E7"/>
    <w:rsid w:val="00865D7F"/>
    <w:rsid w:val="00887C9E"/>
    <w:rsid w:val="00891057"/>
    <w:rsid w:val="008A35DB"/>
    <w:rsid w:val="008A7122"/>
    <w:rsid w:val="008B202D"/>
    <w:rsid w:val="008C5CF5"/>
    <w:rsid w:val="008C6B6D"/>
    <w:rsid w:val="008E75A8"/>
    <w:rsid w:val="008E75E3"/>
    <w:rsid w:val="00905A8D"/>
    <w:rsid w:val="00921A0F"/>
    <w:rsid w:val="009333BA"/>
    <w:rsid w:val="0093551D"/>
    <w:rsid w:val="009469FC"/>
    <w:rsid w:val="00946CF9"/>
    <w:rsid w:val="0095084E"/>
    <w:rsid w:val="0096731E"/>
    <w:rsid w:val="0097628C"/>
    <w:rsid w:val="009774A0"/>
    <w:rsid w:val="00985876"/>
    <w:rsid w:val="009A392C"/>
    <w:rsid w:val="009B14A2"/>
    <w:rsid w:val="009B4747"/>
    <w:rsid w:val="009F3FF1"/>
    <w:rsid w:val="00A01002"/>
    <w:rsid w:val="00A13184"/>
    <w:rsid w:val="00A332AA"/>
    <w:rsid w:val="00A33CAD"/>
    <w:rsid w:val="00A41EC9"/>
    <w:rsid w:val="00A45AC5"/>
    <w:rsid w:val="00A66D8A"/>
    <w:rsid w:val="00A90A69"/>
    <w:rsid w:val="00A95255"/>
    <w:rsid w:val="00AA359E"/>
    <w:rsid w:val="00AA6586"/>
    <w:rsid w:val="00AD24D3"/>
    <w:rsid w:val="00B01DC5"/>
    <w:rsid w:val="00B145B9"/>
    <w:rsid w:val="00B32C84"/>
    <w:rsid w:val="00B32C9A"/>
    <w:rsid w:val="00B34737"/>
    <w:rsid w:val="00B34D73"/>
    <w:rsid w:val="00B37C61"/>
    <w:rsid w:val="00B431AB"/>
    <w:rsid w:val="00B43E61"/>
    <w:rsid w:val="00B576EC"/>
    <w:rsid w:val="00B61E75"/>
    <w:rsid w:val="00B71CB1"/>
    <w:rsid w:val="00B85B96"/>
    <w:rsid w:val="00BA2EC0"/>
    <w:rsid w:val="00BB43DB"/>
    <w:rsid w:val="00BB6DDC"/>
    <w:rsid w:val="00BC1018"/>
    <w:rsid w:val="00BD21A9"/>
    <w:rsid w:val="00BD266C"/>
    <w:rsid w:val="00BD7808"/>
    <w:rsid w:val="00C04CD0"/>
    <w:rsid w:val="00C07EFB"/>
    <w:rsid w:val="00C10D46"/>
    <w:rsid w:val="00C2191F"/>
    <w:rsid w:val="00C32C53"/>
    <w:rsid w:val="00C66036"/>
    <w:rsid w:val="00C66C36"/>
    <w:rsid w:val="00C718F7"/>
    <w:rsid w:val="00C8605F"/>
    <w:rsid w:val="00CA4F05"/>
    <w:rsid w:val="00CB53B5"/>
    <w:rsid w:val="00CC039C"/>
    <w:rsid w:val="00CC6096"/>
    <w:rsid w:val="00CE7B99"/>
    <w:rsid w:val="00D2241B"/>
    <w:rsid w:val="00D26716"/>
    <w:rsid w:val="00D36A23"/>
    <w:rsid w:val="00D473B8"/>
    <w:rsid w:val="00D5114B"/>
    <w:rsid w:val="00D836D4"/>
    <w:rsid w:val="00D949E1"/>
    <w:rsid w:val="00DA48E4"/>
    <w:rsid w:val="00DA5548"/>
    <w:rsid w:val="00DA5A9B"/>
    <w:rsid w:val="00DB435A"/>
    <w:rsid w:val="00DB52DE"/>
    <w:rsid w:val="00DD7150"/>
    <w:rsid w:val="00DE60D2"/>
    <w:rsid w:val="00E11CC0"/>
    <w:rsid w:val="00E14049"/>
    <w:rsid w:val="00E31E62"/>
    <w:rsid w:val="00E339D4"/>
    <w:rsid w:val="00E45AA9"/>
    <w:rsid w:val="00E611A5"/>
    <w:rsid w:val="00E61ACC"/>
    <w:rsid w:val="00E720AB"/>
    <w:rsid w:val="00E904A9"/>
    <w:rsid w:val="00EB7AA2"/>
    <w:rsid w:val="00EC051C"/>
    <w:rsid w:val="00ED2A16"/>
    <w:rsid w:val="00ED50BA"/>
    <w:rsid w:val="00ED641F"/>
    <w:rsid w:val="00EF5E27"/>
    <w:rsid w:val="00F1600A"/>
    <w:rsid w:val="00F215A8"/>
    <w:rsid w:val="00F27E4E"/>
    <w:rsid w:val="00F42124"/>
    <w:rsid w:val="00F536B9"/>
    <w:rsid w:val="00F53809"/>
    <w:rsid w:val="00F618D1"/>
    <w:rsid w:val="00F620D7"/>
    <w:rsid w:val="00F75F14"/>
    <w:rsid w:val="00F76D6D"/>
    <w:rsid w:val="00F92182"/>
    <w:rsid w:val="00F96652"/>
    <w:rsid w:val="00FB0324"/>
    <w:rsid w:val="00FB510E"/>
    <w:rsid w:val="00FC3820"/>
    <w:rsid w:val="00FD4DEA"/>
    <w:rsid w:val="00FE2D91"/>
    <w:rsid w:val="00FF708B"/>
    <w:rsid w:val="00FF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4FAA7"/>
  <w15:chartTrackingRefBased/>
  <w15:docId w15:val="{C7C1CE26-C6D2-4516-8F87-C6A2C8D50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B7D17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1322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3221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5">
    <w:name w:val="heading 5"/>
    <w:basedOn w:val="Norml"/>
    <w:next w:val="Norml"/>
    <w:link w:val="Cmsor5Char"/>
    <w:semiHidden/>
    <w:unhideWhenUsed/>
    <w:qFormat/>
    <w:rsid w:val="00061AD2"/>
    <w:pPr>
      <w:keepNext/>
      <w:jc w:val="center"/>
      <w:outlineLvl w:val="4"/>
    </w:pPr>
    <w:rPr>
      <w:rFonts w:ascii="Times New Roman" w:hAnsi="Times New Roman"/>
      <w:b/>
      <w:bCs/>
      <w:sz w:val="28"/>
      <w:lang w:val="x-none" w:eastAsia="x-none"/>
    </w:rPr>
  </w:style>
  <w:style w:type="paragraph" w:styleId="Cmsor7">
    <w:name w:val="heading 7"/>
    <w:basedOn w:val="Norml"/>
    <w:next w:val="Norml"/>
    <w:link w:val="Cmsor7Char"/>
    <w:semiHidden/>
    <w:unhideWhenUsed/>
    <w:qFormat/>
    <w:rsid w:val="00061AD2"/>
    <w:pPr>
      <w:keepNext/>
      <w:jc w:val="center"/>
      <w:outlineLvl w:val="6"/>
    </w:pPr>
    <w:rPr>
      <w:rFonts w:ascii="Times New Roman" w:hAnsi="Times New Roman"/>
      <w:b/>
      <w:bCs/>
      <w:sz w:val="28"/>
      <w:u w:val="single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A5A9B"/>
    <w:pPr>
      <w:tabs>
        <w:tab w:val="center" w:pos="4536"/>
        <w:tab w:val="right" w:pos="9072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DA5A9B"/>
  </w:style>
  <w:style w:type="paragraph" w:styleId="llb">
    <w:name w:val="footer"/>
    <w:basedOn w:val="Norml"/>
    <w:link w:val="llbChar"/>
    <w:uiPriority w:val="99"/>
    <w:unhideWhenUsed/>
    <w:rsid w:val="00DA5A9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A5A9B"/>
    <w:rPr>
      <w:rFonts w:ascii="Arial" w:eastAsia="Times New Roman" w:hAnsi="Arial" w:cs="Times New Roman"/>
      <w:sz w:val="24"/>
      <w:szCs w:val="20"/>
      <w:lang w:eastAsia="hu-HU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,List (Mannvit),Bullets 1,bekezdés1"/>
    <w:basedOn w:val="Norml"/>
    <w:link w:val="ListaszerbekezdsChar"/>
    <w:uiPriority w:val="34"/>
    <w:qFormat/>
    <w:rsid w:val="00AA6586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hivatkozs">
    <w:name w:val="Hyperlink"/>
    <w:uiPriority w:val="99"/>
    <w:rsid w:val="00A33CAD"/>
    <w:rPr>
      <w:color w:val="0000FF"/>
      <w:u w:val="single"/>
    </w:r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link w:val="Listaszerbekezds"/>
    <w:uiPriority w:val="34"/>
    <w:locked/>
    <w:rsid w:val="00A33CAD"/>
  </w:style>
  <w:style w:type="paragraph" w:customStyle="1" w:styleId="Default">
    <w:name w:val="Default"/>
    <w:rsid w:val="00A33CA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6140A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6140A"/>
    <w:rPr>
      <w:rFonts w:ascii="Segoe UI" w:eastAsia="Times New Roman" w:hAnsi="Segoe UI" w:cs="Segoe UI"/>
      <w:sz w:val="18"/>
      <w:szCs w:val="18"/>
      <w:lang w:eastAsia="hu-HU"/>
    </w:rPr>
  </w:style>
  <w:style w:type="paragraph" w:styleId="Nincstrkz">
    <w:name w:val="No Spacing"/>
    <w:link w:val="NincstrkzChar"/>
    <w:uiPriority w:val="1"/>
    <w:qFormat/>
    <w:rsid w:val="003B6474"/>
    <w:pPr>
      <w:spacing w:after="0" w:line="240" w:lineRule="auto"/>
    </w:pPr>
    <w:rPr>
      <w:rFonts w:ascii="Arial" w:eastAsia="Calibri" w:hAnsi="Arial" w:cs="Times New Roman"/>
      <w:sz w:val="24"/>
    </w:rPr>
  </w:style>
  <w:style w:type="character" w:customStyle="1" w:styleId="NincstrkzChar">
    <w:name w:val="Nincs térköz Char"/>
    <w:link w:val="Nincstrkz"/>
    <w:uiPriority w:val="1"/>
    <w:rsid w:val="003B6474"/>
    <w:rPr>
      <w:rFonts w:ascii="Arial" w:eastAsia="Calibri" w:hAnsi="Arial" w:cs="Times New Roman"/>
      <w:sz w:val="24"/>
    </w:rPr>
  </w:style>
  <w:style w:type="character" w:styleId="Oldalszm">
    <w:name w:val="page number"/>
    <w:basedOn w:val="Bekezdsalapbettpusa"/>
    <w:unhideWhenUsed/>
    <w:rsid w:val="00693A6C"/>
  </w:style>
  <w:style w:type="table" w:styleId="Rcsostblzat">
    <w:name w:val="Table Grid"/>
    <w:basedOn w:val="Normltblzat"/>
    <w:uiPriority w:val="39"/>
    <w:rsid w:val="006378F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m">
    <w:name w:val="Title"/>
    <w:basedOn w:val="Norml"/>
    <w:link w:val="CmChar"/>
    <w:qFormat/>
    <w:rsid w:val="004167FF"/>
    <w:pPr>
      <w:jc w:val="center"/>
      <w:outlineLvl w:val="0"/>
    </w:pPr>
    <w:rPr>
      <w:rFonts w:ascii="Garamond" w:hAnsi="Garamond"/>
      <w:b/>
      <w:kern w:val="28"/>
      <w:sz w:val="28"/>
      <w:szCs w:val="28"/>
      <w:lang w:eastAsia="zh-CN"/>
    </w:rPr>
  </w:style>
  <w:style w:type="character" w:customStyle="1" w:styleId="CmChar">
    <w:name w:val="Cím Char"/>
    <w:basedOn w:val="Bekezdsalapbettpusa"/>
    <w:link w:val="Cm"/>
    <w:rsid w:val="004167FF"/>
    <w:rPr>
      <w:rFonts w:ascii="Garamond" w:eastAsia="Times New Roman" w:hAnsi="Garamond" w:cs="Times New Roman"/>
      <w:b/>
      <w:kern w:val="28"/>
      <w:sz w:val="28"/>
      <w:szCs w:val="28"/>
      <w:lang w:eastAsia="zh-CN"/>
    </w:rPr>
  </w:style>
  <w:style w:type="paragraph" w:styleId="Szvegtrzs">
    <w:name w:val="Body Text"/>
    <w:basedOn w:val="Norml"/>
    <w:link w:val="SzvegtrzsChar"/>
    <w:semiHidden/>
    <w:rsid w:val="004167FF"/>
    <w:rPr>
      <w:rFonts w:ascii="Times New Roman" w:hAnsi="Times New Roman"/>
      <w:szCs w:val="24"/>
      <w:lang w:eastAsia="en-US"/>
    </w:rPr>
  </w:style>
  <w:style w:type="character" w:customStyle="1" w:styleId="SzvegtrzsChar">
    <w:name w:val="Szövegtörzs Char"/>
    <w:basedOn w:val="Bekezdsalapbettpusa"/>
    <w:link w:val="Szvegtrzs"/>
    <w:semiHidden/>
    <w:rsid w:val="004167FF"/>
    <w:rPr>
      <w:rFonts w:ascii="Times New Roman" w:eastAsia="Times New Roman" w:hAnsi="Times New Roman" w:cs="Times New Roman"/>
      <w:sz w:val="24"/>
      <w:szCs w:val="24"/>
    </w:rPr>
  </w:style>
  <w:style w:type="paragraph" w:styleId="NormlWeb">
    <w:name w:val="Normal (Web)"/>
    <w:basedOn w:val="Norml"/>
    <w:semiHidden/>
    <w:unhideWhenUsed/>
    <w:rsid w:val="00AA359E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AA359E"/>
    <w:pPr>
      <w:jc w:val="left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A359E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AA359E"/>
    <w:rPr>
      <w:vertAlign w:val="superscript"/>
    </w:rPr>
  </w:style>
  <w:style w:type="character" w:styleId="Mrltotthiperhivatkozs">
    <w:name w:val="FollowedHyperlink"/>
    <w:basedOn w:val="Bekezdsalapbettpusa"/>
    <w:uiPriority w:val="99"/>
    <w:semiHidden/>
    <w:unhideWhenUsed/>
    <w:rsid w:val="002A6233"/>
    <w:rPr>
      <w:color w:val="954F72" w:themeColor="followedHyperlink"/>
      <w:u w:val="single"/>
    </w:rPr>
  </w:style>
  <w:style w:type="paragraph" w:customStyle="1" w:styleId="msonormal0">
    <w:name w:val="msonormal"/>
    <w:basedOn w:val="Norml"/>
    <w:rsid w:val="002A6233"/>
    <w:pPr>
      <w:spacing w:before="100" w:beforeAutospacing="1" w:after="100" w:afterAutospacing="1"/>
      <w:jc w:val="left"/>
    </w:pPr>
    <w:rPr>
      <w:rFonts w:ascii="Times New Roman" w:eastAsiaTheme="minorHAnsi" w:hAnsi="Times New Roman"/>
      <w:color w:val="000000"/>
      <w:szCs w:val="24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2A6233"/>
    <w:pPr>
      <w:spacing w:after="160"/>
      <w:jc w:val="left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A6233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A623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A6233"/>
    <w:rPr>
      <w:b/>
      <w:bCs/>
      <w:sz w:val="20"/>
      <w:szCs w:val="20"/>
    </w:rPr>
  </w:style>
  <w:style w:type="paragraph" w:styleId="Vltozat">
    <w:name w:val="Revision"/>
    <w:uiPriority w:val="99"/>
    <w:semiHidden/>
    <w:rsid w:val="002A6233"/>
    <w:pPr>
      <w:spacing w:after="0" w:line="240" w:lineRule="auto"/>
    </w:pPr>
  </w:style>
  <w:style w:type="character" w:styleId="Jegyzethivatkozs">
    <w:name w:val="annotation reference"/>
    <w:basedOn w:val="Bekezdsalapbettpusa"/>
    <w:uiPriority w:val="99"/>
    <w:semiHidden/>
    <w:unhideWhenUsed/>
    <w:rsid w:val="002A6233"/>
    <w:rPr>
      <w:sz w:val="16"/>
      <w:szCs w:val="16"/>
    </w:rPr>
  </w:style>
  <w:style w:type="character" w:styleId="Helyrzszveg">
    <w:name w:val="Placeholder Text"/>
    <w:basedOn w:val="Bekezdsalapbettpusa"/>
    <w:uiPriority w:val="99"/>
    <w:semiHidden/>
    <w:rsid w:val="002A6233"/>
    <w:rPr>
      <w:color w:val="808080"/>
    </w:rPr>
  </w:style>
  <w:style w:type="character" w:customStyle="1" w:styleId="elterjesztscm">
    <w:name w:val="előterjesztés cím"/>
    <w:basedOn w:val="Bekezdsalapbettpusa"/>
    <w:uiPriority w:val="1"/>
    <w:rsid w:val="002A6233"/>
    <w:rPr>
      <w:rFonts w:ascii="Arial" w:hAnsi="Arial" w:cs="Arial" w:hint="default"/>
      <w:sz w:val="28"/>
    </w:rPr>
  </w:style>
  <w:style w:type="character" w:customStyle="1" w:styleId="Stlus1">
    <w:name w:val="Stílus1"/>
    <w:basedOn w:val="elterjesztscm"/>
    <w:uiPriority w:val="1"/>
    <w:rsid w:val="002A6233"/>
    <w:rPr>
      <w:rFonts w:ascii="Arial" w:hAnsi="Arial" w:cs="Arial" w:hint="default"/>
      <w:b w:val="0"/>
      <w:bCs w:val="0"/>
      <w:caps/>
      <w:smallCaps w:val="0"/>
      <w:sz w:val="28"/>
    </w:rPr>
  </w:style>
  <w:style w:type="character" w:customStyle="1" w:styleId="elterjesztscm2">
    <w:name w:val="előterjesztés cím2"/>
    <w:basedOn w:val="Bekezdsalapbettpusa"/>
    <w:uiPriority w:val="1"/>
    <w:rsid w:val="002A6233"/>
    <w:rPr>
      <w:rFonts w:ascii="Arial" w:hAnsi="Arial" w:cs="Arial" w:hint="default"/>
      <w:b/>
      <w:bCs w:val="0"/>
      <w:sz w:val="24"/>
      <w:u w:val="single"/>
    </w:rPr>
  </w:style>
  <w:style w:type="character" w:customStyle="1" w:styleId="apple-converted-space">
    <w:name w:val="apple-converted-space"/>
    <w:basedOn w:val="Bekezdsalapbettpusa"/>
    <w:rsid w:val="002A6233"/>
  </w:style>
  <w:style w:type="character" w:customStyle="1" w:styleId="Cmsor5Char">
    <w:name w:val="Címsor 5 Char"/>
    <w:basedOn w:val="Bekezdsalapbettpusa"/>
    <w:link w:val="Cmsor5"/>
    <w:semiHidden/>
    <w:rsid w:val="00061AD2"/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character" w:customStyle="1" w:styleId="Cmsor7Char">
    <w:name w:val="Címsor 7 Char"/>
    <w:basedOn w:val="Bekezdsalapbettpusa"/>
    <w:link w:val="Cmsor7"/>
    <w:semiHidden/>
    <w:rsid w:val="00061AD2"/>
    <w:rPr>
      <w:rFonts w:ascii="Times New Roman" w:eastAsia="Times New Roman" w:hAnsi="Times New Roman" w:cs="Times New Roman"/>
      <w:b/>
      <w:bCs/>
      <w:sz w:val="28"/>
      <w:szCs w:val="20"/>
      <w:u w:val="single"/>
      <w:lang w:val="x-none" w:eastAsia="x-none"/>
    </w:rPr>
  </w:style>
  <w:style w:type="character" w:customStyle="1" w:styleId="Cmsor1Char">
    <w:name w:val="Címsor 1 Char"/>
    <w:basedOn w:val="Bekezdsalapbettpusa"/>
    <w:link w:val="Cmsor1"/>
    <w:uiPriority w:val="9"/>
    <w:rsid w:val="0013221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3221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hu-HU"/>
    </w:rPr>
  </w:style>
  <w:style w:type="paragraph" w:customStyle="1" w:styleId="Standard">
    <w:name w:val="Standard"/>
    <w:rsid w:val="00E31E62"/>
    <w:pPr>
      <w:suppressAutoHyphens/>
      <w:autoSpaceDN w:val="0"/>
      <w:spacing w:after="200" w:line="276" w:lineRule="auto"/>
    </w:pPr>
    <w:rPr>
      <w:rFonts w:ascii="Calibri" w:eastAsia="Calibri" w:hAnsi="Calibri" w:cs="Calibri"/>
      <w:kern w:val="3"/>
      <w:lang w:eastAsia="ar-SA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225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Stettner Edina</dc:creator>
  <cp:keywords/>
  <dc:description/>
  <cp:lastModifiedBy>Stettner Edina</cp:lastModifiedBy>
  <cp:revision>3</cp:revision>
  <cp:lastPrinted>2022-06-29T13:12:00Z</cp:lastPrinted>
  <dcterms:created xsi:type="dcterms:W3CDTF">2022-07-12T11:53:00Z</dcterms:created>
  <dcterms:modified xsi:type="dcterms:W3CDTF">2022-07-12T12:23:00Z</dcterms:modified>
</cp:coreProperties>
</file>