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38E5" w14:textId="77777777" w:rsidR="00EA2EE5" w:rsidRDefault="00EA2EE5" w:rsidP="00EA2EE5">
      <w:pPr>
        <w:rPr>
          <w:rFonts w:cs="Arial"/>
          <w:szCs w:val="24"/>
        </w:rPr>
      </w:pPr>
    </w:p>
    <w:p w14:paraId="7B3BD132" w14:textId="77777777" w:rsidR="00EA028D" w:rsidRPr="003242B4" w:rsidRDefault="00EA028D" w:rsidP="00EA028D">
      <w:pPr>
        <w:jc w:val="center"/>
        <w:rPr>
          <w:rFonts w:cs="Arial"/>
          <w:b/>
          <w:bCs/>
          <w:iCs/>
          <w:szCs w:val="24"/>
        </w:rPr>
      </w:pPr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40D567D8" w14:textId="77777777" w:rsidR="00EA028D" w:rsidRPr="003242B4" w:rsidRDefault="00EA028D" w:rsidP="00EA028D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2636323"/>
      <w:r>
        <w:rPr>
          <w:rFonts w:cs="Arial"/>
          <w:b/>
          <w:bCs/>
          <w:iCs/>
          <w:szCs w:val="24"/>
        </w:rPr>
        <w:t>217</w:t>
      </w:r>
      <w:r w:rsidRPr="003242B4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(VI.29.) határozata</w:t>
      </w:r>
    </w:p>
    <w:p w14:paraId="55FDACE6" w14:textId="77777777" w:rsidR="00EA028D" w:rsidRPr="003242B4" w:rsidRDefault="00EA028D" w:rsidP="00EA028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FDECED0" w14:textId="77777777" w:rsidR="00EA028D" w:rsidRPr="00020832" w:rsidRDefault="00EA028D" w:rsidP="00EA028D">
      <w:pPr>
        <w:jc w:val="center"/>
        <w:rPr>
          <w:rFonts w:cs="Arial"/>
          <w:b/>
          <w:bCs/>
          <w:iCs/>
          <w:szCs w:val="24"/>
          <w:u w:val="single"/>
        </w:rPr>
      </w:pPr>
      <w:r w:rsidRPr="00EA6436">
        <w:rPr>
          <w:rFonts w:cs="Arial"/>
          <w:b/>
          <w:bCs/>
          <w:iCs/>
          <w:szCs w:val="24"/>
          <w:u w:val="single"/>
        </w:rPr>
        <w:t>a Mór 29 hrsz-ú Radnóti Miklós Általános Iskola ingatlanán kerítéskapu építésének költségmegosztása tárgyában</w:t>
      </w:r>
    </w:p>
    <w:p w14:paraId="21B10AE9" w14:textId="77777777" w:rsidR="00EA028D" w:rsidRDefault="00EA028D" w:rsidP="00EA028D">
      <w:pPr>
        <w:rPr>
          <w:rFonts w:cs="Arial"/>
          <w:iCs/>
          <w:szCs w:val="24"/>
        </w:rPr>
      </w:pPr>
    </w:p>
    <w:bookmarkEnd w:id="0"/>
    <w:p w14:paraId="1FFC3E2D" w14:textId="77777777" w:rsidR="00EA028D" w:rsidRDefault="00EA028D" w:rsidP="00EA028D">
      <w:pPr>
        <w:rPr>
          <w:rFonts w:cs="Arial"/>
          <w:iCs/>
          <w:szCs w:val="24"/>
        </w:rPr>
      </w:pPr>
    </w:p>
    <w:p w14:paraId="2AE9FA4C" w14:textId="77777777" w:rsidR="00EA028D" w:rsidRPr="00EA6436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A6436">
        <w:rPr>
          <w:rFonts w:cs="Arial"/>
          <w:szCs w:val="24"/>
        </w:rPr>
        <w:t>Mór Városi Önkormányzat Képviselő-testülete tulajdonosi jogkörében eljárva a Székesfehérvári Tankerületi Központ (8000 Székesfehérvár, Petőfi S. u. 5.) által a Mór 29 hrsz-ú ingatlan Kossuth L. utca felőli részén a Móri Radnóti Miklós Általános Iskola régi és új épülete között zárható, gyalogos és gépjárműforgalom lebonyolítására alkalmas kerítéskapu építésének költségmegosztására adott javaslatát elfogadja, és a kerítéskapu fém szerkezetű kapuszárnyainak kivitelezését a határozat 1. számú mellékletét képező jóváhagyott településképi dokumentáció szerint, a határozat 2. számú mellékletét képező árajánlat alapján saját költségén elvégezteti.</w:t>
      </w:r>
    </w:p>
    <w:p w14:paraId="6D34070E" w14:textId="77777777" w:rsidR="00EA028D" w:rsidRPr="00EA6436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7FFF8EEE" w14:textId="77777777" w:rsidR="00EA028D" w:rsidRPr="00EA6436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A6436">
        <w:rPr>
          <w:rFonts w:cs="Arial"/>
          <w:szCs w:val="24"/>
        </w:rPr>
        <w:t>A képviselő-testület a szükséges bruttó 828.040 Ft összegű forrást az önkormányzat 2022. évi költségvetésének „5551-201-15 Általános tartalék” kiadási előirányzata terhére biztosítja.</w:t>
      </w:r>
    </w:p>
    <w:p w14:paraId="0A1B4191" w14:textId="77777777" w:rsidR="00EA028D" w:rsidRPr="00EA6436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52AF09F4" w14:textId="77777777" w:rsidR="00EA028D" w:rsidRPr="00EA6436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201DAAE9" w14:textId="77777777" w:rsidR="00EA028D" w:rsidRPr="00EA6436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A6436">
        <w:rPr>
          <w:rFonts w:cs="Arial"/>
          <w:szCs w:val="24"/>
          <w:u w:val="single"/>
        </w:rPr>
        <w:t>Határidő</w:t>
      </w:r>
      <w:r w:rsidRPr="00EA6436">
        <w:rPr>
          <w:rFonts w:cs="Arial"/>
          <w:szCs w:val="24"/>
        </w:rPr>
        <w:t>: 2022.09.01.</w:t>
      </w:r>
    </w:p>
    <w:p w14:paraId="2D327B3F" w14:textId="77777777" w:rsidR="00EA028D" w:rsidRDefault="00EA028D" w:rsidP="00EA028D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EA6436">
        <w:rPr>
          <w:rFonts w:cs="Arial"/>
          <w:szCs w:val="24"/>
          <w:u w:val="single"/>
        </w:rPr>
        <w:t>Felelős</w:t>
      </w:r>
      <w:r w:rsidRPr="00EA6436">
        <w:rPr>
          <w:rFonts w:cs="Arial"/>
          <w:szCs w:val="24"/>
        </w:rPr>
        <w:t>: jegyző(Városfejlesztési és -üzemeltetési Iroda)</w:t>
      </w:r>
    </w:p>
    <w:p w14:paraId="3A30F2CE" w14:textId="77777777" w:rsidR="00531CB8" w:rsidRDefault="00531CB8" w:rsidP="00531CB8">
      <w:pPr>
        <w:rPr>
          <w:rFonts w:cs="Arial"/>
          <w:szCs w:val="24"/>
        </w:rPr>
      </w:pPr>
    </w:p>
    <w:p w14:paraId="6AA63A2F" w14:textId="77777777" w:rsidR="00F955E3" w:rsidRPr="007D012F" w:rsidRDefault="00F955E3" w:rsidP="00F955E3">
      <w:pPr>
        <w:rPr>
          <w:rFonts w:eastAsia="Calibri" w:cs="Arial"/>
          <w:szCs w:val="24"/>
          <w:lang w:eastAsia="en-US"/>
        </w:rPr>
      </w:pP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6D7616D7" w:rsidR="006007C2" w:rsidRDefault="006007C2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521DD0F2" w14:textId="042BF56B" w:rsidR="006007C2" w:rsidRDefault="006007C2" w:rsidP="006007C2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217</w:t>
      </w:r>
      <w:r>
        <w:rPr>
          <w:rFonts w:cs="Arial"/>
          <w:szCs w:val="24"/>
        </w:rPr>
        <w:t>/2022. (VI. 29.) határozat 1. sz. melléklete</w:t>
      </w:r>
    </w:p>
    <w:p w14:paraId="5CE5BFBC" w14:textId="274A8825" w:rsidR="006007C2" w:rsidRDefault="006007C2" w:rsidP="006007C2">
      <w:pPr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B99B037" wp14:editId="7498DC5B">
            <wp:extent cx="5760720" cy="779208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77BE" w14:textId="77777777" w:rsidR="006007C2" w:rsidRDefault="006007C2" w:rsidP="006007C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73BC2C" w14:textId="491A2B9E" w:rsidR="006007C2" w:rsidRDefault="006007C2" w:rsidP="006007C2">
      <w:pPr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2209EF05" wp14:editId="18B09393">
            <wp:extent cx="5760720" cy="81438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br w:type="page"/>
      </w:r>
    </w:p>
    <w:p w14:paraId="7006991B" w14:textId="5FBBD52A" w:rsidR="006007C2" w:rsidRDefault="006007C2" w:rsidP="006007C2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>217</w:t>
      </w:r>
      <w:r>
        <w:rPr>
          <w:rFonts w:cs="Arial"/>
          <w:szCs w:val="24"/>
        </w:rPr>
        <w:t>/2022. (VI. 29.) határozat 2. sz. melléklete</w:t>
      </w:r>
    </w:p>
    <w:p w14:paraId="482C98B2" w14:textId="77777777" w:rsidR="006007C2" w:rsidRDefault="006007C2" w:rsidP="006007C2">
      <w:pPr>
        <w:rPr>
          <w:rFonts w:cs="Arial"/>
          <w:szCs w:val="24"/>
        </w:rPr>
      </w:pPr>
    </w:p>
    <w:p w14:paraId="71EAB01D" w14:textId="3A692D36" w:rsidR="006007C2" w:rsidRDefault="006007C2" w:rsidP="006007C2">
      <w:pPr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2235FC4" wp14:editId="04689001">
            <wp:extent cx="5760720" cy="7305675"/>
            <wp:effectExtent l="0" t="0" r="0" b="9525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455D" w14:textId="77777777" w:rsidR="006007C2" w:rsidRDefault="006007C2" w:rsidP="006007C2">
      <w:pPr>
        <w:rPr>
          <w:rFonts w:cs="Arial"/>
          <w:szCs w:val="24"/>
        </w:rPr>
      </w:pPr>
    </w:p>
    <w:p w14:paraId="66573807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66F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E6873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5A47"/>
    <w:rsid w:val="004C62A9"/>
    <w:rsid w:val="004D400A"/>
    <w:rsid w:val="004E701B"/>
    <w:rsid w:val="00506238"/>
    <w:rsid w:val="00531CB8"/>
    <w:rsid w:val="00561BFB"/>
    <w:rsid w:val="00565A86"/>
    <w:rsid w:val="005A0863"/>
    <w:rsid w:val="005A4C0B"/>
    <w:rsid w:val="005B7D17"/>
    <w:rsid w:val="005D6A10"/>
    <w:rsid w:val="005E7A25"/>
    <w:rsid w:val="006007C2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A028D"/>
    <w:rsid w:val="00EA2EE5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Szvegtrzs31">
    <w:name w:val="Szövegtörzs 31"/>
    <w:basedOn w:val="Norml"/>
    <w:rsid w:val="001E6873"/>
    <w:pPr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2022-06-29T13:12:00Z</cp:lastPrinted>
  <dcterms:created xsi:type="dcterms:W3CDTF">2022-07-12T12:01:00Z</dcterms:created>
  <dcterms:modified xsi:type="dcterms:W3CDTF">2022-07-12T12:15:00Z</dcterms:modified>
</cp:coreProperties>
</file>