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E64E" w14:textId="77777777" w:rsidR="00264386" w:rsidRPr="006E09AA" w:rsidRDefault="00264386" w:rsidP="00264386">
      <w:pPr>
        <w:rPr>
          <w:rFonts w:cs="Arial"/>
          <w:i/>
          <w:szCs w:val="24"/>
        </w:rPr>
      </w:pPr>
    </w:p>
    <w:p w14:paraId="4CDE4028" w14:textId="77777777" w:rsidR="007079DC" w:rsidRPr="003242B4" w:rsidRDefault="007079DC" w:rsidP="007079DC">
      <w:pPr>
        <w:jc w:val="center"/>
        <w:rPr>
          <w:rFonts w:cs="Arial"/>
          <w:b/>
          <w:bCs/>
          <w:iCs/>
          <w:szCs w:val="24"/>
        </w:rPr>
      </w:pPr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05502CD4" w14:textId="77777777" w:rsidR="007079DC" w:rsidRDefault="007079DC" w:rsidP="007079D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EE4DE3">
        <w:rPr>
          <w:rFonts w:cs="Arial"/>
          <w:b/>
          <w:bCs/>
          <w:iCs/>
          <w:szCs w:val="24"/>
        </w:rPr>
        <w:t>68/2022. (II.16.) határozat</w:t>
      </w:r>
    </w:p>
    <w:p w14:paraId="6FD482E0" w14:textId="77777777" w:rsidR="007079DC" w:rsidRPr="003242B4" w:rsidRDefault="007079DC" w:rsidP="007079D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46ADBE9D" w14:textId="77777777" w:rsidR="007079DC" w:rsidRDefault="007079DC" w:rsidP="007079DC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r w:rsidRPr="00EE4DE3">
        <w:rPr>
          <w:rFonts w:cs="Arial"/>
          <w:b/>
          <w:iCs/>
          <w:szCs w:val="24"/>
          <w:u w:val="single"/>
        </w:rPr>
        <w:t>Lamberg-kastély Művelődési Központ, Könyvtár és Muzeális Kiállítóhely intézményvezetői (igazgatói) munkakör ellátására intézményvezetői álláshely betöltésére vonatkozó pályázat ismételt kiírása tárgyában</w:t>
      </w:r>
    </w:p>
    <w:p w14:paraId="127674F7" w14:textId="77777777" w:rsidR="007079DC" w:rsidRDefault="007079DC" w:rsidP="007079DC">
      <w:pPr>
        <w:pStyle w:val="Listaszerbekezds"/>
        <w:jc w:val="center"/>
        <w:rPr>
          <w:rFonts w:ascii="Arial" w:hAnsi="Arial" w:cs="Arial"/>
          <w:b/>
        </w:rPr>
      </w:pPr>
    </w:p>
    <w:p w14:paraId="6571D8BB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  <w:r w:rsidRPr="00EE4DE3">
        <w:rPr>
          <w:rFonts w:eastAsia="Calibri" w:cs="Arial"/>
          <w:szCs w:val="24"/>
          <w:lang w:eastAsia="en-US"/>
        </w:rPr>
        <w:t xml:space="preserve">1. Mór Városi Önkormányzat Képviselő-testülete - a határozat mellékletét képező szövegtartalommal - hirdeti meg a Lamberg-kastély Művelődési Központ, Könyvtár és Muzeális Kiállítóhely intézményvezető munkakör betöltésére vonatkozó pályázati felhívását, és egyben felhatalmazást ad a pályázati felhívás helyben szokásos módon való közzétételére. </w:t>
      </w:r>
    </w:p>
    <w:p w14:paraId="5B947631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</w:p>
    <w:p w14:paraId="69872418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  <w:r w:rsidRPr="00EE4DE3">
        <w:rPr>
          <w:rFonts w:eastAsia="Calibri" w:cs="Arial"/>
          <w:szCs w:val="24"/>
          <w:lang w:eastAsia="en-US"/>
        </w:rPr>
        <w:t>2. A Képviselő-testület felhatalmazza a polgármestert a szakmai szakértői bizottság összehívására.</w:t>
      </w:r>
    </w:p>
    <w:p w14:paraId="008094F3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</w:p>
    <w:p w14:paraId="5FDED4CA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  <w:r w:rsidRPr="00EE4DE3">
        <w:rPr>
          <w:rFonts w:eastAsia="Calibri" w:cs="Arial"/>
          <w:szCs w:val="24"/>
          <w:lang w:eastAsia="en-US"/>
        </w:rPr>
        <w:t>3. Mór Városi Önkormányzat Képviselő-testülete a Lamberg-kastély Művelődési Központ, Könyvtár és Muzeális Kiállítóhely új intézményvezetőjének megbízásáig a vezetői feladatok ellátásával Fazekas Judit intézményvezető-helyettes megbízását továbbra is fenntartja. A Képviselő-testület a helyettesítés időtartamára a vezetői pótlékát 70.000, - Ft-ban állapítja meg.</w:t>
      </w:r>
    </w:p>
    <w:p w14:paraId="0296312A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</w:p>
    <w:p w14:paraId="56E8C6CA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</w:p>
    <w:p w14:paraId="3B1F0582" w14:textId="77777777" w:rsidR="007079DC" w:rsidRPr="00EE4DE3" w:rsidRDefault="007079DC" w:rsidP="007079DC">
      <w:pPr>
        <w:rPr>
          <w:rFonts w:eastAsia="Calibri" w:cs="Arial"/>
          <w:szCs w:val="24"/>
          <w:lang w:eastAsia="en-US"/>
        </w:rPr>
      </w:pPr>
    </w:p>
    <w:p w14:paraId="302319B4" w14:textId="77777777" w:rsidR="007079DC" w:rsidRPr="00EE4DE3" w:rsidRDefault="007079DC" w:rsidP="007079DC">
      <w:pPr>
        <w:jc w:val="left"/>
        <w:rPr>
          <w:rFonts w:eastAsia="Calibri" w:cs="Arial"/>
          <w:szCs w:val="24"/>
          <w:lang w:eastAsia="en-US"/>
        </w:rPr>
      </w:pPr>
      <w:r w:rsidRPr="00EE4DE3">
        <w:rPr>
          <w:rFonts w:eastAsia="Calibri" w:cs="Arial"/>
          <w:szCs w:val="24"/>
          <w:u w:val="single"/>
          <w:lang w:eastAsia="en-US"/>
        </w:rPr>
        <w:t>Határidő</w:t>
      </w:r>
      <w:r w:rsidRPr="00EE4DE3">
        <w:rPr>
          <w:rFonts w:eastAsia="Calibri" w:cs="Arial"/>
          <w:szCs w:val="24"/>
          <w:lang w:eastAsia="en-US"/>
        </w:rPr>
        <w:t>: 2022.02.25.</w:t>
      </w:r>
    </w:p>
    <w:p w14:paraId="4D9DE130" w14:textId="77777777" w:rsidR="007079DC" w:rsidRPr="00EE4DE3" w:rsidRDefault="007079DC" w:rsidP="007079DC">
      <w:pPr>
        <w:jc w:val="left"/>
        <w:rPr>
          <w:rFonts w:eastAsia="Calibri" w:cs="Arial"/>
          <w:szCs w:val="24"/>
          <w:lang w:eastAsia="en-US"/>
        </w:rPr>
      </w:pPr>
      <w:r w:rsidRPr="00EE4DE3">
        <w:rPr>
          <w:rFonts w:eastAsia="Calibri" w:cs="Arial"/>
          <w:szCs w:val="24"/>
          <w:u w:val="single"/>
          <w:lang w:eastAsia="en-US"/>
        </w:rPr>
        <w:t>Felelős</w:t>
      </w:r>
      <w:r w:rsidRPr="00EE4DE3">
        <w:rPr>
          <w:rFonts w:eastAsia="Calibri" w:cs="Arial"/>
          <w:szCs w:val="24"/>
          <w:lang w:eastAsia="en-US"/>
        </w:rPr>
        <w:t>: polgármester( Humánügyi Iroda)</w:t>
      </w:r>
    </w:p>
    <w:p w14:paraId="3CD4BD43" w14:textId="77777777" w:rsidR="007079DC" w:rsidRPr="00840161" w:rsidRDefault="007079DC" w:rsidP="007079DC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7133365F" w:rsidR="00B32C84" w:rsidRDefault="00B32C84">
      <w:pPr>
        <w:spacing w:after="160" w:line="259" w:lineRule="auto"/>
        <w:jc w:val="left"/>
        <w:rPr>
          <w:rFonts w:cs="Arial"/>
          <w:iCs/>
          <w:szCs w:val="24"/>
        </w:rPr>
      </w:pPr>
    </w:p>
    <w:p w14:paraId="54B9D4B8" w14:textId="77777777" w:rsidR="00B32C84" w:rsidRDefault="00B32C84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2C47BEAC" w14:textId="4F77BC5E" w:rsidR="00B32C84" w:rsidRDefault="00B32C84" w:rsidP="00B32C84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melléklet a </w:t>
      </w:r>
      <w:r>
        <w:rPr>
          <w:rFonts w:cs="Arial"/>
          <w:szCs w:val="24"/>
        </w:rPr>
        <w:t>68</w:t>
      </w:r>
      <w:r>
        <w:rPr>
          <w:rFonts w:cs="Arial"/>
          <w:szCs w:val="24"/>
        </w:rPr>
        <w:t>/2022.(II.16.) határozathoz</w:t>
      </w:r>
    </w:p>
    <w:p w14:paraId="576A844E" w14:textId="77777777" w:rsidR="00B32C84" w:rsidRDefault="00B32C84" w:rsidP="00B32C84">
      <w:pPr>
        <w:tabs>
          <w:tab w:val="center" w:pos="5812"/>
        </w:tabs>
        <w:rPr>
          <w:rFonts w:cs="Arial"/>
          <w:szCs w:val="24"/>
        </w:rPr>
      </w:pPr>
    </w:p>
    <w:p w14:paraId="2C628A8A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a Munka törvénykönyvéről szóló 2021. évi I. törvény és a kulturális intézményben foglalkoztatottak munkaköreiről és foglalkoztatási követelményeiről, az intézményvezetői pályázat lefolytatásának rendjéről, valamint egyes kulturális tárgyú rendeletek módosításáról szóló 39/2020. (X. 30.) EMMI rendelet alapján pályázatot hirdet a</w:t>
      </w:r>
    </w:p>
    <w:p w14:paraId="5B69A0AE" w14:textId="77777777" w:rsidR="00B32C84" w:rsidRDefault="00B32C84" w:rsidP="00B32C84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Lamberg-kastély Művelődési Központ, Könyvtár és Muzeális Kiállítóhely</w:t>
      </w:r>
    </w:p>
    <w:p w14:paraId="7E461729" w14:textId="77777777" w:rsidR="00B32C84" w:rsidRDefault="00B32C84" w:rsidP="00B32C84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intézményvezetői (igazgató) munkakör ellátására</w:t>
      </w:r>
    </w:p>
    <w:p w14:paraId="61F38BEF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 jogviszony időtartama: </w:t>
      </w:r>
      <w:r>
        <w:rPr>
          <w:rFonts w:cs="Arial"/>
          <w:szCs w:val="24"/>
        </w:rPr>
        <w:t>határozott időre, 2022. május 1. – 2027. április 30. napjáig szól.</w:t>
      </w:r>
    </w:p>
    <w:p w14:paraId="574C3C65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Foglalkoztatás jellege:</w:t>
      </w:r>
      <w:r>
        <w:rPr>
          <w:rFonts w:cs="Arial"/>
          <w:szCs w:val="24"/>
        </w:rPr>
        <w:t xml:space="preserve"> Teljes munkaidő</w:t>
      </w:r>
    </w:p>
    <w:p w14:paraId="22B5D01A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 munkavégzés helye: </w:t>
      </w:r>
      <w:r>
        <w:rPr>
          <w:rFonts w:cs="Arial"/>
          <w:szCs w:val="24"/>
        </w:rPr>
        <w:t>Lamberg-kastély Művelődési Központ, Könyvtár és Muzeális Kiállítóhely, 8060 Mór, Szent István tér 4.</w:t>
      </w:r>
    </w:p>
    <w:p w14:paraId="33FD2E04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 beosztáshoz tartozó lényeges feladatok: </w:t>
      </w:r>
      <w:r>
        <w:rPr>
          <w:rFonts w:cs="Arial"/>
          <w:szCs w:val="24"/>
        </w:rPr>
        <w:t>Az igazgató az intézmény egyszemélyi felelős vezetője, aki felelős a jogszabályokban, a helyi közművelődési rendeletben, az intézmény Alapító Okiratában és a Szervezeti és Működési Szabályzatában meghatározottak betartásáért, az intézmény szakszerű és törvényes működéséért, az ésszerű és takarékos gazdálkodásért. Feladata a könyvtári, a közművelődési és a muzeális tevékenységek összefogása, tovább fejlesztése, ezen belül a német nemzetiségi kultúra ápolása. Az intézmény tevékenységi körébe tartozó feladatok vezetői szintű irányítása, munkáltatói jogkör gyakorlása.</w:t>
      </w:r>
    </w:p>
    <w:p w14:paraId="12DB2E9D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Munkabér: </w:t>
      </w:r>
      <w:r>
        <w:rPr>
          <w:rFonts w:cs="Arial"/>
          <w:szCs w:val="24"/>
        </w:rPr>
        <w:t>Mt szerint, megállapodás alapján.</w:t>
      </w:r>
    </w:p>
    <w:p w14:paraId="7D980ABB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Pályázati feltételek:</w:t>
      </w:r>
    </w:p>
    <w:p w14:paraId="4CE0B5FF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Az integrált kulturális intézmény intézményvezetőjének az integrált kulturális intézmény legalább egyik intézménytípusa kapcsán az intézményvezetőre meghatározott alábbi feltételeknek kell megfelelnie:</w:t>
      </w:r>
    </w:p>
    <w:p w14:paraId="63B2E076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Elvárt végzettség:</w:t>
      </w:r>
    </w:p>
    <w:p w14:paraId="6059ED20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 - felsőfokú végzettség és közművelődési szakképzettség vagy nem szakirányú felsőfokú végzettség és felsőfokú szakirányú szakképesítés </w:t>
      </w:r>
      <w:r>
        <w:rPr>
          <w:rFonts w:cs="Arial"/>
          <w:i/>
          <w:iCs/>
          <w:szCs w:val="24"/>
        </w:rPr>
        <w:t>(közművelődési intézmény)</w:t>
      </w:r>
    </w:p>
    <w:p w14:paraId="74EAD1CB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vagy</w:t>
      </w:r>
    </w:p>
    <w:p w14:paraId="6F7F4B89" w14:textId="77777777" w:rsidR="00B32C84" w:rsidRDefault="00B32C84" w:rsidP="00B32C84">
      <w:pPr>
        <w:rPr>
          <w:rFonts w:cs="Arial"/>
          <w:i/>
          <w:iCs/>
          <w:szCs w:val="24"/>
        </w:rPr>
      </w:pPr>
      <w:r>
        <w:rPr>
          <w:rFonts w:cs="Arial"/>
          <w:szCs w:val="24"/>
        </w:rPr>
        <w:t xml:space="preserve">- szakirányú felsőfokú végzettség és szakképzettség </w:t>
      </w:r>
      <w:r>
        <w:rPr>
          <w:rFonts w:cs="Arial"/>
          <w:i/>
          <w:iCs/>
          <w:szCs w:val="24"/>
        </w:rPr>
        <w:t>(települési könyvtár, 5500 fő lélekszámot elérő település esetében)</w:t>
      </w:r>
    </w:p>
    <w:p w14:paraId="0181AB1A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vagy</w:t>
      </w:r>
    </w:p>
    <w:p w14:paraId="668DC050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- szakirányú felsőfokú végzettség és szakképzettség </w:t>
      </w:r>
      <w:r>
        <w:rPr>
          <w:rFonts w:cs="Arial"/>
          <w:i/>
          <w:iCs/>
          <w:szCs w:val="24"/>
        </w:rPr>
        <w:t>(közérdekű muzeális kiállítóhely)</w:t>
      </w:r>
    </w:p>
    <w:p w14:paraId="67179BEC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Elvárt gyakorlat:</w:t>
      </w:r>
    </w:p>
    <w:p w14:paraId="0FC59064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végzettségének, szakképzettségének vagy szakvizsgájának és egyben az intézmény alaptevékenységének megfelelő feladatkörben legalább ötéves szakmai gyakorlatot szerzett (</w:t>
      </w:r>
      <w:r>
        <w:rPr>
          <w:rFonts w:cs="Arial"/>
          <w:i/>
          <w:iCs/>
          <w:szCs w:val="24"/>
        </w:rPr>
        <w:t>közművelődési intézmény</w:t>
      </w:r>
      <w:r>
        <w:rPr>
          <w:rFonts w:cs="Arial"/>
          <w:szCs w:val="24"/>
        </w:rPr>
        <w:t>)</w:t>
      </w:r>
    </w:p>
    <w:p w14:paraId="29411622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vagy</w:t>
      </w:r>
    </w:p>
    <w:p w14:paraId="40FAECF8" w14:textId="77777777" w:rsidR="00B32C84" w:rsidRDefault="00B32C84" w:rsidP="00B32C84">
      <w:pPr>
        <w:rPr>
          <w:rFonts w:cs="Arial"/>
          <w:i/>
          <w:iCs/>
          <w:szCs w:val="24"/>
        </w:rPr>
      </w:pPr>
      <w:r>
        <w:rPr>
          <w:rFonts w:cs="Arial"/>
          <w:szCs w:val="24"/>
        </w:rPr>
        <w:t>- végzettségének, szakképzettségének vagy az intézmény alaptevékenységének megfelelő jogviszonyban legalább ötéves szakmai gyakorlatot szerzett (</w:t>
      </w:r>
      <w:r>
        <w:rPr>
          <w:rFonts w:cs="Arial"/>
          <w:i/>
          <w:iCs/>
          <w:szCs w:val="24"/>
        </w:rPr>
        <w:t>települési könyvtár, 5500 fő lélekszámot elérő település esetében)</w:t>
      </w:r>
    </w:p>
    <w:p w14:paraId="7561BF08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vagy</w:t>
      </w:r>
    </w:p>
    <w:p w14:paraId="41EA870C" w14:textId="77777777" w:rsidR="00B32C84" w:rsidRDefault="00B32C84" w:rsidP="00B32C84">
      <w:pPr>
        <w:rPr>
          <w:rFonts w:cs="Arial"/>
          <w:i/>
          <w:i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- végzettségének és szakképzettségének vagy az intézmény alaptevékenységének megfelelő jogviszonyban legalább ötéves szakmai gyakorlatot szerzett </w:t>
      </w:r>
      <w:r>
        <w:rPr>
          <w:rFonts w:cs="Arial"/>
          <w:i/>
          <w:iCs/>
          <w:color w:val="000000" w:themeColor="text1"/>
          <w:szCs w:val="24"/>
        </w:rPr>
        <w:t>(közérdekű muzeális kiállítóhely)</w:t>
      </w:r>
    </w:p>
    <w:p w14:paraId="5D4BBBFD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Egyéb elvárások:</w:t>
      </w:r>
    </w:p>
    <w:p w14:paraId="3D77B094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államháztartási és vezetési ismereteket nyújtó, legalább 120 órás képzés elvégzése</w:t>
      </w:r>
    </w:p>
    <w:p w14:paraId="33BDE52C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vagyonnyilatkozat tételi eljárás lefolytatása, a munkaszerződés megkötését követően</w:t>
      </w:r>
    </w:p>
    <w:p w14:paraId="170DA6CC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magyar állampolgárság</w:t>
      </w:r>
    </w:p>
    <w:p w14:paraId="01C4A379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- büntetlen előélet, valamint az Mt. 44/A. §-ban szereplő kizáró ok nem áll fenn, </w:t>
      </w:r>
    </w:p>
    <w:p w14:paraId="6FC017BF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cselekvőképesség.</w:t>
      </w:r>
    </w:p>
    <w:p w14:paraId="375BDC79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 pályázat részeként benyújtandó iratok, igazolások:</w:t>
      </w:r>
    </w:p>
    <w:p w14:paraId="5A25CF85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az intézmény vezetésére vonatkozó részletes szakmai és vezetési program</w:t>
      </w:r>
    </w:p>
    <w:p w14:paraId="7796F8AE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részletes szakmai önéletrajz</w:t>
      </w:r>
    </w:p>
    <w:p w14:paraId="75CF2378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végzettséget igazoló okiratok másolata</w:t>
      </w:r>
    </w:p>
    <w:p w14:paraId="2690A0F7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államháztartási és vezetési ismereteket nyújtó 120 órás képzés elvégzését igazoló okirat, ennek hiányában nyilatkozat arról, hogy megválasztása esetén a képzést két éven belül elvégzi</w:t>
      </w:r>
    </w:p>
    <w:p w14:paraId="157BECA3" w14:textId="77777777" w:rsidR="00B32C84" w:rsidRDefault="00B32C84" w:rsidP="00B32C84">
      <w:pPr>
        <w:shd w:val="clear" w:color="auto" w:fill="FFFFFF"/>
        <w:rPr>
          <w:rFonts w:cs="Arial"/>
          <w:szCs w:val="24"/>
        </w:rPr>
      </w:pPr>
      <w:r>
        <w:rPr>
          <w:rFonts w:cs="Arial"/>
          <w:szCs w:val="24"/>
        </w:rPr>
        <w:t>- az intézmény alaptevékenységének megfelelő feladatkörben, közalkalmazotti vagy munkavégzésre irányuló további jogviszonyban szakmai gyakorlatot igazoló dokumentumok másolata (pl. kinevezési okirat vagy megbízási szerződés másolata)</w:t>
      </w:r>
    </w:p>
    <w:p w14:paraId="4E31F8F0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- 3 hónapnál nem régebbi, a bűnügyi nyilvántartó szerv által kiállított hatósági bizonyítvány, mellyel a pályázó igazolja, hogy nem állnak fenn vele szemben a Mt. 44/A. §-ban foglalt kizáró okok</w:t>
      </w:r>
    </w:p>
    <w:p w14:paraId="6E27F337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a pályázó nyilatkozata arról, hogy nem áll cselekvőképességet kizáró vagy korlátozó gondnokság hatálya alatt</w:t>
      </w:r>
    </w:p>
    <w:p w14:paraId="0DAA71A1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a pályázó adatkezelési nyilatkozata arról, hogy a pályázati anyagot a pályázat elbírálásában részt vevők megismerhetik, és a pályázati anyagában foglalt személyes adatainak pályázati eljárással összefüggésben szükséges kezeléséhez hozzájárul</w:t>
      </w:r>
    </w:p>
    <w:p w14:paraId="5ED5EFA6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nyilatkozat a vagyonnyilatkozat-tételi kötelezettség teljesítésének vállalásáról</w:t>
      </w:r>
    </w:p>
    <w:p w14:paraId="50579C0E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nyilatkozat arról, hogy pályázatának nyilvános ülésen történő elbírálásához hozzájárul-e, vagy kéri zárt ülés tartását</w:t>
      </w:r>
    </w:p>
    <w:p w14:paraId="4C0A9C61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- nyilatkozat összeférhetetlenségről (Mt. 211. §)</w:t>
      </w:r>
    </w:p>
    <w:p w14:paraId="4E1E002B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A beosztás betölthetőségének időpontja</w:t>
      </w:r>
      <w:r>
        <w:rPr>
          <w:rFonts w:cs="Arial"/>
          <w:szCs w:val="24"/>
        </w:rPr>
        <w:t>: 2022. május 1. napi hatállyal</w:t>
      </w:r>
    </w:p>
    <w:p w14:paraId="6FF93DAC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A pályázat benyújtásának határideje:</w:t>
      </w:r>
      <w:r>
        <w:rPr>
          <w:rFonts w:cs="Arial"/>
          <w:szCs w:val="24"/>
        </w:rPr>
        <w:t xml:space="preserve"> 2022. március 28.</w:t>
      </w:r>
    </w:p>
    <w:p w14:paraId="47BFD756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 pályázatok benyújtásának módja:</w:t>
      </w:r>
    </w:p>
    <w:p w14:paraId="25B4CECB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 pályázatokat lezárt borítékban, postai úton, írásban kell benyújtani Mór Városi Önkormányzat, Fenyves Péter polgármester részére (8060 Mór, Szent István tér 6.). Kérjük, a borítékon tüntessék fel: Lamberg-kastély MKKMK igazgatói pályázat.</w:t>
      </w:r>
    </w:p>
    <w:p w14:paraId="246DFF57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A pályázatot elektronikus formában, e-mailen is kérjük mellékelni a </w:t>
      </w:r>
      <w:hyperlink r:id="rId7" w:history="1">
        <w:r>
          <w:rPr>
            <w:rStyle w:val="Hiperhivatkozs"/>
            <w:rFonts w:cs="Arial"/>
            <w:szCs w:val="24"/>
          </w:rPr>
          <w:t>fenyves@mor.hu</w:t>
        </w:r>
      </w:hyperlink>
      <w:r>
        <w:rPr>
          <w:rFonts w:cs="Arial"/>
          <w:szCs w:val="24"/>
        </w:rPr>
        <w:t xml:space="preserve"> címre.</w:t>
      </w:r>
    </w:p>
    <w:p w14:paraId="2AE96BEC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 pályázat elbírálásának módja, rendje, elbírálásának határideje:</w:t>
      </w:r>
    </w:p>
    <w:p w14:paraId="57DE02DE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Az érvényes pályázatot benyújtó pályázót a pályázati határidő lejártát követő harminc napon belül a munkáltatói jogkör gyakorlója által létrehozott, - a kulturális intézmény alapfeladatait érintően szakértelemmel rendelkező tagokból álló - bizottság hallgatja meg. A pályázat elbírálására jogosult Képviselő-testület a bizottság írásba foglalt véleményét mérlegelve a vezetői jogviszony létesítéséről a pályázati határidő lejártát követő hatvan napon belül, illetőleg az első, munkaterv szerinti soros ülésen dönt.</w:t>
      </w:r>
    </w:p>
    <w:p w14:paraId="7B20D915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 pályázati kiírás közzétételének helye:</w:t>
      </w:r>
    </w:p>
    <w:p w14:paraId="3635040C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• Mór város honlapja: </w:t>
      </w:r>
      <w:hyperlink r:id="rId8" w:history="1">
        <w:r>
          <w:rPr>
            <w:rStyle w:val="Hiperhivatkozs"/>
            <w:rFonts w:cs="Arial"/>
            <w:szCs w:val="24"/>
          </w:rPr>
          <w:t>www.mor.hu</w:t>
        </w:r>
      </w:hyperlink>
      <w:r>
        <w:rPr>
          <w:rFonts w:cs="Arial"/>
          <w:szCs w:val="24"/>
        </w:rPr>
        <w:t>, továbbá</w:t>
      </w:r>
    </w:p>
    <w:p w14:paraId="2AE91F4C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• Lamberg-kastély Művelődési Központ, Könyvtár és Muzeális Kiállítóhely honlapja: </w:t>
      </w:r>
      <w:hyperlink r:id="rId9" w:history="1">
        <w:r>
          <w:rPr>
            <w:rStyle w:val="Hiperhivatkozs"/>
            <w:rFonts w:cs="Arial"/>
            <w:szCs w:val="24"/>
          </w:rPr>
          <w:t>www.lambergkastely.hu</w:t>
        </w:r>
      </w:hyperlink>
    </w:p>
    <w:p w14:paraId="4C625F68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• a Magyar Népművelők Egyesületének állásajánló portálja: </w:t>
      </w:r>
      <w:hyperlink r:id="rId10" w:history="1">
        <w:r>
          <w:rPr>
            <w:rStyle w:val="Hiperhivatkozs"/>
            <w:rFonts w:cs="Arial"/>
            <w:szCs w:val="24"/>
          </w:rPr>
          <w:t>www.kozmuvallas.hu</w:t>
        </w:r>
      </w:hyperlink>
      <w:r>
        <w:rPr>
          <w:rFonts w:cs="Arial"/>
          <w:szCs w:val="24"/>
        </w:rPr>
        <w:t xml:space="preserve"> </w:t>
      </w:r>
    </w:p>
    <w:p w14:paraId="74F2E67B" w14:textId="77777777" w:rsidR="00B32C84" w:rsidRDefault="00B32C84" w:rsidP="00B32C84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 pályázati kiírás közzétételének ideje: </w:t>
      </w:r>
      <w:r>
        <w:rPr>
          <w:rFonts w:cs="Arial"/>
          <w:bCs/>
          <w:szCs w:val="24"/>
        </w:rPr>
        <w:t>2022. február 25.</w:t>
      </w:r>
    </w:p>
    <w:p w14:paraId="2580E463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 munkáltatóval kapcsolatos egyéb lényeges információ:</w:t>
      </w:r>
    </w:p>
    <w:p w14:paraId="5CC66C6D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 pályázat kiírója fenntartja a jogot, hogy a pályázatot eredménytelennek nyilváníthassa.</w:t>
      </w:r>
    </w:p>
    <w:p w14:paraId="433A6FDC" w14:textId="77777777" w:rsidR="00B32C84" w:rsidRDefault="00B32C84" w:rsidP="00B32C84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Tájékoztatás adatkezelésről:</w:t>
      </w:r>
    </w:p>
    <w:p w14:paraId="33E211BB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 személyes adatok kezelője: Mór Városi Önkormányzat.</w:t>
      </w:r>
    </w:p>
    <w:p w14:paraId="02CEFF5D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 xml:space="preserve">Az adatkezelés célja a tisztségre megfelelő pályázó kiválasztása, az adatkezelés a hatályos jogszabályokban meghatározott követelményeknek, különösen pedig az Európai Parlament és a Tanács 2016. április 27-én kiadott, 2018. május 25-től hatályos, a természetes személyeknek a személyes adatok kezelése tekintetében történő védelméről és az ilyen adatok szabad áramlásáról, valamint a 95/46/EK rendelet hatályon kívül helyezéséről szóló (EU) 2016/679 rendeletében (GDPR: General Data Protection Regulation – általános adatvédelmi rendelet), valamint az információs önrendelkezési jogról és az információszabadságról szóló 2011. évi CXII. törvényben (Info tv.) foglalt előírásoknak megfelelően történik. </w:t>
      </w:r>
    </w:p>
    <w:p w14:paraId="5A2750C0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Az adatkezelés időtartama: a sikeres pályázó kiválasztását követő 8. munkanap, ezt követően a sikertelen pályázati anyagok visszaküldésre kerülnek.</w:t>
      </w:r>
    </w:p>
    <w:p w14:paraId="3151B7E9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 személyes adatokat megismerő személyek köre: a pályázati kiírás technikai megvalósításában közreműködő köztisztviselők, valamint a pályázatról döntő személyek. Egyéb tájékoztatás: a pályázó kifejezett nyilatkozatában visszavonhatja pályázatát, kérheti személyes adatai törlését, megtekintheti a részletes adatkezelési tájékoztatót.</w:t>
      </w:r>
    </w:p>
    <w:p w14:paraId="27092E2D" w14:textId="77777777" w:rsidR="00B32C84" w:rsidRDefault="00B32C84" w:rsidP="00B32C84">
      <w:pPr>
        <w:rPr>
          <w:rFonts w:cs="Arial"/>
          <w:szCs w:val="24"/>
        </w:rPr>
      </w:pPr>
      <w:r>
        <w:rPr>
          <w:rFonts w:cs="Arial"/>
          <w:szCs w:val="24"/>
        </w:rPr>
        <w:t>A pályázat iránt érdeklődők a pályázatok elkészítéséhez szükséges tájékoztatást, valamint az intézmény megismerésére irányuló igényüket Dr. Horváth Éva Humánügyi Irodavezetőtől kérhetik az alábbi elérhetőségeken:</w:t>
      </w:r>
    </w:p>
    <w:p w14:paraId="263D4798" w14:textId="77777777" w:rsidR="00B32C84" w:rsidRDefault="00B32C84" w:rsidP="00B32C84">
      <w:pPr>
        <w:tabs>
          <w:tab w:val="center" w:pos="581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Telefonszám: +36-20/371-6250, e-mail: </w:t>
      </w:r>
      <w:hyperlink r:id="rId11" w:history="1">
        <w:r>
          <w:rPr>
            <w:rStyle w:val="Hiperhivatkozs"/>
            <w:rFonts w:cs="Arial"/>
            <w:szCs w:val="24"/>
          </w:rPr>
          <w:t>horvatheva@mor.hu</w:t>
        </w:r>
      </w:hyperlink>
    </w:p>
    <w:p w14:paraId="17F0647E" w14:textId="77777777" w:rsidR="00B32C84" w:rsidRDefault="00B32C84" w:rsidP="00B32C84">
      <w:pPr>
        <w:tabs>
          <w:tab w:val="center" w:pos="5812"/>
        </w:tabs>
        <w:rPr>
          <w:rFonts w:cs="Arial"/>
          <w:szCs w:val="24"/>
        </w:rPr>
      </w:pPr>
    </w:p>
    <w:p w14:paraId="7C4BFA2E" w14:textId="77777777" w:rsidR="00B32C84" w:rsidRDefault="00B32C84" w:rsidP="00B32C84">
      <w:pPr>
        <w:tabs>
          <w:tab w:val="center" w:pos="5812"/>
        </w:tabs>
        <w:rPr>
          <w:rFonts w:cs="Arial"/>
          <w:szCs w:val="24"/>
        </w:rPr>
      </w:pPr>
    </w:p>
    <w:p w14:paraId="09C9B0B3" w14:textId="77777777" w:rsidR="00B32C84" w:rsidRDefault="00B32C84" w:rsidP="00B32C84">
      <w:pPr>
        <w:tabs>
          <w:tab w:val="center" w:pos="5812"/>
        </w:tabs>
        <w:rPr>
          <w:rFonts w:cs="Arial"/>
          <w:szCs w:val="24"/>
        </w:rPr>
      </w:pPr>
    </w:p>
    <w:p w14:paraId="198C6B6B" w14:textId="77777777" w:rsidR="00B32C84" w:rsidRDefault="00B32C84" w:rsidP="00B32C84">
      <w:pPr>
        <w:tabs>
          <w:tab w:val="center" w:pos="5812"/>
        </w:tabs>
        <w:rPr>
          <w:rFonts w:cs="Arial"/>
          <w:szCs w:val="24"/>
        </w:rPr>
      </w:pPr>
    </w:p>
    <w:p w14:paraId="4BC21F2F" w14:textId="77777777" w:rsidR="00061AD2" w:rsidRDefault="00061AD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61AD2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A17F6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E15C2E"/>
    <w:multiLevelType w:val="hybridMultilevel"/>
    <w:tmpl w:val="34283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C37AB"/>
    <w:multiLevelType w:val="hybridMultilevel"/>
    <w:tmpl w:val="CCC4F88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7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216C3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64EA"/>
    <w:multiLevelType w:val="multilevel"/>
    <w:tmpl w:val="838C1A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21"/>
  </w:num>
  <w:num w:numId="4">
    <w:abstractNumId w:val="8"/>
  </w:num>
  <w:num w:numId="5">
    <w:abstractNumId w:val="5"/>
  </w:num>
  <w:num w:numId="6">
    <w:abstractNumId w:val="46"/>
  </w:num>
  <w:num w:numId="7">
    <w:abstractNumId w:val="12"/>
  </w:num>
  <w:num w:numId="8">
    <w:abstractNumId w:val="6"/>
  </w:num>
  <w:num w:numId="9">
    <w:abstractNumId w:val="41"/>
  </w:num>
  <w:num w:numId="10">
    <w:abstractNumId w:val="4"/>
  </w:num>
  <w:num w:numId="11">
    <w:abstractNumId w:val="33"/>
  </w:num>
  <w:num w:numId="12">
    <w:abstractNumId w:val="10"/>
  </w:num>
  <w:num w:numId="13">
    <w:abstractNumId w:val="9"/>
  </w:num>
  <w:num w:numId="14">
    <w:abstractNumId w:val="24"/>
  </w:num>
  <w:num w:numId="15">
    <w:abstractNumId w:val="4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7"/>
  </w:num>
  <w:num w:numId="19">
    <w:abstractNumId w:val="29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4"/>
  </w:num>
  <w:num w:numId="31">
    <w:abstractNumId w:val="13"/>
  </w:num>
  <w:num w:numId="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</w:num>
  <w:num w:numId="45">
    <w:abstractNumId w:val="22"/>
  </w:num>
  <w:num w:numId="4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6"/>
  </w:num>
  <w:num w:numId="49">
    <w:abstractNumId w:val="3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A3D30"/>
    <w:rsid w:val="000C239C"/>
    <w:rsid w:val="000E1CF9"/>
    <w:rsid w:val="000E458A"/>
    <w:rsid w:val="000F31AC"/>
    <w:rsid w:val="00127FEC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E16CC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E75A8"/>
    <w:rsid w:val="00921A0F"/>
    <w:rsid w:val="009333BA"/>
    <w:rsid w:val="009469FC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4737"/>
    <w:rsid w:val="00B37C61"/>
    <w:rsid w:val="00B43E61"/>
    <w:rsid w:val="00B576EC"/>
    <w:rsid w:val="00BA2EC0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B510E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nyves@mo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vatheva@mor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zmuvall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bergkast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2022-03-01T14:12:00Z</cp:lastPrinted>
  <dcterms:created xsi:type="dcterms:W3CDTF">2022-03-01T14:12:00Z</dcterms:created>
  <dcterms:modified xsi:type="dcterms:W3CDTF">2022-03-01T14:13:00Z</dcterms:modified>
</cp:coreProperties>
</file>