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226D8" w14:textId="77777777" w:rsidR="002A6233" w:rsidRDefault="002A6233" w:rsidP="002A6233">
      <w:pPr>
        <w:jc w:val="center"/>
        <w:rPr>
          <w:rFonts w:cs="Arial"/>
          <w:b/>
          <w:bCs/>
          <w:iCs/>
          <w:szCs w:val="24"/>
        </w:rPr>
      </w:pPr>
      <w:bookmarkStart w:id="0" w:name="_Hlk7170100"/>
      <w:bookmarkStart w:id="1" w:name="_Hlk8201650"/>
      <w:r>
        <w:rPr>
          <w:rFonts w:cs="Arial"/>
          <w:b/>
          <w:bCs/>
          <w:iCs/>
          <w:szCs w:val="24"/>
        </w:rPr>
        <w:t>Mór Városi Önkormányzat Képviselő-testületének</w:t>
      </w:r>
    </w:p>
    <w:p w14:paraId="5748F6A6" w14:textId="77777777" w:rsidR="002A6233" w:rsidRDefault="002A6233" w:rsidP="002A6233">
      <w:pPr>
        <w:jc w:val="center"/>
        <w:rPr>
          <w:rFonts w:cs="Arial"/>
          <w:b/>
          <w:bCs/>
          <w:iCs/>
          <w:szCs w:val="24"/>
        </w:rPr>
      </w:pPr>
      <w:bookmarkStart w:id="2" w:name="_Hlk97019239"/>
      <w:r>
        <w:rPr>
          <w:rFonts w:cs="Arial"/>
          <w:b/>
          <w:bCs/>
          <w:iCs/>
          <w:szCs w:val="24"/>
        </w:rPr>
        <w:t>53/2022. (II.16.) határozata</w:t>
      </w:r>
    </w:p>
    <w:p w14:paraId="252B1167" w14:textId="77777777" w:rsidR="002A6233" w:rsidRDefault="002A6233" w:rsidP="002A6233">
      <w:pPr>
        <w:jc w:val="center"/>
        <w:rPr>
          <w:rFonts w:cs="Arial"/>
          <w:b/>
          <w:bCs/>
          <w:iCs/>
          <w:szCs w:val="24"/>
        </w:rPr>
      </w:pPr>
    </w:p>
    <w:p w14:paraId="004760C2" w14:textId="77777777" w:rsidR="002A6233" w:rsidRDefault="002A6233" w:rsidP="002A6233">
      <w:pPr>
        <w:jc w:val="center"/>
        <w:rPr>
          <w:rFonts w:cs="Arial"/>
          <w:b/>
          <w:bCs/>
          <w:iCs/>
          <w:szCs w:val="24"/>
          <w:u w:val="single"/>
        </w:rPr>
      </w:pPr>
      <w:r>
        <w:rPr>
          <w:rFonts w:cs="Arial"/>
          <w:b/>
          <w:bCs/>
          <w:iCs/>
          <w:szCs w:val="24"/>
          <w:u w:val="single"/>
        </w:rPr>
        <w:t>Mór város környezeti állapotáról</w:t>
      </w:r>
    </w:p>
    <w:p w14:paraId="4D5798C4" w14:textId="77777777" w:rsidR="002A6233" w:rsidRDefault="002A6233" w:rsidP="002A6233">
      <w:pPr>
        <w:jc w:val="center"/>
        <w:rPr>
          <w:rFonts w:cs="Arial"/>
          <w:b/>
          <w:bCs/>
          <w:iCs/>
          <w:szCs w:val="24"/>
          <w:u w:val="single"/>
        </w:rPr>
      </w:pPr>
    </w:p>
    <w:p w14:paraId="348C6A14" w14:textId="77777777" w:rsidR="002A6233" w:rsidRDefault="002A6233" w:rsidP="002A6233">
      <w:pPr>
        <w:jc w:val="center"/>
        <w:rPr>
          <w:rFonts w:cs="Arial"/>
          <w:b/>
          <w:bCs/>
          <w:iCs/>
          <w:szCs w:val="24"/>
        </w:rPr>
      </w:pPr>
    </w:p>
    <w:bookmarkEnd w:id="2"/>
    <w:p w14:paraId="09CE3F16" w14:textId="77777777" w:rsidR="002A6233" w:rsidRDefault="002A6233" w:rsidP="002A6233">
      <w:pPr>
        <w:rPr>
          <w:rFonts w:cs="Arial"/>
          <w:szCs w:val="24"/>
        </w:rPr>
      </w:pPr>
      <w:r w:rsidRPr="000B67BE">
        <w:rPr>
          <w:rFonts w:cs="Arial"/>
          <w:szCs w:val="24"/>
        </w:rPr>
        <w:t xml:space="preserve">Mór Városi Önkormányzat Képviselő-testülete </w:t>
      </w:r>
      <w:r>
        <w:rPr>
          <w:rFonts w:cs="Arial"/>
          <w:szCs w:val="24"/>
        </w:rPr>
        <w:t xml:space="preserve">a Mór város környezeti állapotáról szóló 2021. évi tájékoztatót a határozat melléklete szerinti tartalommal </w:t>
      </w:r>
      <w:r w:rsidRPr="000B67BE">
        <w:rPr>
          <w:rFonts w:cs="Arial"/>
          <w:szCs w:val="24"/>
        </w:rPr>
        <w:t>megtárgyalta és az abban foglaltakat tudomásul vette</w:t>
      </w:r>
      <w:r>
        <w:rPr>
          <w:rFonts w:cs="Arial"/>
          <w:szCs w:val="24"/>
        </w:rPr>
        <w:t>.</w:t>
      </w:r>
    </w:p>
    <w:p w14:paraId="4856DCD9" w14:textId="77777777" w:rsidR="002A6233" w:rsidRDefault="002A6233" w:rsidP="002A6233">
      <w:pPr>
        <w:rPr>
          <w:rFonts w:cs="Arial"/>
          <w:szCs w:val="24"/>
        </w:rPr>
      </w:pPr>
    </w:p>
    <w:p w14:paraId="476350F7" w14:textId="77777777" w:rsidR="002A6233" w:rsidRDefault="002A6233" w:rsidP="002A6233">
      <w:pPr>
        <w:suppressAutoHyphens/>
        <w:autoSpaceDN w:val="0"/>
        <w:rPr>
          <w:rFonts w:cs="Arial"/>
          <w:b/>
          <w:szCs w:val="24"/>
        </w:rPr>
      </w:pPr>
      <w:r w:rsidRPr="00E10F03">
        <w:rPr>
          <w:rFonts w:cs="Arial"/>
          <w:kern w:val="3"/>
          <w:szCs w:val="24"/>
          <w:lang w:eastAsia="ar-SA" w:bidi="hi-IN"/>
        </w:rPr>
        <w:t>A Képviselő-testület felkéri a jegyzőt</w:t>
      </w:r>
      <w:r>
        <w:rPr>
          <w:rFonts w:cs="Arial"/>
          <w:kern w:val="3"/>
          <w:szCs w:val="24"/>
          <w:lang w:eastAsia="ar-SA" w:bidi="hi-IN"/>
        </w:rPr>
        <w:t xml:space="preserve">, hogy </w:t>
      </w:r>
      <w:r w:rsidRPr="0024205B">
        <w:rPr>
          <w:rFonts w:cs="Arial"/>
          <w:szCs w:val="24"/>
        </w:rPr>
        <w:t>gondoskodjon</w:t>
      </w:r>
      <w:r>
        <w:rPr>
          <w:rFonts w:cs="Arial"/>
          <w:kern w:val="3"/>
          <w:szCs w:val="24"/>
          <w:lang w:eastAsia="ar-SA" w:bidi="hi-IN"/>
        </w:rPr>
        <w:t xml:space="preserve"> a város honlapján a tájékoztató </w:t>
      </w:r>
      <w:r w:rsidRPr="0024205B">
        <w:rPr>
          <w:rFonts w:cs="Arial"/>
          <w:szCs w:val="24"/>
        </w:rPr>
        <w:t>közzétételéről</w:t>
      </w:r>
      <w:r>
        <w:rPr>
          <w:rFonts w:cs="Arial"/>
          <w:szCs w:val="24"/>
        </w:rPr>
        <w:t>.</w:t>
      </w:r>
      <w:r w:rsidRPr="0024205B">
        <w:rPr>
          <w:rFonts w:cs="Arial"/>
          <w:szCs w:val="24"/>
        </w:rPr>
        <w:t xml:space="preserve"> </w:t>
      </w:r>
    </w:p>
    <w:p w14:paraId="4825EF4B" w14:textId="77777777" w:rsidR="002A6233" w:rsidRPr="00713A56" w:rsidRDefault="002A6233" w:rsidP="002A6233">
      <w:pPr>
        <w:rPr>
          <w:rFonts w:cs="Arial"/>
          <w:i/>
          <w:szCs w:val="24"/>
          <w:u w:val="single"/>
        </w:rPr>
      </w:pPr>
    </w:p>
    <w:p w14:paraId="7259E8BC" w14:textId="77777777" w:rsidR="002A6233" w:rsidRPr="00713A56" w:rsidRDefault="002A6233" w:rsidP="002A6233">
      <w:pPr>
        <w:rPr>
          <w:rFonts w:cs="Arial"/>
          <w:szCs w:val="24"/>
        </w:rPr>
      </w:pPr>
    </w:p>
    <w:p w14:paraId="7E4261FD" w14:textId="77777777" w:rsidR="002A6233" w:rsidRPr="001E77CC" w:rsidRDefault="002A6233" w:rsidP="002A6233">
      <w:pPr>
        <w:rPr>
          <w:rFonts w:cs="Arial"/>
          <w:szCs w:val="24"/>
        </w:rPr>
      </w:pPr>
      <w:r w:rsidRPr="001E77CC">
        <w:rPr>
          <w:rFonts w:cs="Arial"/>
          <w:szCs w:val="24"/>
          <w:u w:val="single"/>
        </w:rPr>
        <w:t>Határidő</w:t>
      </w:r>
      <w:r w:rsidRPr="001E77CC">
        <w:rPr>
          <w:rFonts w:cs="Arial"/>
          <w:szCs w:val="24"/>
        </w:rPr>
        <w:t xml:space="preserve">: </w:t>
      </w:r>
      <w:r>
        <w:rPr>
          <w:rFonts w:cs="Arial"/>
          <w:szCs w:val="24"/>
        </w:rPr>
        <w:t>2022.02.28.</w:t>
      </w:r>
    </w:p>
    <w:p w14:paraId="53B6241D" w14:textId="77777777" w:rsidR="002A6233" w:rsidRPr="001E77CC" w:rsidRDefault="002A6233" w:rsidP="002A6233">
      <w:pPr>
        <w:rPr>
          <w:rFonts w:cs="Arial"/>
          <w:szCs w:val="24"/>
        </w:rPr>
      </w:pPr>
      <w:r w:rsidRPr="001E77CC">
        <w:rPr>
          <w:rFonts w:cs="Arial"/>
          <w:szCs w:val="24"/>
          <w:u w:val="single"/>
        </w:rPr>
        <w:t>Felelős</w:t>
      </w:r>
      <w:r w:rsidRPr="001E77CC">
        <w:rPr>
          <w:rFonts w:cs="Arial"/>
          <w:szCs w:val="24"/>
        </w:rPr>
        <w:t xml:space="preserve">: </w:t>
      </w:r>
      <w:proofErr w:type="gramStart"/>
      <w:r>
        <w:rPr>
          <w:rFonts w:cs="Arial"/>
          <w:szCs w:val="24"/>
        </w:rPr>
        <w:t>jegyző</w:t>
      </w:r>
      <w:r w:rsidRPr="001E77CC">
        <w:rPr>
          <w:rFonts w:cs="Arial"/>
          <w:szCs w:val="24"/>
        </w:rPr>
        <w:t>(</w:t>
      </w:r>
      <w:proofErr w:type="gramEnd"/>
      <w:r>
        <w:rPr>
          <w:rFonts w:cs="Arial"/>
          <w:szCs w:val="24"/>
        </w:rPr>
        <w:t>Városfejlesztési és -üzemeltetési Iroda</w:t>
      </w:r>
      <w:r w:rsidRPr="001E77CC">
        <w:rPr>
          <w:rFonts w:cs="Arial"/>
          <w:szCs w:val="24"/>
        </w:rPr>
        <w:t>)</w:t>
      </w:r>
    </w:p>
    <w:p w14:paraId="37217F3F" w14:textId="77777777" w:rsidR="00127FEC" w:rsidRPr="005B55F5" w:rsidRDefault="00127FEC" w:rsidP="00127FEC">
      <w:pPr>
        <w:rPr>
          <w:rFonts w:cs="Arial"/>
          <w:i/>
          <w:szCs w:val="24"/>
        </w:rPr>
      </w:pPr>
    </w:p>
    <w:bookmarkEnd w:id="0"/>
    <w:bookmarkEnd w:id="1"/>
    <w:p w14:paraId="66D14966" w14:textId="77777777" w:rsidR="004A30D6" w:rsidRDefault="004A30D6" w:rsidP="004A30D6">
      <w:pPr>
        <w:rPr>
          <w:rFonts w:cs="Arial"/>
          <w:bCs/>
          <w:szCs w:val="24"/>
        </w:rPr>
      </w:pPr>
    </w:p>
    <w:p w14:paraId="05F9B755" w14:textId="77777777" w:rsidR="004A30D6" w:rsidRPr="00713A56" w:rsidRDefault="004A30D6" w:rsidP="004A30D6">
      <w:pPr>
        <w:rPr>
          <w:rFonts w:cs="Arial"/>
          <w:szCs w:val="24"/>
        </w:rPr>
      </w:pPr>
    </w:p>
    <w:p w14:paraId="3DD98CE0" w14:textId="77777777" w:rsidR="00887C9E" w:rsidRDefault="00887C9E" w:rsidP="00887C9E">
      <w:pPr>
        <w:rPr>
          <w:rFonts w:cs="Arial"/>
          <w:szCs w:val="24"/>
        </w:rPr>
      </w:pPr>
    </w:p>
    <w:p w14:paraId="4A8E0EB2" w14:textId="77777777" w:rsidR="00DB52DE" w:rsidRDefault="00DB52DE" w:rsidP="005B7D17">
      <w:pPr>
        <w:jc w:val="left"/>
        <w:rPr>
          <w:rFonts w:eastAsia="Calibri" w:cs="Arial"/>
          <w:i/>
          <w:szCs w:val="24"/>
          <w:u w:val="single"/>
          <w:lang w:eastAsia="en-US"/>
        </w:rPr>
      </w:pPr>
    </w:p>
    <w:p w14:paraId="4699E732" w14:textId="4F6ED64E" w:rsidR="005B7D17" w:rsidRDefault="005B7D17" w:rsidP="005B7D17">
      <w:pPr>
        <w:tabs>
          <w:tab w:val="center" w:pos="2340"/>
          <w:tab w:val="center" w:pos="6840"/>
        </w:tabs>
        <w:rPr>
          <w:rFonts w:cs="Arial"/>
          <w:iCs/>
          <w:szCs w:val="24"/>
        </w:rPr>
      </w:pPr>
      <w:r>
        <w:rPr>
          <w:rFonts w:cs="Arial"/>
          <w:iCs/>
          <w:szCs w:val="24"/>
        </w:rPr>
        <w:tab/>
      </w:r>
      <w:r w:rsidR="00DA48E4">
        <w:rPr>
          <w:rFonts w:cs="Arial"/>
          <w:iCs/>
          <w:szCs w:val="24"/>
        </w:rPr>
        <w:t>Fenyves Péter</w:t>
      </w:r>
      <w:r>
        <w:rPr>
          <w:rFonts w:cs="Arial"/>
          <w:iCs/>
          <w:szCs w:val="24"/>
        </w:rPr>
        <w:tab/>
        <w:t xml:space="preserve">Dr. </w:t>
      </w:r>
      <w:r w:rsidR="002F3EA5">
        <w:rPr>
          <w:rFonts w:cs="Arial"/>
          <w:iCs/>
          <w:szCs w:val="24"/>
        </w:rPr>
        <w:t>Taba Nikoletta</w:t>
      </w:r>
    </w:p>
    <w:p w14:paraId="79410435" w14:textId="4B13D9F7" w:rsidR="002A6233" w:rsidRDefault="005B7D17" w:rsidP="00B43E61">
      <w:pPr>
        <w:tabs>
          <w:tab w:val="center" w:pos="2340"/>
          <w:tab w:val="center" w:pos="6840"/>
        </w:tabs>
        <w:rPr>
          <w:rFonts w:cs="Arial"/>
          <w:iCs/>
          <w:szCs w:val="24"/>
        </w:rPr>
      </w:pPr>
      <w:r>
        <w:rPr>
          <w:rFonts w:cs="Arial"/>
          <w:iCs/>
          <w:szCs w:val="24"/>
        </w:rPr>
        <w:tab/>
        <w:t>polgármester</w:t>
      </w:r>
      <w:r>
        <w:rPr>
          <w:rFonts w:cs="Arial"/>
          <w:iCs/>
          <w:szCs w:val="24"/>
        </w:rPr>
        <w:tab/>
        <w:t>jegyző</w:t>
      </w:r>
    </w:p>
    <w:p w14:paraId="539DA6CE" w14:textId="77777777" w:rsidR="002A6233" w:rsidRDefault="002A6233">
      <w:pPr>
        <w:spacing w:after="160" w:line="259" w:lineRule="auto"/>
        <w:jc w:val="left"/>
        <w:rPr>
          <w:rFonts w:cs="Arial"/>
          <w:iCs/>
          <w:szCs w:val="24"/>
        </w:rPr>
      </w:pPr>
      <w:r>
        <w:rPr>
          <w:rFonts w:cs="Arial"/>
          <w:iCs/>
          <w:szCs w:val="24"/>
        </w:rPr>
        <w:br w:type="page"/>
      </w:r>
    </w:p>
    <w:p w14:paraId="661191D1" w14:textId="62151103" w:rsidR="002A6233" w:rsidRDefault="002A6233">
      <w:pPr>
        <w:spacing w:after="160" w:line="259" w:lineRule="auto"/>
        <w:jc w:val="left"/>
        <w:rPr>
          <w:rFonts w:cs="Arial"/>
          <w:iCs/>
          <w:szCs w:val="24"/>
        </w:rPr>
      </w:pPr>
      <w:r>
        <w:rPr>
          <w:rFonts w:cs="Arial"/>
          <w:iCs/>
          <w:szCs w:val="24"/>
        </w:rPr>
        <w:lastRenderedPageBreak/>
        <w:br w:type="page"/>
      </w:r>
    </w:p>
    <w:p w14:paraId="6048B244" w14:textId="2957CF45" w:rsidR="002A6233" w:rsidRDefault="002A6233" w:rsidP="002A6233">
      <w:pPr>
        <w:jc w:val="right"/>
        <w:rPr>
          <w:rFonts w:cs="Arial"/>
          <w:bCs/>
          <w:szCs w:val="24"/>
        </w:rPr>
      </w:pPr>
      <w:r>
        <w:rPr>
          <w:rFonts w:cs="Arial"/>
          <w:bCs/>
          <w:szCs w:val="24"/>
        </w:rPr>
        <w:lastRenderedPageBreak/>
        <w:t xml:space="preserve">melléklet </w:t>
      </w:r>
      <w:r>
        <w:rPr>
          <w:rFonts w:cs="Arial"/>
          <w:bCs/>
          <w:szCs w:val="24"/>
        </w:rPr>
        <w:t>a</w:t>
      </w:r>
      <w:r>
        <w:rPr>
          <w:rFonts w:cs="Arial"/>
          <w:bCs/>
          <w:szCs w:val="24"/>
        </w:rPr>
        <w:t>z</w:t>
      </w:r>
      <w:r>
        <w:rPr>
          <w:rFonts w:cs="Arial"/>
          <w:bCs/>
          <w:szCs w:val="24"/>
        </w:rPr>
        <w:t xml:space="preserve"> </w:t>
      </w:r>
      <w:r>
        <w:rPr>
          <w:rFonts w:cs="Arial"/>
          <w:bCs/>
          <w:szCs w:val="24"/>
        </w:rPr>
        <w:t>53</w:t>
      </w:r>
      <w:r>
        <w:rPr>
          <w:rFonts w:cs="Arial"/>
          <w:bCs/>
          <w:szCs w:val="24"/>
        </w:rPr>
        <w:t>/2022. (II.16.) határozat</w:t>
      </w:r>
      <w:r>
        <w:rPr>
          <w:rFonts w:cs="Arial"/>
          <w:bCs/>
          <w:szCs w:val="24"/>
        </w:rPr>
        <w:t>hoz</w:t>
      </w:r>
    </w:p>
    <w:p w14:paraId="28B74C14" w14:textId="77777777" w:rsidR="002A6233" w:rsidRDefault="002A6233" w:rsidP="002A6233">
      <w:pPr>
        <w:jc w:val="right"/>
        <w:rPr>
          <w:rFonts w:cs="Arial"/>
          <w:bCs/>
          <w:szCs w:val="24"/>
        </w:rPr>
      </w:pPr>
    </w:p>
    <w:p w14:paraId="5FEBB7EA" w14:textId="77777777" w:rsidR="002A6233" w:rsidRDefault="002A6233" w:rsidP="002A6233">
      <w:pPr>
        <w:tabs>
          <w:tab w:val="center" w:pos="5812"/>
        </w:tabs>
        <w:jc w:val="center"/>
        <w:rPr>
          <w:rFonts w:cs="Arial"/>
          <w:caps/>
          <w:szCs w:val="24"/>
        </w:rPr>
      </w:pPr>
      <w:r>
        <w:rPr>
          <w:rFonts w:cs="Arial"/>
          <w:caps/>
          <w:szCs w:val="24"/>
        </w:rPr>
        <w:t>Mór Város Környezeti állapotának 2021. évi értékelése</w:t>
      </w:r>
    </w:p>
    <w:p w14:paraId="70FB6458" w14:textId="77777777" w:rsidR="002A6233" w:rsidRDefault="002A6233" w:rsidP="002A6233">
      <w:pPr>
        <w:tabs>
          <w:tab w:val="center" w:pos="5812"/>
        </w:tabs>
        <w:rPr>
          <w:rFonts w:cs="Arial"/>
          <w:szCs w:val="24"/>
        </w:rPr>
      </w:pPr>
    </w:p>
    <w:p w14:paraId="77458A16" w14:textId="77777777" w:rsidR="002A6233" w:rsidRDefault="002A6233" w:rsidP="002A6233">
      <w:pPr>
        <w:tabs>
          <w:tab w:val="center" w:pos="5812"/>
        </w:tabs>
        <w:rPr>
          <w:rFonts w:cs="Arial"/>
          <w:szCs w:val="24"/>
        </w:rPr>
      </w:pPr>
      <w:r>
        <w:rPr>
          <w:rFonts w:cs="Arial"/>
          <w:szCs w:val="24"/>
        </w:rPr>
        <w:t>A környezet védelmének általános szabályairól szóló 1995. évi LIII. törvény 46. § (1) bekezdése előírja, hogy: „A települési önkormányzat a környezet védelme érdekében elemzi, értékeli a környezet állapotát illetékességi területén, és arról szükség szerint, de legalább évente egyszer tájékoztatja a lakosságot”.</w:t>
      </w:r>
    </w:p>
    <w:p w14:paraId="41CF7397" w14:textId="77777777" w:rsidR="002A6233" w:rsidRDefault="002A6233" w:rsidP="002A6233">
      <w:pPr>
        <w:tabs>
          <w:tab w:val="center" w:pos="5812"/>
        </w:tabs>
        <w:rPr>
          <w:rFonts w:cs="Arial"/>
          <w:szCs w:val="24"/>
        </w:rPr>
      </w:pPr>
    </w:p>
    <w:p w14:paraId="4E923C99" w14:textId="77777777" w:rsidR="002A6233" w:rsidRDefault="002A6233" w:rsidP="002A6233">
      <w:pPr>
        <w:tabs>
          <w:tab w:val="center" w:pos="5812"/>
        </w:tabs>
        <w:rPr>
          <w:rFonts w:cs="Arial"/>
          <w:szCs w:val="24"/>
        </w:rPr>
      </w:pPr>
      <w:r>
        <w:rPr>
          <w:rFonts w:cs="Arial"/>
          <w:szCs w:val="24"/>
        </w:rPr>
        <w:t>A lakosság közérzetének, egészségének alakításában igen jelentős tényező településünk környezeti állapota. A természeti és az épített örökség, a környezeti értékek megőrzése és védelme, minőségének javítása alapfeltétel az ember életminősége szempontjából. E nélkül nem tartható fenn az emberi tevékenység és a természet közötti harmónia, elmulasztása veszélyezteti a jelen generációk egészségét és a jövő generációk létét.</w:t>
      </w:r>
    </w:p>
    <w:p w14:paraId="5B2BA421" w14:textId="77777777" w:rsidR="002A6233" w:rsidRDefault="002A6233" w:rsidP="002A6233">
      <w:pPr>
        <w:tabs>
          <w:tab w:val="center" w:pos="5812"/>
        </w:tabs>
        <w:rPr>
          <w:rFonts w:cs="Arial"/>
          <w:szCs w:val="24"/>
        </w:rPr>
      </w:pPr>
    </w:p>
    <w:p w14:paraId="34446B11" w14:textId="77777777" w:rsidR="002A6233" w:rsidRDefault="002A6233" w:rsidP="002A6233">
      <w:pPr>
        <w:pStyle w:val="Nincstrkz"/>
        <w:jc w:val="both"/>
        <w:rPr>
          <w:rFonts w:eastAsiaTheme="minorHAnsi" w:cs="Arial"/>
          <w:szCs w:val="24"/>
        </w:rPr>
      </w:pPr>
      <w:r>
        <w:rPr>
          <w:rFonts w:eastAsiaTheme="minorHAnsi" w:cs="Arial"/>
          <w:szCs w:val="24"/>
        </w:rPr>
        <w:t>A környezet állapotáról szóló tájékoztató a hatóságok, intézmények adatain alapul, továbbá tartalmazza Mór Városi Önkormányzat Városfejlesztési és -üzemeltetési Irodája, a Depónia Kft és a Fejérvíz Zrt. munkája során szerzett tapasztalatokat és a környezetvédelmi tárgyú közigazgatási eljárások adatainak feldolgozását is.</w:t>
      </w:r>
    </w:p>
    <w:p w14:paraId="3FCC464A" w14:textId="77777777" w:rsidR="002A6233" w:rsidRDefault="002A6233" w:rsidP="002A6233">
      <w:pPr>
        <w:tabs>
          <w:tab w:val="center" w:pos="5812"/>
        </w:tabs>
        <w:rPr>
          <w:rFonts w:eastAsiaTheme="minorHAnsi" w:cs="Arial"/>
          <w:szCs w:val="24"/>
          <w:lang w:eastAsia="en-US"/>
        </w:rPr>
      </w:pPr>
    </w:p>
    <w:p w14:paraId="1AB159EE" w14:textId="77777777" w:rsidR="002A6233" w:rsidRDefault="002A6233" w:rsidP="002A6233">
      <w:pPr>
        <w:tabs>
          <w:tab w:val="center" w:pos="5812"/>
        </w:tabs>
        <w:rPr>
          <w:rFonts w:cs="Arial"/>
          <w:szCs w:val="24"/>
        </w:rPr>
      </w:pPr>
      <w:r>
        <w:rPr>
          <w:rFonts w:cs="Arial"/>
          <w:szCs w:val="24"/>
        </w:rPr>
        <w:t>A lakossági környezet főbb tényezői:</w:t>
      </w:r>
    </w:p>
    <w:p w14:paraId="20D3B928" w14:textId="77777777" w:rsidR="002A6233" w:rsidRDefault="002A6233" w:rsidP="002A6233">
      <w:pPr>
        <w:tabs>
          <w:tab w:val="center" w:pos="5812"/>
        </w:tabs>
        <w:rPr>
          <w:rFonts w:cs="Arial"/>
          <w:szCs w:val="24"/>
        </w:rPr>
      </w:pPr>
      <w:r>
        <w:rPr>
          <w:rFonts w:cs="Arial"/>
          <w:szCs w:val="24"/>
        </w:rPr>
        <w:t>1. Ivóvízellátás, szennyvízkezelés</w:t>
      </w:r>
    </w:p>
    <w:p w14:paraId="7573081F" w14:textId="77777777" w:rsidR="002A6233" w:rsidRDefault="002A6233" w:rsidP="002A6233">
      <w:pPr>
        <w:tabs>
          <w:tab w:val="center" w:pos="5812"/>
        </w:tabs>
        <w:rPr>
          <w:rFonts w:cs="Arial"/>
          <w:szCs w:val="24"/>
        </w:rPr>
      </w:pPr>
      <w:r>
        <w:rPr>
          <w:rFonts w:cs="Arial"/>
          <w:szCs w:val="24"/>
        </w:rPr>
        <w:t>2. Hulladékkezelés, a települési környezet tisztasága</w:t>
      </w:r>
    </w:p>
    <w:p w14:paraId="590B903C" w14:textId="77777777" w:rsidR="002A6233" w:rsidRDefault="002A6233" w:rsidP="002A6233">
      <w:pPr>
        <w:tabs>
          <w:tab w:val="center" w:pos="5812"/>
        </w:tabs>
        <w:rPr>
          <w:rFonts w:cs="Arial"/>
          <w:szCs w:val="24"/>
        </w:rPr>
      </w:pPr>
      <w:r>
        <w:rPr>
          <w:rFonts w:cs="Arial"/>
          <w:szCs w:val="24"/>
        </w:rPr>
        <w:t xml:space="preserve">3. </w:t>
      </w:r>
      <w:r>
        <w:rPr>
          <w:rFonts w:cs="Arial"/>
          <w:bCs/>
          <w:szCs w:val="24"/>
        </w:rPr>
        <w:t>Levegőtisztaság – védelem</w:t>
      </w:r>
    </w:p>
    <w:p w14:paraId="2BA93B1E" w14:textId="77777777" w:rsidR="002A6233" w:rsidRDefault="002A6233" w:rsidP="002A6233">
      <w:pPr>
        <w:tabs>
          <w:tab w:val="center" w:pos="5812"/>
        </w:tabs>
        <w:rPr>
          <w:rFonts w:cs="Arial"/>
          <w:bCs/>
          <w:szCs w:val="24"/>
        </w:rPr>
      </w:pPr>
      <w:r>
        <w:rPr>
          <w:rFonts w:cs="Arial"/>
          <w:szCs w:val="24"/>
        </w:rPr>
        <w:t xml:space="preserve">4. </w:t>
      </w:r>
      <w:r>
        <w:rPr>
          <w:rFonts w:cs="Arial"/>
          <w:bCs/>
          <w:szCs w:val="24"/>
        </w:rPr>
        <w:t>Felszíni vízfolyások védelme</w:t>
      </w:r>
    </w:p>
    <w:p w14:paraId="164DC844" w14:textId="77777777" w:rsidR="002A6233" w:rsidRDefault="002A6233" w:rsidP="002A6233">
      <w:pPr>
        <w:tabs>
          <w:tab w:val="center" w:pos="5812"/>
        </w:tabs>
        <w:rPr>
          <w:rFonts w:cs="Arial"/>
          <w:szCs w:val="24"/>
        </w:rPr>
      </w:pPr>
      <w:r>
        <w:rPr>
          <w:rFonts w:cs="Arial"/>
          <w:bCs/>
          <w:szCs w:val="24"/>
        </w:rPr>
        <w:t>5. Zaj- és rezgésvédelem</w:t>
      </w:r>
    </w:p>
    <w:p w14:paraId="41088E6D" w14:textId="77777777" w:rsidR="002A6233" w:rsidRDefault="002A6233" w:rsidP="002A6233">
      <w:pPr>
        <w:tabs>
          <w:tab w:val="center" w:pos="5812"/>
        </w:tabs>
        <w:rPr>
          <w:rFonts w:cs="Arial"/>
          <w:szCs w:val="24"/>
        </w:rPr>
      </w:pPr>
      <w:r>
        <w:rPr>
          <w:rFonts w:cs="Arial"/>
          <w:szCs w:val="24"/>
        </w:rPr>
        <w:t>6. Élővilágvédelem</w:t>
      </w:r>
    </w:p>
    <w:p w14:paraId="004CCE82" w14:textId="77777777" w:rsidR="002A6233" w:rsidRDefault="002A6233" w:rsidP="002A6233">
      <w:pPr>
        <w:tabs>
          <w:tab w:val="center" w:pos="5812"/>
        </w:tabs>
        <w:rPr>
          <w:rFonts w:cs="Arial"/>
          <w:szCs w:val="24"/>
        </w:rPr>
      </w:pPr>
    </w:p>
    <w:p w14:paraId="1D9AFBB7" w14:textId="77777777" w:rsidR="002A6233" w:rsidRDefault="002A6233" w:rsidP="002A6233">
      <w:pPr>
        <w:tabs>
          <w:tab w:val="center" w:pos="5812"/>
        </w:tabs>
        <w:rPr>
          <w:rFonts w:cs="Arial"/>
          <w:szCs w:val="24"/>
        </w:rPr>
      </w:pPr>
    </w:p>
    <w:p w14:paraId="5DB74E95" w14:textId="77777777" w:rsidR="002A6233" w:rsidRDefault="002A6233" w:rsidP="002A6233">
      <w:pPr>
        <w:tabs>
          <w:tab w:val="center" w:pos="5812"/>
        </w:tabs>
        <w:rPr>
          <w:rFonts w:cs="Arial"/>
          <w:szCs w:val="24"/>
        </w:rPr>
      </w:pPr>
    </w:p>
    <w:p w14:paraId="5C4E8DB5" w14:textId="77777777" w:rsidR="002A6233" w:rsidRDefault="002A6233" w:rsidP="002A6233">
      <w:pPr>
        <w:tabs>
          <w:tab w:val="center" w:pos="5812"/>
        </w:tabs>
        <w:rPr>
          <w:rFonts w:cs="Arial"/>
          <w:szCs w:val="24"/>
        </w:rPr>
      </w:pPr>
    </w:p>
    <w:p w14:paraId="4C9F41F4" w14:textId="77777777" w:rsidR="002A6233" w:rsidRDefault="002A6233" w:rsidP="002A6233">
      <w:pPr>
        <w:tabs>
          <w:tab w:val="center" w:pos="5812"/>
        </w:tabs>
        <w:rPr>
          <w:rFonts w:cs="Arial"/>
          <w:szCs w:val="24"/>
        </w:rPr>
      </w:pPr>
    </w:p>
    <w:p w14:paraId="14B20862" w14:textId="77777777" w:rsidR="002A6233" w:rsidRDefault="002A6233" w:rsidP="002A6233">
      <w:pPr>
        <w:tabs>
          <w:tab w:val="center" w:pos="5812"/>
        </w:tabs>
        <w:rPr>
          <w:rFonts w:cs="Arial"/>
          <w:szCs w:val="24"/>
        </w:rPr>
      </w:pPr>
    </w:p>
    <w:p w14:paraId="0CF849CF" w14:textId="77777777" w:rsidR="002A6233" w:rsidRDefault="002A6233" w:rsidP="002A6233">
      <w:pPr>
        <w:tabs>
          <w:tab w:val="center" w:pos="5812"/>
        </w:tabs>
        <w:rPr>
          <w:rFonts w:cs="Arial"/>
          <w:szCs w:val="24"/>
        </w:rPr>
      </w:pPr>
    </w:p>
    <w:p w14:paraId="2C343223" w14:textId="77777777" w:rsidR="002A6233" w:rsidRDefault="002A6233" w:rsidP="002A6233">
      <w:pPr>
        <w:tabs>
          <w:tab w:val="center" w:pos="5812"/>
        </w:tabs>
        <w:rPr>
          <w:rFonts w:cs="Arial"/>
          <w:szCs w:val="24"/>
        </w:rPr>
      </w:pPr>
    </w:p>
    <w:p w14:paraId="69743B6F" w14:textId="77777777" w:rsidR="002A6233" w:rsidRDefault="002A6233" w:rsidP="002A6233">
      <w:pPr>
        <w:tabs>
          <w:tab w:val="center" w:pos="5812"/>
        </w:tabs>
        <w:rPr>
          <w:rFonts w:cs="Arial"/>
          <w:szCs w:val="24"/>
        </w:rPr>
      </w:pPr>
    </w:p>
    <w:p w14:paraId="2B18FF8C" w14:textId="77777777" w:rsidR="002A6233" w:rsidRDefault="002A6233" w:rsidP="002A6233">
      <w:pPr>
        <w:tabs>
          <w:tab w:val="center" w:pos="5812"/>
        </w:tabs>
        <w:rPr>
          <w:rFonts w:cs="Arial"/>
          <w:szCs w:val="24"/>
        </w:rPr>
      </w:pPr>
    </w:p>
    <w:p w14:paraId="791058C0" w14:textId="77777777" w:rsidR="002A6233" w:rsidRDefault="002A6233" w:rsidP="002A6233">
      <w:pPr>
        <w:tabs>
          <w:tab w:val="center" w:pos="5812"/>
        </w:tabs>
        <w:rPr>
          <w:rFonts w:cs="Arial"/>
          <w:szCs w:val="24"/>
        </w:rPr>
      </w:pPr>
    </w:p>
    <w:p w14:paraId="0329B51D" w14:textId="77777777" w:rsidR="002A6233" w:rsidRDefault="002A6233" w:rsidP="002A6233">
      <w:pPr>
        <w:tabs>
          <w:tab w:val="center" w:pos="5812"/>
        </w:tabs>
        <w:rPr>
          <w:rFonts w:cs="Arial"/>
          <w:szCs w:val="24"/>
        </w:rPr>
      </w:pPr>
    </w:p>
    <w:p w14:paraId="7215DAA5" w14:textId="77777777" w:rsidR="002A6233" w:rsidRDefault="002A6233" w:rsidP="002A6233">
      <w:pPr>
        <w:tabs>
          <w:tab w:val="center" w:pos="5812"/>
        </w:tabs>
        <w:rPr>
          <w:rFonts w:cs="Arial"/>
          <w:szCs w:val="24"/>
        </w:rPr>
      </w:pPr>
    </w:p>
    <w:p w14:paraId="4B71E63A" w14:textId="77777777" w:rsidR="002A6233" w:rsidRDefault="002A6233" w:rsidP="002A6233">
      <w:pPr>
        <w:tabs>
          <w:tab w:val="center" w:pos="5812"/>
        </w:tabs>
        <w:rPr>
          <w:rFonts w:cs="Arial"/>
          <w:szCs w:val="24"/>
        </w:rPr>
      </w:pPr>
    </w:p>
    <w:p w14:paraId="6B9A1A68" w14:textId="77777777" w:rsidR="002A6233" w:rsidRDefault="002A6233" w:rsidP="002A6233">
      <w:pPr>
        <w:tabs>
          <w:tab w:val="center" w:pos="5812"/>
        </w:tabs>
        <w:rPr>
          <w:rFonts w:cs="Arial"/>
          <w:szCs w:val="24"/>
        </w:rPr>
      </w:pPr>
    </w:p>
    <w:p w14:paraId="11F3F1BC" w14:textId="77777777" w:rsidR="002A6233" w:rsidRDefault="002A6233" w:rsidP="002A6233">
      <w:pPr>
        <w:tabs>
          <w:tab w:val="center" w:pos="5812"/>
        </w:tabs>
        <w:rPr>
          <w:rFonts w:cs="Arial"/>
          <w:szCs w:val="24"/>
        </w:rPr>
      </w:pPr>
    </w:p>
    <w:p w14:paraId="568D66C7" w14:textId="77777777" w:rsidR="002A6233" w:rsidRDefault="002A6233" w:rsidP="002A6233">
      <w:pPr>
        <w:tabs>
          <w:tab w:val="center" w:pos="5812"/>
        </w:tabs>
        <w:rPr>
          <w:rFonts w:cs="Arial"/>
          <w:szCs w:val="24"/>
        </w:rPr>
      </w:pPr>
    </w:p>
    <w:p w14:paraId="09ACC3F4" w14:textId="77777777" w:rsidR="002A6233" w:rsidRDefault="002A6233" w:rsidP="002A6233">
      <w:pPr>
        <w:tabs>
          <w:tab w:val="center" w:pos="5812"/>
        </w:tabs>
        <w:rPr>
          <w:rFonts w:cs="Arial"/>
          <w:szCs w:val="24"/>
        </w:rPr>
      </w:pPr>
    </w:p>
    <w:p w14:paraId="43E60B15" w14:textId="77777777" w:rsidR="002A6233" w:rsidRDefault="002A6233" w:rsidP="002A6233">
      <w:pPr>
        <w:tabs>
          <w:tab w:val="center" w:pos="5812"/>
        </w:tabs>
        <w:rPr>
          <w:rFonts w:cs="Arial"/>
          <w:szCs w:val="24"/>
        </w:rPr>
      </w:pPr>
    </w:p>
    <w:p w14:paraId="6B43FB3E" w14:textId="77777777" w:rsidR="002A6233" w:rsidRDefault="002A6233" w:rsidP="002A6233">
      <w:pPr>
        <w:tabs>
          <w:tab w:val="center" w:pos="5812"/>
        </w:tabs>
        <w:rPr>
          <w:rFonts w:cs="Arial"/>
          <w:szCs w:val="24"/>
        </w:rPr>
      </w:pPr>
    </w:p>
    <w:p w14:paraId="2A0A78D4" w14:textId="77777777" w:rsidR="002A6233" w:rsidRDefault="002A6233" w:rsidP="002A6233">
      <w:pPr>
        <w:tabs>
          <w:tab w:val="center" w:pos="5812"/>
        </w:tabs>
        <w:rPr>
          <w:rFonts w:cs="Arial"/>
          <w:szCs w:val="24"/>
        </w:rPr>
      </w:pPr>
    </w:p>
    <w:p w14:paraId="6ECA27DE" w14:textId="77777777" w:rsidR="002A6233" w:rsidRDefault="002A6233" w:rsidP="002A6233">
      <w:pPr>
        <w:tabs>
          <w:tab w:val="center" w:pos="5812"/>
        </w:tabs>
        <w:rPr>
          <w:rFonts w:cs="Arial"/>
          <w:szCs w:val="24"/>
        </w:rPr>
      </w:pPr>
    </w:p>
    <w:p w14:paraId="5C685B18" w14:textId="77777777" w:rsidR="002A6233" w:rsidRDefault="002A6233" w:rsidP="002A6233">
      <w:pPr>
        <w:tabs>
          <w:tab w:val="center" w:pos="5812"/>
        </w:tabs>
        <w:rPr>
          <w:rFonts w:cs="Arial"/>
          <w:szCs w:val="24"/>
        </w:rPr>
      </w:pPr>
    </w:p>
    <w:p w14:paraId="2A7B93D8" w14:textId="77777777" w:rsidR="002A6233" w:rsidRDefault="002A6233" w:rsidP="002A6233">
      <w:pPr>
        <w:jc w:val="center"/>
        <w:rPr>
          <w:rFonts w:ascii="Calibri" w:eastAsia="Calibri" w:hAnsi="Calibri"/>
          <w:b/>
          <w:sz w:val="22"/>
          <w:szCs w:val="22"/>
        </w:rPr>
      </w:pPr>
      <w:bookmarkStart w:id="3" w:name="_Hlk30510496"/>
      <w:r>
        <w:rPr>
          <w:rFonts w:ascii="Calibri" w:eastAsia="Calibri" w:hAnsi="Calibri"/>
          <w:b/>
        </w:rPr>
        <w:t>Tájékoztató a környezet állapotáról 2021.</w:t>
      </w:r>
    </w:p>
    <w:p w14:paraId="61E37D10" w14:textId="77777777" w:rsidR="002A6233" w:rsidRDefault="002A6233" w:rsidP="002A6233">
      <w:pPr>
        <w:jc w:val="center"/>
        <w:rPr>
          <w:rFonts w:ascii="Calibri" w:eastAsia="Calibri" w:hAnsi="Calibri"/>
          <w:b/>
        </w:rPr>
      </w:pPr>
    </w:p>
    <w:p w14:paraId="6F41C678" w14:textId="77777777" w:rsidR="002A6233" w:rsidRDefault="002A6233" w:rsidP="002A6233">
      <w:pPr>
        <w:rPr>
          <w:rFonts w:ascii="Calibri" w:hAnsi="Calibri"/>
        </w:rPr>
      </w:pPr>
      <w:r>
        <w:rPr>
          <w:rFonts w:ascii="Calibri" w:hAnsi="Calibri"/>
        </w:rPr>
        <w:t>A környezet védelméről szóló 1995. évi LIII. törvény 46. § (1) bekezdés e) pontja értelmében a települési önkormányzat illetékességi területén a környezet védelme érdekében elemzi, értékeli a környezet állapotát és arról szükség szerint, de legalább évente egyszer tájékoztatja a lakosságot.</w:t>
      </w:r>
    </w:p>
    <w:p w14:paraId="4967ECDE" w14:textId="77777777" w:rsidR="002A6233" w:rsidRDefault="002A6233" w:rsidP="002A6233">
      <w:pPr>
        <w:rPr>
          <w:rFonts w:ascii="Calibri" w:hAnsi="Calibri"/>
        </w:rPr>
      </w:pPr>
    </w:p>
    <w:p w14:paraId="32F6E37B" w14:textId="77777777" w:rsidR="002A6233" w:rsidRDefault="002A6233" w:rsidP="002A6233">
      <w:pPr>
        <w:rPr>
          <w:rFonts w:ascii="Calibri" w:hAnsi="Calibri"/>
        </w:rPr>
      </w:pPr>
      <w:r>
        <w:rPr>
          <w:rFonts w:ascii="Calibri" w:hAnsi="Calibri"/>
        </w:rPr>
        <w:t>A környezet állapotáról szóló tájékoztató a hatóságok, intézmények adatain alapul, továbbá tartalmazza Mór Városi Önkormányzat Városfejlesztési és -üzemeltetési Irodája, a Depónia Kft és a FEJÉRVÍZ ZRT. munkája során szerzett tapasztalatokat és a környezetvédelmi tárgyú közigazgatási eljárások adatainak feldolgozását is.</w:t>
      </w:r>
    </w:p>
    <w:p w14:paraId="4481AF90" w14:textId="77777777" w:rsidR="002A6233" w:rsidRDefault="002A6233" w:rsidP="002A6233">
      <w:pPr>
        <w:rPr>
          <w:rFonts w:ascii="Calibri" w:hAnsi="Calibri"/>
        </w:rPr>
      </w:pPr>
    </w:p>
    <w:p w14:paraId="3E3904E6" w14:textId="77777777" w:rsidR="002A6233" w:rsidRDefault="002A6233" w:rsidP="002A6233">
      <w:pPr>
        <w:rPr>
          <w:rFonts w:ascii="Calibri" w:eastAsia="Calibri" w:hAnsi="Calibri"/>
          <w:color w:val="000000"/>
          <w:lang w:eastAsia="en-US"/>
        </w:rPr>
      </w:pPr>
      <w:bookmarkStart w:id="4" w:name="_Hlk535225939"/>
      <w:r>
        <w:rPr>
          <w:rFonts w:ascii="Calibri" w:eastAsia="Calibri" w:hAnsi="Calibri"/>
          <w:b/>
          <w:bCs/>
          <w:color w:val="000000"/>
        </w:rPr>
        <w:t>1. Vízellátás, szennyvízkezelés</w:t>
      </w:r>
    </w:p>
    <w:p w14:paraId="2C7DC060" w14:textId="77777777" w:rsidR="002A6233" w:rsidRDefault="002A6233" w:rsidP="002A6233">
      <w:pPr>
        <w:rPr>
          <w:rFonts w:ascii="Calibri" w:eastAsia="Calibri" w:hAnsi="Calibri"/>
          <w:color w:val="000000"/>
        </w:rPr>
      </w:pPr>
    </w:p>
    <w:p w14:paraId="6F49EE07" w14:textId="77777777" w:rsidR="002A6233" w:rsidRDefault="002A6233" w:rsidP="002A6233">
      <w:pPr>
        <w:numPr>
          <w:ilvl w:val="1"/>
          <w:numId w:val="42"/>
        </w:numPr>
        <w:jc w:val="left"/>
        <w:rPr>
          <w:rFonts w:ascii="Calibri" w:hAnsi="Calibri"/>
          <w:color w:val="000000"/>
        </w:rPr>
      </w:pPr>
      <w:r>
        <w:rPr>
          <w:rFonts w:ascii="Calibri" w:hAnsi="Calibri"/>
          <w:color w:val="000000"/>
        </w:rPr>
        <w:t xml:space="preserve">Ivóvízellátás </w:t>
      </w:r>
    </w:p>
    <w:p w14:paraId="023D6381" w14:textId="77777777" w:rsidR="002A6233" w:rsidRDefault="002A6233" w:rsidP="002A6233">
      <w:pPr>
        <w:tabs>
          <w:tab w:val="right" w:pos="4111"/>
          <w:tab w:val="right" w:pos="6237"/>
        </w:tabs>
        <w:ind w:firstLine="708"/>
        <w:rPr>
          <w:rFonts w:ascii="Calibri" w:eastAsia="Calibri" w:hAnsi="Calibri"/>
          <w:i/>
          <w:iCs/>
          <w:color w:val="000000"/>
        </w:rPr>
      </w:pPr>
      <w:r>
        <w:rPr>
          <w:rFonts w:ascii="Calibri" w:eastAsia="Calibri" w:hAnsi="Calibri"/>
          <w:i/>
          <w:iCs/>
          <w:color w:val="000000"/>
        </w:rPr>
        <w:tab/>
        <w:t>m</w:t>
      </w:r>
      <w:r>
        <w:rPr>
          <w:rFonts w:ascii="Calibri" w:eastAsia="Calibri" w:hAnsi="Calibri"/>
          <w:i/>
          <w:iCs/>
          <w:color w:val="000000"/>
          <w:vertAlign w:val="superscript"/>
        </w:rPr>
        <w:t xml:space="preserve">3 </w:t>
      </w:r>
      <w:r>
        <w:rPr>
          <w:rFonts w:ascii="Calibri" w:eastAsia="Calibri" w:hAnsi="Calibri"/>
          <w:i/>
          <w:iCs/>
          <w:color w:val="000000"/>
        </w:rPr>
        <w:t>/2021 év</w:t>
      </w:r>
      <w:r>
        <w:rPr>
          <w:rFonts w:ascii="Calibri" w:eastAsia="Calibri" w:hAnsi="Calibri"/>
          <w:i/>
          <w:iCs/>
          <w:color w:val="000000"/>
        </w:rPr>
        <w:tab/>
        <w:t>m</w:t>
      </w:r>
      <w:r>
        <w:rPr>
          <w:rFonts w:ascii="Calibri" w:eastAsia="Calibri" w:hAnsi="Calibri"/>
          <w:i/>
          <w:iCs/>
          <w:color w:val="000000"/>
          <w:vertAlign w:val="superscript"/>
        </w:rPr>
        <w:t>3</w:t>
      </w:r>
      <w:r>
        <w:rPr>
          <w:rFonts w:ascii="Calibri" w:eastAsia="Calibri" w:hAnsi="Calibri"/>
          <w:i/>
          <w:iCs/>
          <w:color w:val="000000"/>
        </w:rPr>
        <w:t>/nap</w:t>
      </w:r>
    </w:p>
    <w:p w14:paraId="081F0124" w14:textId="77777777" w:rsidR="002A6233" w:rsidRDefault="002A6233" w:rsidP="002A6233">
      <w:pPr>
        <w:tabs>
          <w:tab w:val="right" w:pos="4111"/>
          <w:tab w:val="right" w:pos="6237"/>
        </w:tabs>
        <w:rPr>
          <w:rFonts w:ascii="Calibri" w:eastAsia="Calibri" w:hAnsi="Calibri"/>
          <w:color w:val="000000"/>
        </w:rPr>
      </w:pPr>
      <w:r>
        <w:rPr>
          <w:rFonts w:ascii="Calibri" w:eastAsia="Calibri" w:hAnsi="Calibri"/>
          <w:color w:val="000000"/>
        </w:rPr>
        <w:t>Bodajk (</w:t>
      </w:r>
      <w:proofErr w:type="spellStart"/>
      <w:r>
        <w:rPr>
          <w:rFonts w:ascii="Calibri" w:eastAsia="Calibri" w:hAnsi="Calibri"/>
          <w:color w:val="000000"/>
        </w:rPr>
        <w:t>Kajmáti</w:t>
      </w:r>
      <w:proofErr w:type="spellEnd"/>
      <w:r>
        <w:rPr>
          <w:rFonts w:ascii="Calibri" w:eastAsia="Calibri" w:hAnsi="Calibri"/>
          <w:color w:val="000000"/>
        </w:rPr>
        <w:t>) I.sz. kút</w:t>
      </w:r>
      <w:r>
        <w:rPr>
          <w:rFonts w:ascii="Calibri" w:eastAsia="Calibri" w:hAnsi="Calibri"/>
          <w:color w:val="000000"/>
        </w:rPr>
        <w:tab/>
        <w:t>355.038 m</w:t>
      </w:r>
      <w:r>
        <w:rPr>
          <w:rFonts w:ascii="Calibri" w:eastAsia="Calibri" w:hAnsi="Calibri"/>
          <w:color w:val="000000"/>
          <w:vertAlign w:val="superscript"/>
        </w:rPr>
        <w:t>3</w:t>
      </w:r>
      <w:r>
        <w:rPr>
          <w:rFonts w:ascii="Calibri" w:eastAsia="Calibri" w:hAnsi="Calibri"/>
          <w:color w:val="000000"/>
        </w:rPr>
        <w:tab/>
        <w:t>972,7 m</w:t>
      </w:r>
      <w:r>
        <w:rPr>
          <w:rFonts w:ascii="Calibri" w:eastAsia="Calibri" w:hAnsi="Calibri"/>
          <w:color w:val="000000"/>
          <w:vertAlign w:val="superscript"/>
        </w:rPr>
        <w:t>3</w:t>
      </w:r>
      <w:r>
        <w:rPr>
          <w:rFonts w:ascii="Calibri" w:eastAsia="Calibri" w:hAnsi="Calibri"/>
          <w:color w:val="000000"/>
        </w:rPr>
        <w:t>/nap</w:t>
      </w:r>
    </w:p>
    <w:p w14:paraId="287B7B2D" w14:textId="77777777" w:rsidR="002A6233" w:rsidRDefault="002A6233" w:rsidP="002A6233">
      <w:pPr>
        <w:tabs>
          <w:tab w:val="right" w:pos="4111"/>
          <w:tab w:val="right" w:pos="6237"/>
        </w:tabs>
        <w:rPr>
          <w:rFonts w:ascii="Calibri" w:eastAsia="Calibri" w:hAnsi="Calibri"/>
          <w:color w:val="000000"/>
        </w:rPr>
      </w:pPr>
      <w:r>
        <w:rPr>
          <w:rFonts w:ascii="Calibri" w:eastAsia="Calibri" w:hAnsi="Calibri"/>
          <w:color w:val="000000"/>
        </w:rPr>
        <w:t>Bodajk (</w:t>
      </w:r>
      <w:proofErr w:type="spellStart"/>
      <w:r>
        <w:rPr>
          <w:rFonts w:ascii="Calibri" w:eastAsia="Calibri" w:hAnsi="Calibri"/>
          <w:color w:val="000000"/>
        </w:rPr>
        <w:t>Kajmáti</w:t>
      </w:r>
      <w:proofErr w:type="spellEnd"/>
      <w:r>
        <w:rPr>
          <w:rFonts w:ascii="Calibri" w:eastAsia="Calibri" w:hAnsi="Calibri"/>
          <w:color w:val="000000"/>
        </w:rPr>
        <w:t>) II.sz. kút</w:t>
      </w:r>
      <w:r>
        <w:rPr>
          <w:rFonts w:ascii="Calibri" w:eastAsia="Calibri" w:hAnsi="Calibri"/>
          <w:color w:val="000000"/>
        </w:rPr>
        <w:tab/>
        <w:t>1.016.828 m</w:t>
      </w:r>
      <w:r>
        <w:rPr>
          <w:rFonts w:ascii="Calibri" w:eastAsia="Calibri" w:hAnsi="Calibri"/>
          <w:color w:val="000000"/>
          <w:vertAlign w:val="superscript"/>
        </w:rPr>
        <w:t>3</w:t>
      </w:r>
      <w:r>
        <w:rPr>
          <w:rFonts w:ascii="Calibri" w:eastAsia="Calibri" w:hAnsi="Calibri"/>
          <w:color w:val="000000"/>
        </w:rPr>
        <w:tab/>
        <w:t>2785,83 m</w:t>
      </w:r>
      <w:r>
        <w:rPr>
          <w:rFonts w:ascii="Calibri" w:eastAsia="Calibri" w:hAnsi="Calibri"/>
          <w:color w:val="000000"/>
          <w:vertAlign w:val="superscript"/>
        </w:rPr>
        <w:t>3</w:t>
      </w:r>
      <w:r>
        <w:rPr>
          <w:rFonts w:ascii="Calibri" w:eastAsia="Calibri" w:hAnsi="Calibri"/>
          <w:color w:val="000000"/>
        </w:rPr>
        <w:t>/nap</w:t>
      </w:r>
    </w:p>
    <w:p w14:paraId="2431478E" w14:textId="77777777" w:rsidR="002A6233" w:rsidRDefault="002A6233" w:rsidP="002A6233">
      <w:pPr>
        <w:tabs>
          <w:tab w:val="right" w:pos="4111"/>
          <w:tab w:val="right" w:pos="6237"/>
        </w:tabs>
        <w:rPr>
          <w:rFonts w:ascii="Calibri" w:eastAsia="Calibri" w:hAnsi="Calibri"/>
          <w:color w:val="000000"/>
        </w:rPr>
      </w:pPr>
      <w:r>
        <w:rPr>
          <w:rFonts w:ascii="Calibri" w:eastAsia="Calibri" w:hAnsi="Calibri"/>
          <w:color w:val="000000"/>
        </w:rPr>
        <w:t>Bodajk III.sz. kút</w:t>
      </w:r>
      <w:r>
        <w:rPr>
          <w:rFonts w:ascii="Calibri" w:eastAsia="Calibri" w:hAnsi="Calibri"/>
          <w:color w:val="000000"/>
        </w:rPr>
        <w:tab/>
      </w:r>
      <w:r>
        <w:rPr>
          <w:rFonts w:ascii="Calibri" w:eastAsia="Calibri" w:hAnsi="Calibri"/>
        </w:rPr>
        <w:t xml:space="preserve">153.234 </w:t>
      </w:r>
      <w:r>
        <w:rPr>
          <w:rFonts w:ascii="Calibri" w:eastAsia="Calibri" w:hAnsi="Calibri"/>
          <w:color w:val="000000"/>
        </w:rPr>
        <w:t>m</w:t>
      </w:r>
      <w:r>
        <w:rPr>
          <w:rFonts w:ascii="Calibri" w:eastAsia="Calibri" w:hAnsi="Calibri"/>
          <w:color w:val="000000"/>
          <w:vertAlign w:val="superscript"/>
        </w:rPr>
        <w:t>3</w:t>
      </w:r>
      <w:r>
        <w:rPr>
          <w:rFonts w:ascii="Calibri" w:eastAsia="Calibri" w:hAnsi="Calibri"/>
          <w:color w:val="000000"/>
        </w:rPr>
        <w:tab/>
        <w:t>419,82 m</w:t>
      </w:r>
      <w:r>
        <w:rPr>
          <w:rFonts w:ascii="Calibri" w:eastAsia="Calibri" w:hAnsi="Calibri"/>
          <w:color w:val="000000"/>
          <w:vertAlign w:val="superscript"/>
        </w:rPr>
        <w:t>3</w:t>
      </w:r>
      <w:r>
        <w:rPr>
          <w:rFonts w:ascii="Calibri" w:eastAsia="Calibri" w:hAnsi="Calibri"/>
          <w:color w:val="000000"/>
        </w:rPr>
        <w:t>/nap</w:t>
      </w:r>
    </w:p>
    <w:p w14:paraId="1192D17E" w14:textId="77777777" w:rsidR="002A6233" w:rsidRDefault="002A6233" w:rsidP="002A6233">
      <w:pPr>
        <w:rPr>
          <w:rFonts w:ascii="Calibri" w:eastAsia="Calibri" w:hAnsi="Calibri"/>
          <w:color w:val="000000"/>
        </w:rPr>
      </w:pPr>
    </w:p>
    <w:p w14:paraId="487B81C3" w14:textId="77777777" w:rsidR="002A6233" w:rsidRDefault="002A6233" w:rsidP="002A6233">
      <w:pPr>
        <w:rPr>
          <w:rFonts w:ascii="Calibri" w:eastAsia="Calibri" w:hAnsi="Calibri"/>
          <w:color w:val="000000"/>
        </w:rPr>
      </w:pPr>
      <w:r>
        <w:rPr>
          <w:rFonts w:ascii="Calibri" w:eastAsia="Calibri" w:hAnsi="Calibri"/>
          <w:color w:val="000000"/>
        </w:rPr>
        <w:t>Szolgáltatott vízmennyiség Móron 2021. évben: 807.245 m</w:t>
      </w:r>
      <w:r>
        <w:rPr>
          <w:rFonts w:ascii="Calibri" w:eastAsia="Calibri" w:hAnsi="Calibri"/>
          <w:color w:val="000000"/>
          <w:vertAlign w:val="superscript"/>
        </w:rPr>
        <w:t>3</w:t>
      </w:r>
    </w:p>
    <w:p w14:paraId="452DF3C3" w14:textId="77777777" w:rsidR="002A6233" w:rsidRDefault="002A6233" w:rsidP="002A6233">
      <w:pPr>
        <w:rPr>
          <w:rFonts w:ascii="Calibri" w:eastAsia="Calibri" w:hAnsi="Calibri"/>
          <w:color w:val="000000"/>
        </w:rPr>
      </w:pPr>
    </w:p>
    <w:p w14:paraId="0EED60CD" w14:textId="77777777" w:rsidR="002A6233" w:rsidRDefault="002A6233" w:rsidP="002A6233">
      <w:pPr>
        <w:rPr>
          <w:rFonts w:ascii="Calibri" w:eastAsia="Calibri" w:hAnsi="Calibri"/>
          <w:color w:val="000000"/>
        </w:rPr>
      </w:pPr>
      <w:r>
        <w:rPr>
          <w:rFonts w:ascii="Calibri" w:eastAsia="Calibri" w:hAnsi="Calibri"/>
          <w:color w:val="000000"/>
        </w:rPr>
        <w:t xml:space="preserve">1.2 Szennyvízelvezetés, szennyvíztisztítás </w:t>
      </w:r>
    </w:p>
    <w:p w14:paraId="43A74D99" w14:textId="77777777" w:rsidR="002A6233" w:rsidRDefault="002A6233" w:rsidP="002A6233">
      <w:pPr>
        <w:rPr>
          <w:rFonts w:ascii="Calibri" w:eastAsia="Calibri" w:hAnsi="Calibri"/>
          <w:color w:val="000000"/>
        </w:rPr>
      </w:pPr>
    </w:p>
    <w:p w14:paraId="0458B81C" w14:textId="77777777" w:rsidR="002A6233" w:rsidRDefault="002A6233" w:rsidP="002A6233">
      <w:pPr>
        <w:rPr>
          <w:rFonts w:ascii="Calibri" w:eastAsia="Calibri" w:hAnsi="Calibri"/>
          <w:color w:val="000000"/>
        </w:rPr>
      </w:pPr>
      <w:r>
        <w:rPr>
          <w:rFonts w:ascii="Calibri" w:eastAsia="Calibri" w:hAnsi="Calibri"/>
          <w:color w:val="000000"/>
        </w:rPr>
        <w:t xml:space="preserve">Éves szennyvízelvezetés adata 2020. évben: </w:t>
      </w:r>
      <w:r>
        <w:rPr>
          <w:rFonts w:ascii="Calibri" w:eastAsia="Calibri" w:hAnsi="Calibri"/>
        </w:rPr>
        <w:t xml:space="preserve">581.631 </w:t>
      </w:r>
      <w:r>
        <w:rPr>
          <w:rFonts w:ascii="Calibri" w:eastAsia="Calibri" w:hAnsi="Calibri"/>
          <w:color w:val="000000"/>
        </w:rPr>
        <w:t>m</w:t>
      </w:r>
      <w:r>
        <w:rPr>
          <w:rFonts w:ascii="Calibri" w:eastAsia="Calibri" w:hAnsi="Calibri"/>
          <w:color w:val="000000"/>
          <w:vertAlign w:val="superscript"/>
        </w:rPr>
        <w:t>3</w:t>
      </w:r>
    </w:p>
    <w:p w14:paraId="5A9BAF43" w14:textId="77777777" w:rsidR="002A6233" w:rsidRDefault="002A6233" w:rsidP="002A6233">
      <w:pPr>
        <w:rPr>
          <w:rFonts w:ascii="Calibri" w:eastAsia="Calibri" w:hAnsi="Calibri"/>
          <w:color w:val="000000"/>
        </w:rPr>
      </w:pPr>
    </w:p>
    <w:p w14:paraId="219F73CF" w14:textId="77777777" w:rsidR="002A6233" w:rsidRDefault="002A6233" w:rsidP="002A6233">
      <w:pPr>
        <w:rPr>
          <w:rFonts w:ascii="Calibri" w:eastAsia="Calibri" w:hAnsi="Calibri"/>
          <w:color w:val="000000"/>
        </w:rPr>
      </w:pPr>
      <w:r>
        <w:rPr>
          <w:rFonts w:ascii="Calibri" w:eastAsia="Calibri" w:hAnsi="Calibri"/>
          <w:color w:val="000000"/>
        </w:rPr>
        <w:t>Mór központi belterületen a csatornahálózat teljes mértékben kiépített, a közüzemi szennyvízcsatorna-hálózatba bekapcsolt lakások aránya a városban 100%. A városhoz tartozó településrészek, (</w:t>
      </w:r>
      <w:proofErr w:type="spellStart"/>
      <w:r>
        <w:rPr>
          <w:rFonts w:ascii="Calibri" w:eastAsia="Calibri" w:hAnsi="Calibri"/>
          <w:color w:val="000000"/>
        </w:rPr>
        <w:t>Árkipuszta</w:t>
      </w:r>
      <w:proofErr w:type="spellEnd"/>
      <w:r>
        <w:rPr>
          <w:rFonts w:ascii="Calibri" w:eastAsia="Calibri" w:hAnsi="Calibri"/>
          <w:color w:val="000000"/>
        </w:rPr>
        <w:t>, Tímárpuszta, Felsődobos) nem rendelkeznek csatornahálózattal.</w:t>
      </w:r>
    </w:p>
    <w:p w14:paraId="7D2A9733" w14:textId="77777777" w:rsidR="002A6233" w:rsidRDefault="002A6233" w:rsidP="002A6233">
      <w:pPr>
        <w:rPr>
          <w:rFonts w:ascii="Calibri" w:eastAsia="Calibri" w:hAnsi="Calibri"/>
          <w:color w:val="000000"/>
        </w:rPr>
      </w:pPr>
    </w:p>
    <w:p w14:paraId="65F778E9" w14:textId="77777777" w:rsidR="002A6233" w:rsidRDefault="002A6233" w:rsidP="002A6233">
      <w:pPr>
        <w:rPr>
          <w:rFonts w:ascii="Calibri" w:eastAsia="Calibri" w:hAnsi="Calibri"/>
          <w:color w:val="000000"/>
        </w:rPr>
      </w:pPr>
      <w:r>
        <w:rPr>
          <w:rFonts w:ascii="Calibri" w:eastAsia="Calibri" w:hAnsi="Calibri"/>
          <w:color w:val="000000"/>
        </w:rPr>
        <w:t xml:space="preserve">A móri szennyvíztisztító telep tisztított szennyvíz befogadója a Káposzta ér. </w:t>
      </w:r>
    </w:p>
    <w:p w14:paraId="61E6665F" w14:textId="77777777" w:rsidR="002A6233" w:rsidRDefault="002A6233" w:rsidP="002A6233">
      <w:pPr>
        <w:rPr>
          <w:rFonts w:ascii="Calibri" w:eastAsia="Calibri" w:hAnsi="Calibri"/>
          <w:color w:val="000000"/>
        </w:rPr>
      </w:pPr>
    </w:p>
    <w:p w14:paraId="5EF241A5" w14:textId="77777777" w:rsidR="002A6233" w:rsidRDefault="002A6233" w:rsidP="002A6233">
      <w:pPr>
        <w:rPr>
          <w:rFonts w:ascii="Calibri" w:eastAsia="Calibri" w:hAnsi="Calibri"/>
          <w:color w:val="000000"/>
        </w:rPr>
      </w:pPr>
      <w:r>
        <w:rPr>
          <w:rFonts w:ascii="Calibri" w:eastAsia="Calibri" w:hAnsi="Calibri"/>
          <w:color w:val="000000"/>
        </w:rPr>
        <w:t xml:space="preserve">Cél a jelenlegi technológiával elérhető legkisebb szennyvízterhelés kibocsátása a felszíni vizekbe. </w:t>
      </w:r>
    </w:p>
    <w:p w14:paraId="0ECD4FCE" w14:textId="77777777" w:rsidR="002A6233" w:rsidRDefault="002A6233" w:rsidP="002A6233">
      <w:pPr>
        <w:rPr>
          <w:rFonts w:ascii="Calibri" w:eastAsia="Calibri" w:hAnsi="Calibri"/>
          <w:color w:val="000000"/>
        </w:rPr>
      </w:pPr>
    </w:p>
    <w:p w14:paraId="757B44C9" w14:textId="77777777" w:rsidR="002A6233" w:rsidRDefault="002A6233" w:rsidP="002A6233">
      <w:pPr>
        <w:rPr>
          <w:rFonts w:ascii="Calibri" w:eastAsia="Calibri" w:hAnsi="Calibri"/>
          <w:color w:val="000000"/>
        </w:rPr>
      </w:pPr>
      <w:r>
        <w:rPr>
          <w:rFonts w:ascii="Calibri" w:eastAsia="Calibri" w:hAnsi="Calibri"/>
          <w:color w:val="000000"/>
        </w:rPr>
        <w:t xml:space="preserve">Minden kibocsátási paraméter tekintetében jelentősen az előírt határérték alatt működik a szennyvíztisztító telep. </w:t>
      </w:r>
    </w:p>
    <w:p w14:paraId="150AC0A4" w14:textId="77777777" w:rsidR="002A6233" w:rsidRDefault="002A6233" w:rsidP="002A6233">
      <w:pPr>
        <w:rPr>
          <w:rFonts w:ascii="Calibri" w:eastAsia="Calibri" w:hAnsi="Calibri"/>
          <w:color w:val="000000"/>
        </w:rPr>
      </w:pPr>
    </w:p>
    <w:p w14:paraId="588D2387" w14:textId="77777777" w:rsidR="002A6233" w:rsidRDefault="002A6233" w:rsidP="002A6233">
      <w:pPr>
        <w:rPr>
          <w:rFonts w:ascii="Calibri" w:eastAsia="Calibri" w:hAnsi="Calibri"/>
          <w:color w:val="000000"/>
        </w:rPr>
      </w:pPr>
      <w:r>
        <w:rPr>
          <w:rFonts w:ascii="Calibri" w:eastAsia="Calibri" w:hAnsi="Calibri"/>
          <w:color w:val="000000"/>
        </w:rPr>
        <w:t>Folyamatosan monitoring méréseket végez a FEJÉRVÍZ ZRT.</w:t>
      </w:r>
    </w:p>
    <w:p w14:paraId="3998C49D" w14:textId="77777777" w:rsidR="002A6233" w:rsidRDefault="002A6233" w:rsidP="002A6233">
      <w:pPr>
        <w:rPr>
          <w:rFonts w:ascii="Calibri" w:eastAsia="Calibri" w:hAnsi="Calibri"/>
          <w:color w:val="000000"/>
        </w:rPr>
      </w:pPr>
      <w:r>
        <w:rPr>
          <w:rFonts w:ascii="Calibri" w:eastAsia="Calibri" w:hAnsi="Calibri"/>
          <w:color w:val="000000"/>
        </w:rPr>
        <w:br w:type="page"/>
      </w:r>
    </w:p>
    <w:p w14:paraId="34BB9B52" w14:textId="77777777" w:rsidR="002A6233" w:rsidRDefault="002A6233" w:rsidP="002A6233">
      <w:pPr>
        <w:rPr>
          <w:rFonts w:ascii="Calibri" w:eastAsia="Calibri" w:hAnsi="Calibri"/>
          <w:color w:val="000000"/>
        </w:rPr>
      </w:pPr>
      <w:r>
        <w:rPr>
          <w:rFonts w:ascii="Calibri" w:eastAsia="Calibri" w:hAnsi="Calibri"/>
          <w:color w:val="000000"/>
        </w:rPr>
        <w:lastRenderedPageBreak/>
        <w:t xml:space="preserve">A szennyvíztisztító telepre befolyó szennyvizek mennyiségi és minőségi jellemzői </w:t>
      </w:r>
    </w:p>
    <w:p w14:paraId="1C425BED" w14:textId="77777777" w:rsidR="002A6233" w:rsidRDefault="002A6233" w:rsidP="002A6233">
      <w:pPr>
        <w:rPr>
          <w:rFonts w:ascii="Calibri" w:eastAsia="Calibri" w:hAnsi="Calibri"/>
          <w:color w:val="000000"/>
        </w:rPr>
      </w:pPr>
      <w:r>
        <w:rPr>
          <w:rFonts w:ascii="Calibri" w:eastAsia="Calibri" w:hAnsi="Calibri"/>
          <w:color w:val="000000"/>
        </w:rPr>
        <w:t xml:space="preserve">2021. január 1. – 2021. december 31. </w:t>
      </w:r>
    </w:p>
    <w:p w14:paraId="38CD6359" w14:textId="77777777" w:rsidR="002A6233" w:rsidRDefault="002A6233" w:rsidP="002A6233">
      <w:pPr>
        <w:rPr>
          <w:rFonts w:ascii="Calibri" w:eastAsia="Calibri" w:hAnsi="Calibri"/>
          <w:color w:val="000000"/>
        </w:rPr>
      </w:pPr>
    </w:p>
    <w:p w14:paraId="3A69156A" w14:textId="77777777" w:rsidR="002A6233" w:rsidRDefault="002A6233" w:rsidP="002A6233">
      <w:pPr>
        <w:rPr>
          <w:rFonts w:ascii="Calibri" w:eastAsia="Calibri" w:hAnsi="Calibri" w:cs="Calibri"/>
        </w:rPr>
      </w:pPr>
    </w:p>
    <w:tbl>
      <w:tblPr>
        <w:tblW w:w="6080" w:type="dxa"/>
        <w:tblInd w:w="57" w:type="dxa"/>
        <w:tblCellMar>
          <w:left w:w="0" w:type="dxa"/>
          <w:right w:w="0" w:type="dxa"/>
        </w:tblCellMar>
        <w:tblLook w:val="04A0" w:firstRow="1" w:lastRow="0" w:firstColumn="1" w:lastColumn="0" w:noHBand="0" w:noVBand="1"/>
      </w:tblPr>
      <w:tblGrid>
        <w:gridCol w:w="1711"/>
        <w:gridCol w:w="1185"/>
        <w:gridCol w:w="1260"/>
        <w:gridCol w:w="948"/>
        <w:gridCol w:w="1052"/>
      </w:tblGrid>
      <w:tr w:rsidR="002A6233" w14:paraId="6EB5980F" w14:textId="77777777" w:rsidTr="002A6233">
        <w:trPr>
          <w:trHeight w:val="256"/>
        </w:trPr>
        <w:tc>
          <w:tcPr>
            <w:tcW w:w="1711" w:type="dxa"/>
            <w:noWrap/>
            <w:tcMar>
              <w:top w:w="0" w:type="dxa"/>
              <w:left w:w="70" w:type="dxa"/>
              <w:bottom w:w="0" w:type="dxa"/>
              <w:right w:w="70" w:type="dxa"/>
            </w:tcMar>
            <w:vAlign w:val="bottom"/>
            <w:hideMark/>
          </w:tcPr>
          <w:p w14:paraId="6C67534E" w14:textId="77777777" w:rsidR="002A6233" w:rsidRDefault="002A6233">
            <w:pPr>
              <w:rPr>
                <w:rFonts w:ascii="Calibri" w:eastAsia="Calibri" w:hAnsi="Calibri" w:cs="Calibri"/>
              </w:rPr>
            </w:pPr>
            <w:r>
              <w:rPr>
                <w:rFonts w:ascii="Calibri" w:eastAsia="Calibri" w:hAnsi="Calibri" w:cs="Calibri"/>
                <w:b/>
                <w:bCs/>
                <w:color w:val="000000"/>
              </w:rPr>
              <w:t>Mintavétel helye:</w:t>
            </w:r>
          </w:p>
        </w:tc>
        <w:tc>
          <w:tcPr>
            <w:tcW w:w="2445" w:type="dxa"/>
            <w:gridSpan w:val="2"/>
            <w:noWrap/>
            <w:tcMar>
              <w:top w:w="0" w:type="dxa"/>
              <w:left w:w="70" w:type="dxa"/>
              <w:bottom w:w="0" w:type="dxa"/>
              <w:right w:w="70" w:type="dxa"/>
            </w:tcMar>
            <w:vAlign w:val="bottom"/>
            <w:hideMark/>
          </w:tcPr>
          <w:p w14:paraId="52F3C255" w14:textId="77777777" w:rsidR="002A6233" w:rsidRDefault="002A6233">
            <w:pPr>
              <w:rPr>
                <w:rFonts w:ascii="Calibri" w:eastAsia="Calibri" w:hAnsi="Calibri" w:cs="Calibri"/>
              </w:rPr>
            </w:pPr>
            <w:r>
              <w:rPr>
                <w:rFonts w:ascii="Calibri" w:eastAsia="Calibri" w:hAnsi="Calibri" w:cs="Calibri"/>
                <w:b/>
                <w:bCs/>
                <w:color w:val="000000"/>
              </w:rPr>
              <w:t>Mór, Bejövő szennyvíz</w:t>
            </w:r>
          </w:p>
        </w:tc>
        <w:tc>
          <w:tcPr>
            <w:tcW w:w="948" w:type="dxa"/>
            <w:noWrap/>
            <w:tcMar>
              <w:top w:w="0" w:type="dxa"/>
              <w:left w:w="70" w:type="dxa"/>
              <w:bottom w:w="0" w:type="dxa"/>
              <w:right w:w="70" w:type="dxa"/>
            </w:tcMar>
            <w:vAlign w:val="bottom"/>
            <w:hideMark/>
          </w:tcPr>
          <w:p w14:paraId="6C731F67" w14:textId="77777777" w:rsidR="002A6233" w:rsidRDefault="002A6233">
            <w:pPr>
              <w:rPr>
                <w:rFonts w:ascii="Calibri" w:eastAsia="Calibri" w:hAnsi="Calibri" w:cs="Calibri"/>
              </w:rPr>
            </w:pPr>
          </w:p>
        </w:tc>
        <w:tc>
          <w:tcPr>
            <w:tcW w:w="976" w:type="dxa"/>
            <w:noWrap/>
            <w:tcMar>
              <w:top w:w="0" w:type="dxa"/>
              <w:left w:w="70" w:type="dxa"/>
              <w:bottom w:w="0" w:type="dxa"/>
              <w:right w:w="70" w:type="dxa"/>
            </w:tcMar>
            <w:vAlign w:val="bottom"/>
            <w:hideMark/>
          </w:tcPr>
          <w:p w14:paraId="17889B2C" w14:textId="77777777" w:rsidR="002A6233" w:rsidRDefault="002A6233">
            <w:pPr>
              <w:rPr>
                <w:sz w:val="20"/>
              </w:rPr>
            </w:pPr>
          </w:p>
        </w:tc>
      </w:tr>
      <w:tr w:rsidR="002A6233" w14:paraId="24EEDFA6" w14:textId="77777777" w:rsidTr="002A6233">
        <w:trPr>
          <w:trHeight w:val="256"/>
        </w:trPr>
        <w:tc>
          <w:tcPr>
            <w:tcW w:w="1711" w:type="dxa"/>
            <w:noWrap/>
            <w:tcMar>
              <w:top w:w="0" w:type="dxa"/>
              <w:left w:w="70" w:type="dxa"/>
              <w:bottom w:w="0" w:type="dxa"/>
              <w:right w:w="70" w:type="dxa"/>
            </w:tcMar>
            <w:vAlign w:val="bottom"/>
            <w:hideMark/>
          </w:tcPr>
          <w:p w14:paraId="479776AD" w14:textId="77777777" w:rsidR="002A6233" w:rsidRDefault="002A6233">
            <w:pPr>
              <w:rPr>
                <w:rFonts w:ascii="Calibri" w:eastAsia="Calibri" w:hAnsi="Calibri" w:cs="Calibri"/>
                <w:sz w:val="22"/>
                <w:szCs w:val="22"/>
                <w:lang w:eastAsia="en-US"/>
              </w:rPr>
            </w:pPr>
            <w:r>
              <w:rPr>
                <w:rFonts w:ascii="Calibri" w:eastAsia="Calibri" w:hAnsi="Calibri" w:cs="Calibri"/>
                <w:b/>
                <w:bCs/>
                <w:color w:val="000000"/>
              </w:rPr>
              <w:t>Dátum:</w:t>
            </w:r>
          </w:p>
        </w:tc>
        <w:tc>
          <w:tcPr>
            <w:tcW w:w="2445" w:type="dxa"/>
            <w:gridSpan w:val="2"/>
            <w:noWrap/>
            <w:tcMar>
              <w:top w:w="0" w:type="dxa"/>
              <w:left w:w="70" w:type="dxa"/>
              <w:bottom w:w="0" w:type="dxa"/>
              <w:right w:w="70" w:type="dxa"/>
            </w:tcMar>
            <w:vAlign w:val="bottom"/>
            <w:hideMark/>
          </w:tcPr>
          <w:p w14:paraId="18B0B52C" w14:textId="77777777" w:rsidR="002A6233" w:rsidRDefault="002A6233">
            <w:pPr>
              <w:rPr>
                <w:rFonts w:ascii="Calibri" w:eastAsia="Calibri" w:hAnsi="Calibri" w:cs="Calibri"/>
              </w:rPr>
            </w:pPr>
            <w:r>
              <w:rPr>
                <w:rFonts w:ascii="Calibri" w:eastAsia="Calibri" w:hAnsi="Calibri" w:cs="Calibri"/>
                <w:b/>
                <w:bCs/>
                <w:color w:val="000000"/>
              </w:rPr>
              <w:t>20</w:t>
            </w:r>
            <w:r>
              <w:rPr>
                <w:rFonts w:ascii="Calibri" w:eastAsia="Calibri" w:hAnsi="Calibri" w:cs="Calibri"/>
                <w:b/>
                <w:bCs/>
              </w:rPr>
              <w:t>21</w:t>
            </w:r>
            <w:r>
              <w:rPr>
                <w:rFonts w:ascii="Calibri" w:eastAsia="Calibri" w:hAnsi="Calibri" w:cs="Calibri"/>
                <w:b/>
                <w:bCs/>
                <w:color w:val="000000"/>
              </w:rPr>
              <w:t>.01.01. - 20</w:t>
            </w:r>
            <w:r>
              <w:rPr>
                <w:rFonts w:ascii="Calibri" w:eastAsia="Calibri" w:hAnsi="Calibri" w:cs="Calibri"/>
                <w:b/>
                <w:bCs/>
              </w:rPr>
              <w:t>21</w:t>
            </w:r>
            <w:r>
              <w:rPr>
                <w:rFonts w:ascii="Calibri" w:eastAsia="Calibri" w:hAnsi="Calibri" w:cs="Calibri"/>
                <w:b/>
                <w:bCs/>
                <w:color w:val="000000"/>
              </w:rPr>
              <w:t>.12.31.</w:t>
            </w:r>
          </w:p>
        </w:tc>
        <w:tc>
          <w:tcPr>
            <w:tcW w:w="948" w:type="dxa"/>
            <w:noWrap/>
            <w:tcMar>
              <w:top w:w="0" w:type="dxa"/>
              <w:left w:w="70" w:type="dxa"/>
              <w:bottom w:w="0" w:type="dxa"/>
              <w:right w:w="70" w:type="dxa"/>
            </w:tcMar>
            <w:vAlign w:val="bottom"/>
            <w:hideMark/>
          </w:tcPr>
          <w:p w14:paraId="4E232928" w14:textId="77777777" w:rsidR="002A6233" w:rsidRDefault="002A6233">
            <w:pPr>
              <w:rPr>
                <w:rFonts w:ascii="Calibri" w:eastAsia="Calibri" w:hAnsi="Calibri" w:cs="Calibri"/>
              </w:rPr>
            </w:pPr>
          </w:p>
        </w:tc>
        <w:tc>
          <w:tcPr>
            <w:tcW w:w="976" w:type="dxa"/>
            <w:noWrap/>
            <w:tcMar>
              <w:top w:w="0" w:type="dxa"/>
              <w:left w:w="70" w:type="dxa"/>
              <w:bottom w:w="0" w:type="dxa"/>
              <w:right w:w="70" w:type="dxa"/>
            </w:tcMar>
            <w:vAlign w:val="bottom"/>
            <w:hideMark/>
          </w:tcPr>
          <w:p w14:paraId="35EECB02" w14:textId="77777777" w:rsidR="002A6233" w:rsidRDefault="002A6233">
            <w:pPr>
              <w:rPr>
                <w:sz w:val="20"/>
              </w:rPr>
            </w:pPr>
          </w:p>
        </w:tc>
      </w:tr>
      <w:tr w:rsidR="002A6233" w14:paraId="3D3397AF" w14:textId="77777777" w:rsidTr="002A6233">
        <w:trPr>
          <w:trHeight w:val="256"/>
        </w:trPr>
        <w:tc>
          <w:tcPr>
            <w:tcW w:w="1711" w:type="dxa"/>
            <w:noWrap/>
            <w:tcMar>
              <w:top w:w="0" w:type="dxa"/>
              <w:left w:w="70" w:type="dxa"/>
              <w:bottom w:w="0" w:type="dxa"/>
              <w:right w:w="70" w:type="dxa"/>
            </w:tcMar>
            <w:hideMark/>
          </w:tcPr>
          <w:p w14:paraId="7B06A790" w14:textId="77777777" w:rsidR="002A6233" w:rsidRDefault="002A6233">
            <w:pPr>
              <w:rPr>
                <w:sz w:val="20"/>
              </w:rPr>
            </w:pPr>
          </w:p>
        </w:tc>
        <w:tc>
          <w:tcPr>
            <w:tcW w:w="1185" w:type="dxa"/>
            <w:noWrap/>
            <w:tcMar>
              <w:top w:w="0" w:type="dxa"/>
              <w:left w:w="70" w:type="dxa"/>
              <w:bottom w:w="0" w:type="dxa"/>
              <w:right w:w="70" w:type="dxa"/>
            </w:tcMar>
            <w:vAlign w:val="bottom"/>
            <w:hideMark/>
          </w:tcPr>
          <w:p w14:paraId="49572B5C" w14:textId="77777777" w:rsidR="002A6233" w:rsidRDefault="002A6233">
            <w:pPr>
              <w:rPr>
                <w:sz w:val="20"/>
              </w:rPr>
            </w:pPr>
          </w:p>
        </w:tc>
        <w:tc>
          <w:tcPr>
            <w:tcW w:w="1260" w:type="dxa"/>
            <w:noWrap/>
            <w:tcMar>
              <w:top w:w="0" w:type="dxa"/>
              <w:left w:w="70" w:type="dxa"/>
              <w:bottom w:w="0" w:type="dxa"/>
              <w:right w:w="70" w:type="dxa"/>
            </w:tcMar>
            <w:vAlign w:val="bottom"/>
            <w:hideMark/>
          </w:tcPr>
          <w:p w14:paraId="30273F91" w14:textId="77777777" w:rsidR="002A6233" w:rsidRDefault="002A6233">
            <w:pPr>
              <w:rPr>
                <w:sz w:val="20"/>
              </w:rPr>
            </w:pPr>
          </w:p>
        </w:tc>
        <w:tc>
          <w:tcPr>
            <w:tcW w:w="948" w:type="dxa"/>
            <w:noWrap/>
            <w:tcMar>
              <w:top w:w="0" w:type="dxa"/>
              <w:left w:w="70" w:type="dxa"/>
              <w:bottom w:w="0" w:type="dxa"/>
              <w:right w:w="70" w:type="dxa"/>
            </w:tcMar>
            <w:vAlign w:val="bottom"/>
            <w:hideMark/>
          </w:tcPr>
          <w:p w14:paraId="6CBE5AAA" w14:textId="77777777" w:rsidR="002A6233" w:rsidRDefault="002A6233">
            <w:pPr>
              <w:rPr>
                <w:sz w:val="20"/>
              </w:rPr>
            </w:pPr>
          </w:p>
        </w:tc>
        <w:tc>
          <w:tcPr>
            <w:tcW w:w="976" w:type="dxa"/>
            <w:noWrap/>
            <w:tcMar>
              <w:top w:w="0" w:type="dxa"/>
              <w:left w:w="70" w:type="dxa"/>
              <w:bottom w:w="0" w:type="dxa"/>
              <w:right w:w="70" w:type="dxa"/>
            </w:tcMar>
            <w:vAlign w:val="bottom"/>
            <w:hideMark/>
          </w:tcPr>
          <w:p w14:paraId="5DA9266A" w14:textId="77777777" w:rsidR="002A6233" w:rsidRDefault="002A6233">
            <w:pPr>
              <w:rPr>
                <w:sz w:val="20"/>
              </w:rPr>
            </w:pPr>
          </w:p>
        </w:tc>
      </w:tr>
      <w:tr w:rsidR="002A6233" w14:paraId="6A3AC6A1" w14:textId="77777777" w:rsidTr="002A6233">
        <w:trPr>
          <w:trHeight w:val="271"/>
        </w:trPr>
        <w:tc>
          <w:tcPr>
            <w:tcW w:w="1711"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14:paraId="7F4EF2FB" w14:textId="77777777" w:rsidR="002A6233" w:rsidRDefault="002A6233">
            <w:pPr>
              <w:rPr>
                <w:rFonts w:ascii="Calibri" w:eastAsia="Calibri" w:hAnsi="Calibri" w:cs="Calibri"/>
                <w:sz w:val="22"/>
                <w:szCs w:val="22"/>
                <w:lang w:eastAsia="en-US"/>
              </w:rPr>
            </w:pPr>
            <w:r>
              <w:rPr>
                <w:rFonts w:ascii="Calibri" w:eastAsia="Calibri" w:hAnsi="Calibri" w:cs="Calibri"/>
                <w:color w:val="000000"/>
              </w:rPr>
              <w:t> </w:t>
            </w:r>
          </w:p>
        </w:tc>
        <w:tc>
          <w:tcPr>
            <w:tcW w:w="118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2CC824B" w14:textId="77777777" w:rsidR="002A6233" w:rsidRDefault="002A6233">
            <w:pPr>
              <w:rPr>
                <w:rFonts w:ascii="Calibri" w:eastAsia="Calibri" w:hAnsi="Calibri" w:cs="Calibri"/>
              </w:rPr>
            </w:pPr>
            <w:r>
              <w:rPr>
                <w:rFonts w:ascii="Calibri" w:eastAsia="Calibri" w:hAnsi="Calibri" w:cs="Calibri"/>
                <w:color w:val="000000"/>
              </w:rPr>
              <w:t>Minimum</w:t>
            </w:r>
          </w:p>
        </w:tc>
        <w:tc>
          <w:tcPr>
            <w:tcW w:w="12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AAF3B81" w14:textId="77777777" w:rsidR="002A6233" w:rsidRDefault="002A6233">
            <w:pPr>
              <w:rPr>
                <w:rFonts w:ascii="Calibri" w:eastAsia="Calibri" w:hAnsi="Calibri" w:cs="Calibri"/>
              </w:rPr>
            </w:pPr>
            <w:r>
              <w:rPr>
                <w:rFonts w:ascii="Calibri" w:eastAsia="Calibri" w:hAnsi="Calibri" w:cs="Calibri"/>
                <w:color w:val="000000"/>
              </w:rPr>
              <w:t>Maximum</w:t>
            </w:r>
          </w:p>
        </w:tc>
        <w:tc>
          <w:tcPr>
            <w:tcW w:w="9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F8AAFE9" w14:textId="77777777" w:rsidR="002A6233" w:rsidRDefault="002A6233">
            <w:pPr>
              <w:rPr>
                <w:rFonts w:ascii="Calibri" w:eastAsia="Calibri" w:hAnsi="Calibri" w:cs="Calibri"/>
              </w:rPr>
            </w:pPr>
            <w:r>
              <w:rPr>
                <w:rFonts w:ascii="Calibri" w:eastAsia="Calibri" w:hAnsi="Calibri" w:cs="Calibri"/>
                <w:color w:val="000000"/>
              </w:rPr>
              <w:t>Darab</w:t>
            </w:r>
          </w:p>
        </w:tc>
        <w:tc>
          <w:tcPr>
            <w:tcW w:w="976"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68B54A3" w14:textId="77777777" w:rsidR="002A6233" w:rsidRDefault="002A6233">
            <w:pPr>
              <w:rPr>
                <w:rFonts w:ascii="Calibri" w:eastAsia="Calibri" w:hAnsi="Calibri" w:cs="Calibri"/>
              </w:rPr>
            </w:pPr>
            <w:r>
              <w:rPr>
                <w:rFonts w:ascii="Calibri" w:eastAsia="Calibri" w:hAnsi="Calibri" w:cs="Calibri"/>
                <w:color w:val="000000"/>
              </w:rPr>
              <w:t>Átlag</w:t>
            </w:r>
          </w:p>
        </w:tc>
      </w:tr>
      <w:tr w:rsidR="002A6233" w14:paraId="215BD00E" w14:textId="77777777" w:rsidTr="002A6233">
        <w:trPr>
          <w:trHeight w:val="256"/>
        </w:trPr>
        <w:tc>
          <w:tcPr>
            <w:tcW w:w="1711"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6BE31163" w14:textId="77777777" w:rsidR="002A6233" w:rsidRDefault="002A6233">
            <w:pPr>
              <w:rPr>
                <w:rFonts w:ascii="Calibri" w:eastAsia="Calibri" w:hAnsi="Calibri" w:cs="Calibri"/>
              </w:rPr>
            </w:pPr>
            <w:r>
              <w:rPr>
                <w:rFonts w:ascii="Calibri" w:eastAsia="Calibri" w:hAnsi="Calibri" w:cs="Calibri"/>
                <w:b/>
                <w:bCs/>
                <w:color w:val="000000"/>
              </w:rPr>
              <w:t>Kémia</w:t>
            </w:r>
          </w:p>
        </w:tc>
        <w:tc>
          <w:tcPr>
            <w:tcW w:w="11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1EE952" w14:textId="77777777" w:rsidR="002A6233" w:rsidRDefault="002A6233">
            <w:pPr>
              <w:rPr>
                <w:rFonts w:ascii="Calibri" w:eastAsia="Calibri" w:hAnsi="Calibri" w:cs="Calibri"/>
              </w:rPr>
            </w:pPr>
            <w:r>
              <w:rPr>
                <w:rFonts w:ascii="Calibri" w:eastAsia="Calibri" w:hAnsi="Calibri" w:cs="Calibri"/>
                <w:color w:val="000000"/>
              </w:rPr>
              <w:t> </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E9A710" w14:textId="77777777" w:rsidR="002A6233" w:rsidRDefault="002A6233">
            <w:pPr>
              <w:rPr>
                <w:rFonts w:ascii="Calibri" w:eastAsia="Calibri" w:hAnsi="Calibri" w:cs="Calibri"/>
              </w:rPr>
            </w:pPr>
            <w:r>
              <w:rPr>
                <w:rFonts w:ascii="Calibri" w:eastAsia="Calibri" w:hAnsi="Calibri" w:cs="Calibri"/>
                <w:color w:val="000000"/>
              </w:rPr>
              <w:t> </w:t>
            </w:r>
          </w:p>
        </w:tc>
        <w:tc>
          <w:tcPr>
            <w:tcW w:w="9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BAD41A" w14:textId="77777777" w:rsidR="002A6233" w:rsidRDefault="002A6233">
            <w:pPr>
              <w:rPr>
                <w:rFonts w:ascii="Calibri" w:eastAsia="Calibri" w:hAnsi="Calibri" w:cs="Calibri"/>
              </w:rPr>
            </w:pPr>
            <w:r>
              <w:rPr>
                <w:rFonts w:ascii="Calibri" w:eastAsia="Calibri" w:hAnsi="Calibri" w:cs="Calibri"/>
                <w:color w:val="000000"/>
              </w:rPr>
              <w:t> </w:t>
            </w:r>
          </w:p>
        </w:tc>
        <w:tc>
          <w:tcPr>
            <w:tcW w:w="9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167ACC5" w14:textId="77777777" w:rsidR="002A6233" w:rsidRDefault="002A6233">
            <w:pPr>
              <w:rPr>
                <w:rFonts w:ascii="Calibri" w:eastAsia="Calibri" w:hAnsi="Calibri" w:cs="Calibri"/>
              </w:rPr>
            </w:pPr>
            <w:r>
              <w:rPr>
                <w:rFonts w:ascii="Calibri" w:eastAsia="Calibri" w:hAnsi="Calibri" w:cs="Calibri"/>
                <w:color w:val="000000"/>
              </w:rPr>
              <w:t> </w:t>
            </w:r>
          </w:p>
        </w:tc>
      </w:tr>
      <w:tr w:rsidR="002A6233" w14:paraId="54AA15E6" w14:textId="77777777" w:rsidTr="002A6233">
        <w:trPr>
          <w:trHeight w:val="256"/>
        </w:trPr>
        <w:tc>
          <w:tcPr>
            <w:tcW w:w="1711"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5A497A0B" w14:textId="77777777" w:rsidR="002A6233" w:rsidRDefault="002A6233">
            <w:pPr>
              <w:rPr>
                <w:rFonts w:ascii="Calibri" w:eastAsia="Calibri" w:hAnsi="Calibri" w:cs="Calibri"/>
              </w:rPr>
            </w:pPr>
            <w:r>
              <w:rPr>
                <w:rFonts w:ascii="Calibri" w:eastAsia="Calibri" w:hAnsi="Calibri" w:cs="Calibri"/>
                <w:color w:val="000000"/>
              </w:rPr>
              <w:t>pH (-)</w:t>
            </w:r>
          </w:p>
        </w:tc>
        <w:tc>
          <w:tcPr>
            <w:tcW w:w="11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DBEF18" w14:textId="77777777" w:rsidR="002A6233" w:rsidRDefault="002A6233">
            <w:pPr>
              <w:rPr>
                <w:rFonts w:ascii="Calibri" w:eastAsia="Calibri" w:hAnsi="Calibri" w:cs="Calibri"/>
              </w:rPr>
            </w:pPr>
            <w:r>
              <w:rPr>
                <w:rFonts w:ascii="Calibri" w:eastAsia="Calibri" w:hAnsi="Calibri" w:cs="Calibri"/>
                <w:color w:val="000000"/>
              </w:rPr>
              <w:t>7</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3704DE0" w14:textId="77777777" w:rsidR="002A6233" w:rsidRDefault="002A6233">
            <w:pPr>
              <w:rPr>
                <w:rFonts w:ascii="Calibri" w:eastAsia="Calibri" w:hAnsi="Calibri" w:cs="Calibri"/>
              </w:rPr>
            </w:pPr>
            <w:r>
              <w:rPr>
                <w:rFonts w:ascii="Calibri" w:eastAsia="Calibri" w:hAnsi="Calibri" w:cs="Calibri"/>
                <w:color w:val="000000"/>
              </w:rPr>
              <w:t>8,4</w:t>
            </w:r>
          </w:p>
        </w:tc>
        <w:tc>
          <w:tcPr>
            <w:tcW w:w="9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686244" w14:textId="77777777" w:rsidR="002A6233" w:rsidRDefault="002A6233">
            <w:pPr>
              <w:rPr>
                <w:rFonts w:ascii="Calibri" w:eastAsia="Calibri" w:hAnsi="Calibri" w:cs="Calibri"/>
              </w:rPr>
            </w:pPr>
            <w:r>
              <w:rPr>
                <w:rFonts w:ascii="Calibri" w:eastAsia="Calibri" w:hAnsi="Calibri" w:cs="Calibri"/>
                <w:color w:val="000000"/>
              </w:rPr>
              <w:t>24</w:t>
            </w:r>
          </w:p>
        </w:tc>
        <w:tc>
          <w:tcPr>
            <w:tcW w:w="9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D8EA704" w14:textId="77777777" w:rsidR="002A6233" w:rsidRDefault="002A6233">
            <w:pPr>
              <w:rPr>
                <w:rFonts w:ascii="Calibri" w:eastAsia="Calibri" w:hAnsi="Calibri" w:cs="Calibri"/>
              </w:rPr>
            </w:pPr>
            <w:r>
              <w:rPr>
                <w:rFonts w:ascii="Calibri" w:eastAsia="Calibri" w:hAnsi="Calibri" w:cs="Calibri"/>
                <w:color w:val="000000"/>
              </w:rPr>
              <w:t>7,792</w:t>
            </w:r>
          </w:p>
        </w:tc>
      </w:tr>
      <w:tr w:rsidR="002A6233" w14:paraId="50F2BC24" w14:textId="77777777" w:rsidTr="002A6233">
        <w:trPr>
          <w:trHeight w:val="256"/>
        </w:trPr>
        <w:tc>
          <w:tcPr>
            <w:tcW w:w="1711"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1C170368" w14:textId="77777777" w:rsidR="002A6233" w:rsidRDefault="002A6233">
            <w:pPr>
              <w:rPr>
                <w:rFonts w:ascii="Calibri" w:eastAsia="Calibri" w:hAnsi="Calibri" w:cs="Calibri"/>
              </w:rPr>
            </w:pPr>
            <w:r>
              <w:rPr>
                <w:rFonts w:ascii="Calibri" w:eastAsia="Calibri" w:hAnsi="Calibri" w:cs="Calibri"/>
                <w:color w:val="000000"/>
              </w:rPr>
              <w:t>30-es ülep (ml/l)</w:t>
            </w:r>
          </w:p>
        </w:tc>
        <w:tc>
          <w:tcPr>
            <w:tcW w:w="11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EA6102" w14:textId="77777777" w:rsidR="002A6233" w:rsidRDefault="002A6233">
            <w:pPr>
              <w:rPr>
                <w:rFonts w:ascii="Calibri" w:eastAsia="Calibri" w:hAnsi="Calibri" w:cs="Calibri"/>
              </w:rPr>
            </w:pPr>
            <w:r>
              <w:rPr>
                <w:rFonts w:ascii="Calibri" w:eastAsia="Calibri" w:hAnsi="Calibri" w:cs="Calibri"/>
                <w:color w:val="000000"/>
              </w:rPr>
              <w:t>5</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98545A" w14:textId="77777777" w:rsidR="002A6233" w:rsidRDefault="002A6233">
            <w:pPr>
              <w:rPr>
                <w:rFonts w:ascii="Calibri" w:eastAsia="Calibri" w:hAnsi="Calibri" w:cs="Calibri"/>
              </w:rPr>
            </w:pPr>
            <w:r>
              <w:rPr>
                <w:rFonts w:ascii="Calibri" w:eastAsia="Calibri" w:hAnsi="Calibri" w:cs="Calibri"/>
                <w:color w:val="000000"/>
              </w:rPr>
              <w:t>40</w:t>
            </w:r>
          </w:p>
        </w:tc>
        <w:tc>
          <w:tcPr>
            <w:tcW w:w="9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E8FD9A" w14:textId="77777777" w:rsidR="002A6233" w:rsidRDefault="002A6233">
            <w:pPr>
              <w:rPr>
                <w:rFonts w:ascii="Calibri" w:eastAsia="Calibri" w:hAnsi="Calibri" w:cs="Calibri"/>
              </w:rPr>
            </w:pPr>
            <w:r>
              <w:rPr>
                <w:rFonts w:ascii="Calibri" w:eastAsia="Calibri" w:hAnsi="Calibri" w:cs="Calibri"/>
                <w:color w:val="000000"/>
              </w:rPr>
              <w:t>24</w:t>
            </w:r>
          </w:p>
        </w:tc>
        <w:tc>
          <w:tcPr>
            <w:tcW w:w="9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255CEFE" w14:textId="77777777" w:rsidR="002A6233" w:rsidRDefault="002A6233">
            <w:pPr>
              <w:rPr>
                <w:rFonts w:ascii="Calibri" w:eastAsia="Calibri" w:hAnsi="Calibri" w:cs="Calibri"/>
              </w:rPr>
            </w:pPr>
            <w:r>
              <w:rPr>
                <w:rFonts w:ascii="Calibri" w:eastAsia="Calibri" w:hAnsi="Calibri" w:cs="Calibri"/>
                <w:color w:val="000000"/>
              </w:rPr>
              <w:t>22,333</w:t>
            </w:r>
          </w:p>
        </w:tc>
      </w:tr>
      <w:tr w:rsidR="002A6233" w14:paraId="3F6492E4" w14:textId="77777777" w:rsidTr="002A6233">
        <w:trPr>
          <w:trHeight w:val="256"/>
        </w:trPr>
        <w:tc>
          <w:tcPr>
            <w:tcW w:w="1711"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0B289111" w14:textId="77777777" w:rsidR="002A6233" w:rsidRDefault="002A6233">
            <w:pPr>
              <w:rPr>
                <w:rFonts w:ascii="Calibri" w:eastAsia="Calibri" w:hAnsi="Calibri" w:cs="Calibri"/>
              </w:rPr>
            </w:pPr>
            <w:r>
              <w:rPr>
                <w:rFonts w:ascii="Calibri" w:eastAsia="Calibri" w:hAnsi="Calibri" w:cs="Calibri"/>
                <w:color w:val="000000"/>
              </w:rPr>
              <w:t>NH4-N (mg/l)</w:t>
            </w:r>
          </w:p>
        </w:tc>
        <w:tc>
          <w:tcPr>
            <w:tcW w:w="11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51E071" w14:textId="77777777" w:rsidR="002A6233" w:rsidRDefault="002A6233">
            <w:pPr>
              <w:rPr>
                <w:rFonts w:ascii="Calibri" w:eastAsia="Calibri" w:hAnsi="Calibri" w:cs="Calibri"/>
              </w:rPr>
            </w:pPr>
            <w:r>
              <w:rPr>
                <w:rFonts w:ascii="Calibri" w:eastAsia="Calibri" w:hAnsi="Calibri" w:cs="Calibri"/>
                <w:color w:val="000000"/>
              </w:rPr>
              <w:t>42</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1C096C" w14:textId="77777777" w:rsidR="002A6233" w:rsidRDefault="002A6233">
            <w:pPr>
              <w:rPr>
                <w:rFonts w:ascii="Calibri" w:eastAsia="Calibri" w:hAnsi="Calibri" w:cs="Calibri"/>
              </w:rPr>
            </w:pPr>
            <w:r>
              <w:rPr>
                <w:rFonts w:ascii="Calibri" w:eastAsia="Calibri" w:hAnsi="Calibri" w:cs="Calibri"/>
                <w:color w:val="000000"/>
              </w:rPr>
              <w:t>124</w:t>
            </w:r>
          </w:p>
        </w:tc>
        <w:tc>
          <w:tcPr>
            <w:tcW w:w="9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A23AD1" w14:textId="77777777" w:rsidR="002A6233" w:rsidRDefault="002A6233">
            <w:pPr>
              <w:rPr>
                <w:rFonts w:ascii="Calibri" w:eastAsia="Calibri" w:hAnsi="Calibri" w:cs="Calibri"/>
              </w:rPr>
            </w:pPr>
            <w:r>
              <w:rPr>
                <w:rFonts w:ascii="Calibri" w:eastAsia="Calibri" w:hAnsi="Calibri" w:cs="Calibri"/>
                <w:color w:val="000000"/>
              </w:rPr>
              <w:t>24</w:t>
            </w:r>
          </w:p>
        </w:tc>
        <w:tc>
          <w:tcPr>
            <w:tcW w:w="9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06B741D1" w14:textId="77777777" w:rsidR="002A6233" w:rsidRDefault="002A6233">
            <w:pPr>
              <w:rPr>
                <w:rFonts w:ascii="Calibri" w:eastAsia="Calibri" w:hAnsi="Calibri" w:cs="Calibri"/>
              </w:rPr>
            </w:pPr>
            <w:r>
              <w:rPr>
                <w:rFonts w:ascii="Calibri" w:eastAsia="Calibri" w:hAnsi="Calibri" w:cs="Calibri"/>
                <w:color w:val="000000"/>
              </w:rPr>
              <w:t>83,875</w:t>
            </w:r>
          </w:p>
        </w:tc>
      </w:tr>
      <w:tr w:rsidR="002A6233" w14:paraId="0E563456" w14:textId="77777777" w:rsidTr="002A6233">
        <w:trPr>
          <w:trHeight w:val="256"/>
        </w:trPr>
        <w:tc>
          <w:tcPr>
            <w:tcW w:w="1711"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106415DD" w14:textId="77777777" w:rsidR="002A6233" w:rsidRDefault="002A6233">
            <w:pPr>
              <w:rPr>
                <w:rFonts w:ascii="Calibri" w:eastAsia="Calibri" w:hAnsi="Calibri" w:cs="Calibri"/>
              </w:rPr>
            </w:pPr>
            <w:proofErr w:type="spellStart"/>
            <w:r>
              <w:rPr>
                <w:rFonts w:ascii="Calibri" w:eastAsia="Calibri" w:hAnsi="Calibri" w:cs="Calibri"/>
                <w:color w:val="000000"/>
              </w:rPr>
              <w:t>Össz</w:t>
            </w:r>
            <w:proofErr w:type="spellEnd"/>
            <w:r>
              <w:rPr>
                <w:rFonts w:ascii="Calibri" w:eastAsia="Calibri" w:hAnsi="Calibri" w:cs="Calibri"/>
                <w:color w:val="000000"/>
              </w:rPr>
              <w:t>, N (mg/l)</w:t>
            </w:r>
          </w:p>
        </w:tc>
        <w:tc>
          <w:tcPr>
            <w:tcW w:w="11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A77B60" w14:textId="77777777" w:rsidR="002A6233" w:rsidRDefault="002A6233">
            <w:pPr>
              <w:rPr>
                <w:rFonts w:ascii="Calibri" w:eastAsia="Calibri" w:hAnsi="Calibri" w:cs="Calibri"/>
              </w:rPr>
            </w:pPr>
            <w:r>
              <w:rPr>
                <w:rFonts w:ascii="Calibri" w:eastAsia="Calibri" w:hAnsi="Calibri" w:cs="Calibri"/>
                <w:color w:val="000000"/>
              </w:rPr>
              <w:t>115</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3505A4" w14:textId="77777777" w:rsidR="002A6233" w:rsidRDefault="002A6233">
            <w:pPr>
              <w:rPr>
                <w:rFonts w:ascii="Calibri" w:eastAsia="Calibri" w:hAnsi="Calibri" w:cs="Calibri"/>
              </w:rPr>
            </w:pPr>
            <w:r>
              <w:rPr>
                <w:rFonts w:ascii="Calibri" w:eastAsia="Calibri" w:hAnsi="Calibri" w:cs="Calibri"/>
                <w:color w:val="000000"/>
              </w:rPr>
              <w:t>118</w:t>
            </w:r>
          </w:p>
        </w:tc>
        <w:tc>
          <w:tcPr>
            <w:tcW w:w="9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263068" w14:textId="77777777" w:rsidR="002A6233" w:rsidRDefault="002A6233">
            <w:pPr>
              <w:rPr>
                <w:rFonts w:ascii="Calibri" w:eastAsia="Calibri" w:hAnsi="Calibri" w:cs="Calibri"/>
              </w:rPr>
            </w:pPr>
            <w:r>
              <w:rPr>
                <w:rFonts w:ascii="Calibri" w:eastAsia="Calibri" w:hAnsi="Calibri" w:cs="Calibri"/>
                <w:color w:val="000000"/>
              </w:rPr>
              <w:t>2</w:t>
            </w:r>
          </w:p>
        </w:tc>
        <w:tc>
          <w:tcPr>
            <w:tcW w:w="9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31BD8B9" w14:textId="77777777" w:rsidR="002A6233" w:rsidRDefault="002A6233">
            <w:pPr>
              <w:rPr>
                <w:rFonts w:ascii="Calibri" w:eastAsia="Calibri" w:hAnsi="Calibri" w:cs="Calibri"/>
              </w:rPr>
            </w:pPr>
            <w:r>
              <w:rPr>
                <w:rFonts w:ascii="Calibri" w:eastAsia="Calibri" w:hAnsi="Calibri" w:cs="Calibri"/>
                <w:color w:val="000000"/>
              </w:rPr>
              <w:t>116,500</w:t>
            </w:r>
          </w:p>
        </w:tc>
      </w:tr>
      <w:tr w:rsidR="002A6233" w14:paraId="312F4119" w14:textId="77777777" w:rsidTr="002A6233">
        <w:trPr>
          <w:trHeight w:val="256"/>
        </w:trPr>
        <w:tc>
          <w:tcPr>
            <w:tcW w:w="17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C2275ED" w14:textId="77777777" w:rsidR="002A6233" w:rsidRDefault="002A6233">
            <w:pPr>
              <w:rPr>
                <w:rFonts w:ascii="Calibri" w:eastAsia="Calibri" w:hAnsi="Calibri" w:cs="Calibri"/>
              </w:rPr>
            </w:pPr>
            <w:proofErr w:type="spellStart"/>
            <w:proofErr w:type="gramStart"/>
            <w:r>
              <w:rPr>
                <w:rFonts w:ascii="Calibri" w:eastAsia="Calibri" w:hAnsi="Calibri" w:cs="Calibri"/>
                <w:color w:val="000000"/>
              </w:rPr>
              <w:t>Ö,szervetl</w:t>
            </w:r>
            <w:proofErr w:type="gramEnd"/>
            <w:r>
              <w:rPr>
                <w:rFonts w:ascii="Calibri" w:eastAsia="Calibri" w:hAnsi="Calibri" w:cs="Calibri"/>
                <w:color w:val="000000"/>
              </w:rPr>
              <w:t>,N</w:t>
            </w:r>
            <w:proofErr w:type="spellEnd"/>
            <w:r>
              <w:rPr>
                <w:rFonts w:ascii="Calibri" w:eastAsia="Calibri" w:hAnsi="Calibri" w:cs="Calibri"/>
                <w:color w:val="000000"/>
              </w:rPr>
              <w:t xml:space="preserve"> (mg/l)</w:t>
            </w:r>
          </w:p>
        </w:tc>
        <w:tc>
          <w:tcPr>
            <w:tcW w:w="11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12BECA" w14:textId="77777777" w:rsidR="002A6233" w:rsidRDefault="002A6233">
            <w:pPr>
              <w:rPr>
                <w:rFonts w:ascii="Calibri" w:eastAsia="Calibri" w:hAnsi="Calibri" w:cs="Calibri"/>
              </w:rPr>
            </w:pPr>
            <w:r>
              <w:rPr>
                <w:rFonts w:ascii="Calibri" w:eastAsia="Calibri" w:hAnsi="Calibri" w:cs="Calibri"/>
                <w:color w:val="000000"/>
              </w:rPr>
              <w:t>43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2E4656" w14:textId="77777777" w:rsidR="002A6233" w:rsidRDefault="002A6233">
            <w:pPr>
              <w:rPr>
                <w:rFonts w:ascii="Calibri" w:eastAsia="Calibri" w:hAnsi="Calibri" w:cs="Calibri"/>
              </w:rPr>
            </w:pPr>
            <w:r>
              <w:rPr>
                <w:rFonts w:ascii="Calibri" w:eastAsia="Calibri" w:hAnsi="Calibri" w:cs="Calibri"/>
                <w:color w:val="000000"/>
              </w:rPr>
              <w:t>124</w:t>
            </w:r>
          </w:p>
        </w:tc>
        <w:tc>
          <w:tcPr>
            <w:tcW w:w="9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4D544B" w14:textId="77777777" w:rsidR="002A6233" w:rsidRDefault="002A6233">
            <w:pPr>
              <w:rPr>
                <w:rFonts w:ascii="Calibri" w:eastAsia="Calibri" w:hAnsi="Calibri" w:cs="Calibri"/>
              </w:rPr>
            </w:pPr>
            <w:r>
              <w:rPr>
                <w:rFonts w:ascii="Calibri" w:eastAsia="Calibri" w:hAnsi="Calibri" w:cs="Calibri"/>
                <w:color w:val="000000"/>
              </w:rPr>
              <w:t>24</w:t>
            </w:r>
          </w:p>
        </w:tc>
        <w:tc>
          <w:tcPr>
            <w:tcW w:w="9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2A78F3F" w14:textId="77777777" w:rsidR="002A6233" w:rsidRDefault="002A6233">
            <w:pPr>
              <w:rPr>
                <w:rFonts w:ascii="Calibri" w:eastAsia="Calibri" w:hAnsi="Calibri" w:cs="Calibri"/>
              </w:rPr>
            </w:pPr>
            <w:r>
              <w:rPr>
                <w:rFonts w:ascii="Calibri" w:eastAsia="Calibri" w:hAnsi="Calibri" w:cs="Calibri"/>
                <w:color w:val="000000"/>
              </w:rPr>
              <w:t>84,333</w:t>
            </w:r>
          </w:p>
        </w:tc>
      </w:tr>
      <w:tr w:rsidR="002A6233" w14:paraId="4E7796D7" w14:textId="77777777" w:rsidTr="002A6233">
        <w:trPr>
          <w:trHeight w:val="256"/>
        </w:trPr>
        <w:tc>
          <w:tcPr>
            <w:tcW w:w="17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CE1346B" w14:textId="77777777" w:rsidR="002A6233" w:rsidRDefault="002A6233">
            <w:pPr>
              <w:rPr>
                <w:rFonts w:ascii="Calibri" w:eastAsia="Calibri" w:hAnsi="Calibri" w:cs="Calibri"/>
              </w:rPr>
            </w:pPr>
            <w:r>
              <w:rPr>
                <w:rFonts w:ascii="Calibri" w:eastAsia="Calibri" w:hAnsi="Calibri" w:cs="Calibri"/>
                <w:color w:val="000000"/>
              </w:rPr>
              <w:t>Összes P (mg/l)</w:t>
            </w:r>
          </w:p>
        </w:tc>
        <w:tc>
          <w:tcPr>
            <w:tcW w:w="11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A4F2FE" w14:textId="77777777" w:rsidR="002A6233" w:rsidRDefault="002A6233">
            <w:pPr>
              <w:rPr>
                <w:rFonts w:ascii="Calibri" w:eastAsia="Calibri" w:hAnsi="Calibri" w:cs="Calibri"/>
              </w:rPr>
            </w:pPr>
            <w:r>
              <w:rPr>
                <w:rFonts w:ascii="Calibri" w:eastAsia="Calibri" w:hAnsi="Calibri" w:cs="Calibri"/>
                <w:color w:val="000000"/>
              </w:rPr>
              <w:t>4,8</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10AD981" w14:textId="77777777" w:rsidR="002A6233" w:rsidRDefault="002A6233">
            <w:pPr>
              <w:rPr>
                <w:rFonts w:ascii="Calibri" w:eastAsia="Calibri" w:hAnsi="Calibri" w:cs="Calibri"/>
              </w:rPr>
            </w:pPr>
            <w:r>
              <w:rPr>
                <w:rFonts w:ascii="Calibri" w:eastAsia="Calibri" w:hAnsi="Calibri" w:cs="Calibri"/>
                <w:color w:val="000000"/>
              </w:rPr>
              <w:t>24</w:t>
            </w:r>
          </w:p>
        </w:tc>
        <w:tc>
          <w:tcPr>
            <w:tcW w:w="9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4724E4" w14:textId="77777777" w:rsidR="002A6233" w:rsidRDefault="002A6233">
            <w:pPr>
              <w:rPr>
                <w:rFonts w:ascii="Calibri" w:eastAsia="Calibri" w:hAnsi="Calibri" w:cs="Calibri"/>
              </w:rPr>
            </w:pPr>
            <w:r>
              <w:rPr>
                <w:rFonts w:ascii="Calibri" w:eastAsia="Calibri" w:hAnsi="Calibri" w:cs="Calibri"/>
                <w:color w:val="000000"/>
              </w:rPr>
              <w:t>24</w:t>
            </w:r>
          </w:p>
        </w:tc>
        <w:tc>
          <w:tcPr>
            <w:tcW w:w="9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C5F48C5" w14:textId="77777777" w:rsidR="002A6233" w:rsidRDefault="002A6233">
            <w:pPr>
              <w:rPr>
                <w:rFonts w:ascii="Calibri" w:eastAsia="Calibri" w:hAnsi="Calibri" w:cs="Calibri"/>
              </w:rPr>
            </w:pPr>
            <w:r>
              <w:rPr>
                <w:rFonts w:ascii="Calibri" w:eastAsia="Calibri" w:hAnsi="Calibri" w:cs="Calibri"/>
                <w:color w:val="000000"/>
              </w:rPr>
              <w:t>12,942</w:t>
            </w:r>
          </w:p>
        </w:tc>
      </w:tr>
      <w:tr w:rsidR="002A6233" w14:paraId="13CB3527" w14:textId="77777777" w:rsidTr="002A6233">
        <w:trPr>
          <w:trHeight w:val="256"/>
        </w:trPr>
        <w:tc>
          <w:tcPr>
            <w:tcW w:w="17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CE297CF" w14:textId="77777777" w:rsidR="002A6233" w:rsidRDefault="002A6233">
            <w:pPr>
              <w:rPr>
                <w:rFonts w:ascii="Calibri" w:eastAsia="Calibri" w:hAnsi="Calibri" w:cs="Calibri"/>
              </w:rPr>
            </w:pPr>
            <w:r>
              <w:rPr>
                <w:rFonts w:ascii="Calibri" w:eastAsia="Calibri" w:hAnsi="Calibri" w:cs="Calibri"/>
                <w:color w:val="000000"/>
              </w:rPr>
              <w:t>Száraza, (mg/l)</w:t>
            </w:r>
          </w:p>
        </w:tc>
        <w:tc>
          <w:tcPr>
            <w:tcW w:w="11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E6DB01" w14:textId="77777777" w:rsidR="002A6233" w:rsidRDefault="002A6233">
            <w:pPr>
              <w:rPr>
                <w:rFonts w:ascii="Calibri" w:eastAsia="Calibri" w:hAnsi="Calibri" w:cs="Calibri"/>
              </w:rPr>
            </w:pPr>
            <w:r>
              <w:rPr>
                <w:rFonts w:ascii="Calibri" w:eastAsia="Calibri" w:hAnsi="Calibri" w:cs="Calibri"/>
                <w:color w:val="000000"/>
              </w:rPr>
              <w:t>1300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6CAA66" w14:textId="77777777" w:rsidR="002A6233" w:rsidRDefault="002A6233">
            <w:pPr>
              <w:rPr>
                <w:rFonts w:ascii="Calibri" w:eastAsia="Calibri" w:hAnsi="Calibri" w:cs="Calibri"/>
              </w:rPr>
            </w:pPr>
            <w:r>
              <w:rPr>
                <w:rFonts w:ascii="Calibri" w:eastAsia="Calibri" w:hAnsi="Calibri" w:cs="Calibri"/>
                <w:color w:val="000000"/>
              </w:rPr>
              <w:t>2590</w:t>
            </w:r>
          </w:p>
        </w:tc>
        <w:tc>
          <w:tcPr>
            <w:tcW w:w="9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DD200C3" w14:textId="77777777" w:rsidR="002A6233" w:rsidRDefault="002A6233">
            <w:pPr>
              <w:rPr>
                <w:rFonts w:ascii="Calibri" w:eastAsia="Calibri" w:hAnsi="Calibri" w:cs="Calibri"/>
              </w:rPr>
            </w:pPr>
            <w:r>
              <w:rPr>
                <w:rFonts w:ascii="Calibri" w:eastAsia="Calibri" w:hAnsi="Calibri" w:cs="Calibri"/>
                <w:color w:val="000000"/>
              </w:rPr>
              <w:t>4</w:t>
            </w:r>
          </w:p>
        </w:tc>
        <w:tc>
          <w:tcPr>
            <w:tcW w:w="9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C7446C0" w14:textId="77777777" w:rsidR="002A6233" w:rsidRDefault="002A6233">
            <w:pPr>
              <w:rPr>
                <w:rFonts w:ascii="Calibri" w:eastAsia="Calibri" w:hAnsi="Calibri" w:cs="Calibri"/>
              </w:rPr>
            </w:pPr>
            <w:r>
              <w:rPr>
                <w:rFonts w:ascii="Calibri" w:eastAsia="Calibri" w:hAnsi="Calibri" w:cs="Calibri"/>
                <w:color w:val="000000"/>
              </w:rPr>
              <w:t>1677,500</w:t>
            </w:r>
          </w:p>
        </w:tc>
      </w:tr>
      <w:tr w:rsidR="002A6233" w14:paraId="22F040DC" w14:textId="77777777" w:rsidTr="002A6233">
        <w:trPr>
          <w:trHeight w:val="256"/>
        </w:trPr>
        <w:tc>
          <w:tcPr>
            <w:tcW w:w="17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5C2E751" w14:textId="77777777" w:rsidR="002A6233" w:rsidRDefault="002A6233">
            <w:pPr>
              <w:rPr>
                <w:rFonts w:ascii="Calibri" w:eastAsia="Calibri" w:hAnsi="Calibri" w:cs="Calibri"/>
              </w:rPr>
            </w:pPr>
            <w:r>
              <w:rPr>
                <w:rFonts w:ascii="Calibri" w:eastAsia="Calibri" w:hAnsi="Calibri" w:cs="Calibri"/>
                <w:color w:val="000000"/>
              </w:rPr>
              <w:t>Oldotta, (mg/l)</w:t>
            </w:r>
          </w:p>
        </w:tc>
        <w:tc>
          <w:tcPr>
            <w:tcW w:w="11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30F993" w14:textId="77777777" w:rsidR="002A6233" w:rsidRDefault="002A6233">
            <w:pPr>
              <w:rPr>
                <w:rFonts w:ascii="Calibri" w:eastAsia="Calibri" w:hAnsi="Calibri" w:cs="Calibri"/>
              </w:rPr>
            </w:pPr>
            <w:r>
              <w:rPr>
                <w:rFonts w:ascii="Calibri" w:eastAsia="Calibri" w:hAnsi="Calibri" w:cs="Calibri"/>
                <w:color w:val="000000"/>
              </w:rPr>
              <w:t>1060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E34CA6" w14:textId="77777777" w:rsidR="002A6233" w:rsidRDefault="002A6233">
            <w:pPr>
              <w:rPr>
                <w:rFonts w:ascii="Calibri" w:eastAsia="Calibri" w:hAnsi="Calibri" w:cs="Calibri"/>
              </w:rPr>
            </w:pPr>
            <w:r>
              <w:rPr>
                <w:rFonts w:ascii="Calibri" w:eastAsia="Calibri" w:hAnsi="Calibri" w:cs="Calibri"/>
                <w:color w:val="000000"/>
              </w:rPr>
              <w:t>1320</w:t>
            </w:r>
          </w:p>
        </w:tc>
        <w:tc>
          <w:tcPr>
            <w:tcW w:w="9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006AC0" w14:textId="77777777" w:rsidR="002A6233" w:rsidRDefault="002A6233">
            <w:pPr>
              <w:rPr>
                <w:rFonts w:ascii="Calibri" w:eastAsia="Calibri" w:hAnsi="Calibri" w:cs="Calibri"/>
              </w:rPr>
            </w:pPr>
            <w:r>
              <w:rPr>
                <w:rFonts w:ascii="Calibri" w:eastAsia="Calibri" w:hAnsi="Calibri" w:cs="Calibri"/>
                <w:color w:val="000000"/>
              </w:rPr>
              <w:t>4</w:t>
            </w:r>
          </w:p>
        </w:tc>
        <w:tc>
          <w:tcPr>
            <w:tcW w:w="9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80C178D" w14:textId="77777777" w:rsidR="002A6233" w:rsidRDefault="002A6233">
            <w:pPr>
              <w:rPr>
                <w:rFonts w:ascii="Calibri" w:eastAsia="Calibri" w:hAnsi="Calibri" w:cs="Calibri"/>
              </w:rPr>
            </w:pPr>
            <w:r>
              <w:rPr>
                <w:rFonts w:ascii="Calibri" w:eastAsia="Calibri" w:hAnsi="Calibri" w:cs="Calibri"/>
                <w:color w:val="000000"/>
              </w:rPr>
              <w:t>1142,500</w:t>
            </w:r>
          </w:p>
        </w:tc>
      </w:tr>
      <w:tr w:rsidR="002A6233" w14:paraId="4830A481" w14:textId="77777777" w:rsidTr="002A6233">
        <w:trPr>
          <w:trHeight w:val="256"/>
        </w:trPr>
        <w:tc>
          <w:tcPr>
            <w:tcW w:w="17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5F4FA15" w14:textId="77777777" w:rsidR="002A6233" w:rsidRDefault="002A6233">
            <w:pPr>
              <w:rPr>
                <w:rFonts w:ascii="Calibri" w:eastAsia="Calibri" w:hAnsi="Calibri" w:cs="Calibri"/>
              </w:rPr>
            </w:pPr>
            <w:proofErr w:type="spellStart"/>
            <w:r>
              <w:rPr>
                <w:rFonts w:ascii="Calibri" w:eastAsia="Calibri" w:hAnsi="Calibri" w:cs="Calibri"/>
                <w:color w:val="000000"/>
              </w:rPr>
              <w:t>Lebegőa</w:t>
            </w:r>
            <w:proofErr w:type="spellEnd"/>
            <w:r>
              <w:rPr>
                <w:rFonts w:ascii="Calibri" w:eastAsia="Calibri" w:hAnsi="Calibri" w:cs="Calibri"/>
                <w:color w:val="000000"/>
              </w:rPr>
              <w:t>, (mg/l)</w:t>
            </w:r>
          </w:p>
        </w:tc>
        <w:tc>
          <w:tcPr>
            <w:tcW w:w="11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2AE061" w14:textId="77777777" w:rsidR="002A6233" w:rsidRDefault="002A6233">
            <w:pPr>
              <w:rPr>
                <w:rFonts w:ascii="Calibri" w:eastAsia="Calibri" w:hAnsi="Calibri" w:cs="Calibri"/>
              </w:rPr>
            </w:pPr>
            <w:r>
              <w:rPr>
                <w:rFonts w:ascii="Calibri" w:eastAsia="Calibri" w:hAnsi="Calibri" w:cs="Calibri"/>
                <w:color w:val="000000"/>
              </w:rPr>
              <w:t>240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EEC0AE" w14:textId="77777777" w:rsidR="002A6233" w:rsidRDefault="002A6233">
            <w:pPr>
              <w:rPr>
                <w:rFonts w:ascii="Calibri" w:eastAsia="Calibri" w:hAnsi="Calibri" w:cs="Calibri"/>
              </w:rPr>
            </w:pPr>
            <w:r>
              <w:rPr>
                <w:rFonts w:ascii="Calibri" w:eastAsia="Calibri" w:hAnsi="Calibri" w:cs="Calibri"/>
                <w:color w:val="000000"/>
              </w:rPr>
              <w:t>1270</w:t>
            </w:r>
          </w:p>
        </w:tc>
        <w:tc>
          <w:tcPr>
            <w:tcW w:w="9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62AC13" w14:textId="77777777" w:rsidR="002A6233" w:rsidRDefault="002A6233">
            <w:pPr>
              <w:rPr>
                <w:rFonts w:ascii="Calibri" w:eastAsia="Calibri" w:hAnsi="Calibri" w:cs="Calibri"/>
              </w:rPr>
            </w:pPr>
            <w:r>
              <w:rPr>
                <w:rFonts w:ascii="Calibri" w:eastAsia="Calibri" w:hAnsi="Calibri" w:cs="Calibri"/>
                <w:color w:val="000000"/>
              </w:rPr>
              <w:t>4</w:t>
            </w:r>
          </w:p>
        </w:tc>
        <w:tc>
          <w:tcPr>
            <w:tcW w:w="9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7703F14" w14:textId="77777777" w:rsidR="002A6233" w:rsidRDefault="002A6233">
            <w:pPr>
              <w:rPr>
                <w:rFonts w:ascii="Calibri" w:eastAsia="Calibri" w:hAnsi="Calibri" w:cs="Calibri"/>
              </w:rPr>
            </w:pPr>
            <w:r>
              <w:rPr>
                <w:rFonts w:ascii="Calibri" w:eastAsia="Calibri" w:hAnsi="Calibri" w:cs="Calibri"/>
                <w:color w:val="000000"/>
              </w:rPr>
              <w:t>535</w:t>
            </w:r>
          </w:p>
        </w:tc>
      </w:tr>
      <w:tr w:rsidR="002A6233" w14:paraId="1CE9E63B" w14:textId="77777777" w:rsidTr="002A6233">
        <w:trPr>
          <w:trHeight w:val="256"/>
        </w:trPr>
        <w:tc>
          <w:tcPr>
            <w:tcW w:w="17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D23B239" w14:textId="77777777" w:rsidR="002A6233" w:rsidRDefault="002A6233">
            <w:pPr>
              <w:rPr>
                <w:rFonts w:ascii="Calibri" w:eastAsia="Calibri" w:hAnsi="Calibri" w:cs="Calibri"/>
              </w:rPr>
            </w:pPr>
            <w:proofErr w:type="spellStart"/>
            <w:proofErr w:type="gramStart"/>
            <w:r>
              <w:rPr>
                <w:rFonts w:ascii="Calibri" w:eastAsia="Calibri" w:hAnsi="Calibri" w:cs="Calibri"/>
                <w:color w:val="000000"/>
              </w:rPr>
              <w:t>Izz,veszt</w:t>
            </w:r>
            <w:proofErr w:type="spellEnd"/>
            <w:proofErr w:type="gramEnd"/>
            <w:r>
              <w:rPr>
                <w:rFonts w:ascii="Calibri" w:eastAsia="Calibri" w:hAnsi="Calibri" w:cs="Calibri"/>
                <w:color w:val="000000"/>
              </w:rPr>
              <w:t>, (mg/l)</w:t>
            </w:r>
          </w:p>
        </w:tc>
        <w:tc>
          <w:tcPr>
            <w:tcW w:w="11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78E184" w14:textId="77777777" w:rsidR="002A6233" w:rsidRDefault="002A6233">
            <w:pPr>
              <w:rPr>
                <w:rFonts w:ascii="Calibri" w:eastAsia="Calibri" w:hAnsi="Calibri" w:cs="Calibri"/>
              </w:rPr>
            </w:pPr>
            <w:r>
              <w:rPr>
                <w:rFonts w:ascii="Calibri" w:eastAsia="Calibri" w:hAnsi="Calibri" w:cs="Calibri"/>
                <w:color w:val="000000"/>
              </w:rPr>
              <w:t>570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705042" w14:textId="77777777" w:rsidR="002A6233" w:rsidRDefault="002A6233">
            <w:pPr>
              <w:rPr>
                <w:rFonts w:ascii="Calibri" w:eastAsia="Calibri" w:hAnsi="Calibri" w:cs="Calibri"/>
              </w:rPr>
            </w:pPr>
            <w:r>
              <w:rPr>
                <w:rFonts w:ascii="Calibri" w:eastAsia="Calibri" w:hAnsi="Calibri" w:cs="Calibri"/>
                <w:color w:val="000000"/>
              </w:rPr>
              <w:t>1840</w:t>
            </w:r>
          </w:p>
        </w:tc>
        <w:tc>
          <w:tcPr>
            <w:tcW w:w="9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C3BC82" w14:textId="77777777" w:rsidR="002A6233" w:rsidRDefault="002A6233">
            <w:pPr>
              <w:rPr>
                <w:rFonts w:ascii="Calibri" w:eastAsia="Calibri" w:hAnsi="Calibri" w:cs="Calibri"/>
              </w:rPr>
            </w:pPr>
            <w:r>
              <w:rPr>
                <w:rFonts w:ascii="Calibri" w:eastAsia="Calibri" w:hAnsi="Calibri" w:cs="Calibri"/>
                <w:color w:val="000000"/>
              </w:rPr>
              <w:t>4</w:t>
            </w:r>
          </w:p>
        </w:tc>
        <w:tc>
          <w:tcPr>
            <w:tcW w:w="9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C239A79" w14:textId="77777777" w:rsidR="002A6233" w:rsidRDefault="002A6233">
            <w:pPr>
              <w:rPr>
                <w:rFonts w:ascii="Calibri" w:eastAsia="Calibri" w:hAnsi="Calibri" w:cs="Calibri"/>
              </w:rPr>
            </w:pPr>
            <w:r>
              <w:rPr>
                <w:rFonts w:ascii="Calibri" w:eastAsia="Calibri" w:hAnsi="Calibri" w:cs="Calibri"/>
                <w:color w:val="000000"/>
              </w:rPr>
              <w:t>955</w:t>
            </w:r>
          </w:p>
        </w:tc>
      </w:tr>
      <w:tr w:rsidR="002A6233" w14:paraId="1BAD31A5" w14:textId="77777777" w:rsidTr="002A6233">
        <w:trPr>
          <w:trHeight w:val="256"/>
        </w:trPr>
        <w:tc>
          <w:tcPr>
            <w:tcW w:w="17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43229D8" w14:textId="77777777" w:rsidR="002A6233" w:rsidRDefault="002A6233">
            <w:pPr>
              <w:rPr>
                <w:rFonts w:ascii="Calibri" w:eastAsia="Calibri" w:hAnsi="Calibri" w:cs="Calibri"/>
              </w:rPr>
            </w:pPr>
            <w:proofErr w:type="spellStart"/>
            <w:proofErr w:type="gramStart"/>
            <w:r>
              <w:rPr>
                <w:rFonts w:ascii="Calibri" w:eastAsia="Calibri" w:hAnsi="Calibri" w:cs="Calibri"/>
                <w:color w:val="000000"/>
              </w:rPr>
              <w:t>Izz,vesz</w:t>
            </w:r>
            <w:proofErr w:type="spellEnd"/>
            <w:proofErr w:type="gramEnd"/>
            <w:r>
              <w:rPr>
                <w:rFonts w:ascii="Calibri" w:eastAsia="Calibri" w:hAnsi="Calibri" w:cs="Calibri"/>
                <w:color w:val="000000"/>
              </w:rPr>
              <w:t>, (%)</w:t>
            </w:r>
          </w:p>
        </w:tc>
        <w:tc>
          <w:tcPr>
            <w:tcW w:w="11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7C1717" w14:textId="77777777" w:rsidR="002A6233" w:rsidRDefault="002A6233">
            <w:pPr>
              <w:rPr>
                <w:rFonts w:ascii="Calibri" w:eastAsia="Calibri" w:hAnsi="Calibri" w:cs="Calibri"/>
              </w:rPr>
            </w:pPr>
            <w:r>
              <w:rPr>
                <w:rFonts w:ascii="Calibri" w:eastAsia="Calibri" w:hAnsi="Calibri" w:cs="Calibri"/>
                <w:color w:val="000000"/>
              </w:rPr>
              <w:t>43,9</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8E9C1A" w14:textId="77777777" w:rsidR="002A6233" w:rsidRDefault="002A6233">
            <w:pPr>
              <w:rPr>
                <w:rFonts w:ascii="Calibri" w:eastAsia="Calibri" w:hAnsi="Calibri" w:cs="Calibri"/>
              </w:rPr>
            </w:pPr>
            <w:r>
              <w:rPr>
                <w:rFonts w:ascii="Calibri" w:eastAsia="Calibri" w:hAnsi="Calibri" w:cs="Calibri"/>
                <w:color w:val="000000"/>
              </w:rPr>
              <w:t>71</w:t>
            </w:r>
          </w:p>
        </w:tc>
        <w:tc>
          <w:tcPr>
            <w:tcW w:w="9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078DF9" w14:textId="77777777" w:rsidR="002A6233" w:rsidRDefault="002A6233">
            <w:pPr>
              <w:rPr>
                <w:rFonts w:ascii="Calibri" w:eastAsia="Calibri" w:hAnsi="Calibri" w:cs="Calibri"/>
              </w:rPr>
            </w:pPr>
            <w:r>
              <w:rPr>
                <w:rFonts w:ascii="Calibri" w:eastAsia="Calibri" w:hAnsi="Calibri" w:cs="Calibri"/>
                <w:color w:val="000000"/>
              </w:rPr>
              <w:t>4</w:t>
            </w:r>
          </w:p>
        </w:tc>
        <w:tc>
          <w:tcPr>
            <w:tcW w:w="9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8DE8550" w14:textId="77777777" w:rsidR="002A6233" w:rsidRDefault="002A6233">
            <w:pPr>
              <w:rPr>
                <w:rFonts w:ascii="Calibri" w:eastAsia="Calibri" w:hAnsi="Calibri" w:cs="Calibri"/>
              </w:rPr>
            </w:pPr>
            <w:r>
              <w:rPr>
                <w:rFonts w:ascii="Calibri" w:eastAsia="Calibri" w:hAnsi="Calibri" w:cs="Calibri"/>
                <w:color w:val="000000"/>
              </w:rPr>
              <w:t>53,725</w:t>
            </w:r>
          </w:p>
        </w:tc>
      </w:tr>
      <w:tr w:rsidR="002A6233" w14:paraId="5FB431E2" w14:textId="77777777" w:rsidTr="002A6233">
        <w:trPr>
          <w:trHeight w:val="256"/>
        </w:trPr>
        <w:tc>
          <w:tcPr>
            <w:tcW w:w="17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E5649C7" w14:textId="77777777" w:rsidR="002A6233" w:rsidRDefault="002A6233">
            <w:pPr>
              <w:rPr>
                <w:rFonts w:ascii="Calibri" w:eastAsia="Calibri" w:hAnsi="Calibri" w:cs="Calibri"/>
              </w:rPr>
            </w:pPr>
            <w:r>
              <w:rPr>
                <w:rFonts w:ascii="Calibri" w:eastAsia="Calibri" w:hAnsi="Calibri" w:cs="Calibri"/>
                <w:b/>
                <w:bCs/>
                <w:color w:val="000000"/>
              </w:rPr>
              <w:t>Biológia</w:t>
            </w:r>
          </w:p>
        </w:tc>
        <w:tc>
          <w:tcPr>
            <w:tcW w:w="11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593208" w14:textId="77777777" w:rsidR="002A6233" w:rsidRDefault="002A6233">
            <w:pPr>
              <w:rPr>
                <w:rFonts w:ascii="Calibri" w:eastAsia="Calibri" w:hAnsi="Calibri" w:cs="Calibri"/>
              </w:rPr>
            </w:pPr>
            <w:r>
              <w:rPr>
                <w:rFonts w:ascii="Calibri" w:eastAsia="Calibri" w:hAnsi="Calibri" w:cs="Calibri"/>
                <w:color w:val="000000"/>
              </w:rPr>
              <w:t> </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BE1357A" w14:textId="77777777" w:rsidR="002A6233" w:rsidRDefault="002A6233">
            <w:pPr>
              <w:rPr>
                <w:rFonts w:ascii="Calibri" w:eastAsia="Calibri" w:hAnsi="Calibri" w:cs="Calibri"/>
              </w:rPr>
            </w:pPr>
            <w:r>
              <w:rPr>
                <w:rFonts w:ascii="Calibri" w:eastAsia="Calibri" w:hAnsi="Calibri" w:cs="Calibri"/>
                <w:color w:val="000000"/>
              </w:rPr>
              <w:t> </w:t>
            </w:r>
          </w:p>
        </w:tc>
        <w:tc>
          <w:tcPr>
            <w:tcW w:w="9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CD3141" w14:textId="77777777" w:rsidR="002A6233" w:rsidRDefault="002A6233">
            <w:pPr>
              <w:rPr>
                <w:rFonts w:ascii="Calibri" w:eastAsia="Calibri" w:hAnsi="Calibri" w:cs="Calibri"/>
              </w:rPr>
            </w:pPr>
            <w:r>
              <w:rPr>
                <w:rFonts w:ascii="Calibri" w:eastAsia="Calibri" w:hAnsi="Calibri" w:cs="Calibri"/>
                <w:color w:val="000000"/>
              </w:rPr>
              <w:t> </w:t>
            </w:r>
          </w:p>
        </w:tc>
        <w:tc>
          <w:tcPr>
            <w:tcW w:w="9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FE783B3" w14:textId="77777777" w:rsidR="002A6233" w:rsidRDefault="002A6233">
            <w:pPr>
              <w:rPr>
                <w:rFonts w:ascii="Calibri" w:eastAsia="Calibri" w:hAnsi="Calibri" w:cs="Calibri"/>
              </w:rPr>
            </w:pPr>
            <w:r>
              <w:rPr>
                <w:rFonts w:ascii="Calibri" w:eastAsia="Calibri" w:hAnsi="Calibri" w:cs="Calibri"/>
                <w:color w:val="000000"/>
              </w:rPr>
              <w:t> </w:t>
            </w:r>
          </w:p>
        </w:tc>
      </w:tr>
      <w:tr w:rsidR="002A6233" w14:paraId="4273E3DB" w14:textId="77777777" w:rsidTr="002A6233">
        <w:trPr>
          <w:trHeight w:val="256"/>
        </w:trPr>
        <w:tc>
          <w:tcPr>
            <w:tcW w:w="17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EEA8C5C" w14:textId="77777777" w:rsidR="002A6233" w:rsidRDefault="002A6233">
            <w:pPr>
              <w:rPr>
                <w:rFonts w:ascii="Calibri" w:eastAsia="Calibri" w:hAnsi="Calibri" w:cs="Calibri"/>
              </w:rPr>
            </w:pPr>
            <w:r>
              <w:rPr>
                <w:rFonts w:ascii="Calibri" w:eastAsia="Calibri" w:hAnsi="Calibri" w:cs="Calibri"/>
                <w:color w:val="000000"/>
              </w:rPr>
              <w:t>BOI 5 (mg/l)</w:t>
            </w:r>
          </w:p>
        </w:tc>
        <w:tc>
          <w:tcPr>
            <w:tcW w:w="11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17766C" w14:textId="77777777" w:rsidR="002A6233" w:rsidRDefault="002A6233">
            <w:pPr>
              <w:rPr>
                <w:rFonts w:ascii="Calibri" w:eastAsia="Calibri" w:hAnsi="Calibri" w:cs="Calibri"/>
              </w:rPr>
            </w:pPr>
            <w:r>
              <w:rPr>
                <w:rFonts w:ascii="Calibri" w:eastAsia="Calibri" w:hAnsi="Calibri" w:cs="Calibri"/>
                <w:color w:val="000000"/>
              </w:rPr>
              <w:t>320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26CE46" w14:textId="77777777" w:rsidR="002A6233" w:rsidRDefault="002A6233">
            <w:pPr>
              <w:rPr>
                <w:rFonts w:ascii="Calibri" w:eastAsia="Calibri" w:hAnsi="Calibri" w:cs="Calibri"/>
              </w:rPr>
            </w:pPr>
            <w:r>
              <w:rPr>
                <w:rFonts w:ascii="Calibri" w:eastAsia="Calibri" w:hAnsi="Calibri" w:cs="Calibri"/>
                <w:color w:val="000000"/>
              </w:rPr>
              <w:t>800</w:t>
            </w:r>
          </w:p>
        </w:tc>
        <w:tc>
          <w:tcPr>
            <w:tcW w:w="9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C42061" w14:textId="77777777" w:rsidR="002A6233" w:rsidRDefault="002A6233">
            <w:pPr>
              <w:rPr>
                <w:rFonts w:ascii="Calibri" w:eastAsia="Calibri" w:hAnsi="Calibri" w:cs="Calibri"/>
              </w:rPr>
            </w:pPr>
            <w:r>
              <w:rPr>
                <w:rFonts w:ascii="Calibri" w:eastAsia="Calibri" w:hAnsi="Calibri" w:cs="Calibri"/>
                <w:color w:val="000000"/>
              </w:rPr>
              <w:t>52</w:t>
            </w:r>
          </w:p>
        </w:tc>
        <w:tc>
          <w:tcPr>
            <w:tcW w:w="9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81B17FB" w14:textId="77777777" w:rsidR="002A6233" w:rsidRDefault="002A6233">
            <w:pPr>
              <w:rPr>
                <w:rFonts w:ascii="Calibri" w:eastAsia="Calibri" w:hAnsi="Calibri" w:cs="Calibri"/>
              </w:rPr>
            </w:pPr>
            <w:r>
              <w:rPr>
                <w:rFonts w:ascii="Calibri" w:eastAsia="Calibri" w:hAnsi="Calibri" w:cs="Calibri"/>
                <w:color w:val="000000"/>
              </w:rPr>
              <w:t>496,346</w:t>
            </w:r>
          </w:p>
        </w:tc>
      </w:tr>
      <w:tr w:rsidR="002A6233" w14:paraId="5E965E1C" w14:textId="77777777" w:rsidTr="002A6233">
        <w:trPr>
          <w:trHeight w:val="256"/>
        </w:trPr>
        <w:tc>
          <w:tcPr>
            <w:tcW w:w="17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2F92325" w14:textId="77777777" w:rsidR="002A6233" w:rsidRDefault="002A6233">
            <w:pPr>
              <w:rPr>
                <w:rFonts w:ascii="Calibri" w:eastAsia="Calibri" w:hAnsi="Calibri" w:cs="Calibri"/>
              </w:rPr>
            </w:pPr>
            <w:r>
              <w:rPr>
                <w:rFonts w:ascii="Calibri" w:eastAsia="Calibri" w:hAnsi="Calibri" w:cs="Calibri"/>
                <w:b/>
                <w:bCs/>
                <w:color w:val="000000"/>
              </w:rPr>
              <w:t>Bakteriológia</w:t>
            </w:r>
          </w:p>
        </w:tc>
        <w:tc>
          <w:tcPr>
            <w:tcW w:w="11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AC6336F" w14:textId="77777777" w:rsidR="002A6233" w:rsidRDefault="002A6233">
            <w:pPr>
              <w:rPr>
                <w:rFonts w:ascii="Calibri" w:eastAsia="Calibri" w:hAnsi="Calibri" w:cs="Calibri"/>
              </w:rPr>
            </w:pPr>
            <w:r>
              <w:rPr>
                <w:rFonts w:ascii="Calibri" w:eastAsia="Calibri" w:hAnsi="Calibri" w:cs="Calibri"/>
                <w:color w:val="000000"/>
              </w:rPr>
              <w:t> </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0AFFFDF" w14:textId="77777777" w:rsidR="002A6233" w:rsidRDefault="002A6233">
            <w:pPr>
              <w:rPr>
                <w:rFonts w:ascii="Calibri" w:eastAsia="Calibri" w:hAnsi="Calibri" w:cs="Calibri"/>
              </w:rPr>
            </w:pPr>
            <w:r>
              <w:rPr>
                <w:rFonts w:ascii="Calibri" w:eastAsia="Calibri" w:hAnsi="Calibri" w:cs="Calibri"/>
                <w:color w:val="000000"/>
              </w:rPr>
              <w:t> </w:t>
            </w:r>
          </w:p>
        </w:tc>
        <w:tc>
          <w:tcPr>
            <w:tcW w:w="9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F7B99E" w14:textId="77777777" w:rsidR="002A6233" w:rsidRDefault="002A6233">
            <w:pPr>
              <w:rPr>
                <w:rFonts w:ascii="Calibri" w:eastAsia="Calibri" w:hAnsi="Calibri" w:cs="Calibri"/>
              </w:rPr>
            </w:pPr>
            <w:r>
              <w:rPr>
                <w:rFonts w:ascii="Calibri" w:eastAsia="Calibri" w:hAnsi="Calibri" w:cs="Calibri"/>
                <w:color w:val="000000"/>
              </w:rPr>
              <w:t> </w:t>
            </w:r>
          </w:p>
        </w:tc>
        <w:tc>
          <w:tcPr>
            <w:tcW w:w="9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0C98D7AA" w14:textId="77777777" w:rsidR="002A6233" w:rsidRDefault="002A6233">
            <w:pPr>
              <w:rPr>
                <w:rFonts w:ascii="Calibri" w:eastAsia="Calibri" w:hAnsi="Calibri" w:cs="Calibri"/>
              </w:rPr>
            </w:pPr>
            <w:r>
              <w:rPr>
                <w:rFonts w:ascii="Calibri" w:eastAsia="Calibri" w:hAnsi="Calibri" w:cs="Calibri"/>
                <w:color w:val="000000"/>
              </w:rPr>
              <w:t> </w:t>
            </w:r>
          </w:p>
        </w:tc>
      </w:tr>
      <w:tr w:rsidR="002A6233" w14:paraId="3E080335" w14:textId="77777777" w:rsidTr="002A6233">
        <w:trPr>
          <w:trHeight w:val="256"/>
        </w:trPr>
        <w:tc>
          <w:tcPr>
            <w:tcW w:w="17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9A551B5" w14:textId="77777777" w:rsidR="002A6233" w:rsidRDefault="002A6233">
            <w:pPr>
              <w:rPr>
                <w:rFonts w:ascii="Calibri" w:eastAsia="Calibri" w:hAnsi="Calibri" w:cs="Calibri"/>
              </w:rPr>
            </w:pPr>
            <w:r>
              <w:rPr>
                <w:rFonts w:ascii="Calibri" w:eastAsia="Calibri" w:hAnsi="Calibri" w:cs="Calibri"/>
                <w:b/>
                <w:bCs/>
                <w:color w:val="000000"/>
              </w:rPr>
              <w:t>Technológiai</w:t>
            </w:r>
          </w:p>
        </w:tc>
        <w:tc>
          <w:tcPr>
            <w:tcW w:w="11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3C580E" w14:textId="77777777" w:rsidR="002A6233" w:rsidRDefault="002A6233">
            <w:pPr>
              <w:rPr>
                <w:rFonts w:ascii="Calibri" w:eastAsia="Calibri" w:hAnsi="Calibri" w:cs="Calibri"/>
              </w:rPr>
            </w:pPr>
            <w:r>
              <w:rPr>
                <w:rFonts w:ascii="Calibri" w:eastAsia="Calibri" w:hAnsi="Calibri" w:cs="Calibri"/>
                <w:color w:val="000000"/>
              </w:rPr>
              <w:t> </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0AFFFB" w14:textId="77777777" w:rsidR="002A6233" w:rsidRDefault="002A6233">
            <w:pPr>
              <w:rPr>
                <w:rFonts w:ascii="Calibri" w:eastAsia="Calibri" w:hAnsi="Calibri" w:cs="Calibri"/>
              </w:rPr>
            </w:pPr>
            <w:r>
              <w:rPr>
                <w:rFonts w:ascii="Calibri" w:eastAsia="Calibri" w:hAnsi="Calibri" w:cs="Calibri"/>
                <w:color w:val="000000"/>
              </w:rPr>
              <w:t> </w:t>
            </w:r>
          </w:p>
        </w:tc>
        <w:tc>
          <w:tcPr>
            <w:tcW w:w="9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50B136E" w14:textId="77777777" w:rsidR="002A6233" w:rsidRDefault="002A6233">
            <w:pPr>
              <w:rPr>
                <w:rFonts w:ascii="Calibri" w:eastAsia="Calibri" w:hAnsi="Calibri" w:cs="Calibri"/>
              </w:rPr>
            </w:pPr>
            <w:r>
              <w:rPr>
                <w:rFonts w:ascii="Calibri" w:eastAsia="Calibri" w:hAnsi="Calibri" w:cs="Calibri"/>
                <w:color w:val="000000"/>
              </w:rPr>
              <w:t> </w:t>
            </w:r>
          </w:p>
        </w:tc>
        <w:tc>
          <w:tcPr>
            <w:tcW w:w="9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4F5353C" w14:textId="77777777" w:rsidR="002A6233" w:rsidRDefault="002A6233">
            <w:pPr>
              <w:rPr>
                <w:rFonts w:ascii="Calibri" w:eastAsia="Calibri" w:hAnsi="Calibri" w:cs="Calibri"/>
              </w:rPr>
            </w:pPr>
            <w:r>
              <w:rPr>
                <w:rFonts w:ascii="Calibri" w:eastAsia="Calibri" w:hAnsi="Calibri" w:cs="Calibri"/>
                <w:color w:val="000000"/>
              </w:rPr>
              <w:t> </w:t>
            </w:r>
          </w:p>
        </w:tc>
      </w:tr>
      <w:tr w:rsidR="002A6233" w14:paraId="7E2233FC" w14:textId="77777777" w:rsidTr="002A6233">
        <w:trPr>
          <w:trHeight w:val="256"/>
        </w:trPr>
        <w:tc>
          <w:tcPr>
            <w:tcW w:w="17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46FDBDF" w14:textId="77777777" w:rsidR="002A6233" w:rsidRDefault="002A6233">
            <w:pPr>
              <w:rPr>
                <w:rFonts w:ascii="Calibri" w:eastAsia="Calibri" w:hAnsi="Calibri" w:cs="Calibri"/>
              </w:rPr>
            </w:pPr>
            <w:r>
              <w:rPr>
                <w:rFonts w:ascii="Calibri" w:eastAsia="Calibri" w:hAnsi="Calibri" w:cs="Calibri"/>
                <w:b/>
                <w:bCs/>
                <w:color w:val="000000"/>
              </w:rPr>
              <w:t>Egyéb</w:t>
            </w:r>
          </w:p>
        </w:tc>
        <w:tc>
          <w:tcPr>
            <w:tcW w:w="11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52EF1F" w14:textId="77777777" w:rsidR="002A6233" w:rsidRDefault="002A6233">
            <w:pPr>
              <w:rPr>
                <w:rFonts w:ascii="Calibri" w:eastAsia="Calibri" w:hAnsi="Calibri" w:cs="Calibri"/>
              </w:rPr>
            </w:pPr>
            <w:r>
              <w:rPr>
                <w:rFonts w:ascii="Calibri" w:eastAsia="Calibri" w:hAnsi="Calibri" w:cs="Calibri"/>
                <w:color w:val="000000"/>
              </w:rPr>
              <w:t> </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AC74CB" w14:textId="77777777" w:rsidR="002A6233" w:rsidRDefault="002A6233">
            <w:pPr>
              <w:rPr>
                <w:rFonts w:ascii="Calibri" w:eastAsia="Calibri" w:hAnsi="Calibri" w:cs="Calibri"/>
              </w:rPr>
            </w:pPr>
            <w:r>
              <w:rPr>
                <w:rFonts w:ascii="Calibri" w:eastAsia="Calibri" w:hAnsi="Calibri" w:cs="Calibri"/>
                <w:color w:val="000000"/>
              </w:rPr>
              <w:t> </w:t>
            </w:r>
          </w:p>
        </w:tc>
        <w:tc>
          <w:tcPr>
            <w:tcW w:w="9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09653D" w14:textId="77777777" w:rsidR="002A6233" w:rsidRDefault="002A6233">
            <w:pPr>
              <w:rPr>
                <w:rFonts w:ascii="Calibri" w:eastAsia="Calibri" w:hAnsi="Calibri" w:cs="Calibri"/>
              </w:rPr>
            </w:pPr>
            <w:r>
              <w:rPr>
                <w:rFonts w:ascii="Calibri" w:eastAsia="Calibri" w:hAnsi="Calibri" w:cs="Calibri"/>
                <w:color w:val="000000"/>
              </w:rPr>
              <w:t> </w:t>
            </w:r>
          </w:p>
        </w:tc>
        <w:tc>
          <w:tcPr>
            <w:tcW w:w="9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C7DB8A9" w14:textId="77777777" w:rsidR="002A6233" w:rsidRDefault="002A6233">
            <w:pPr>
              <w:rPr>
                <w:rFonts w:ascii="Calibri" w:eastAsia="Calibri" w:hAnsi="Calibri" w:cs="Calibri"/>
              </w:rPr>
            </w:pPr>
            <w:r>
              <w:rPr>
                <w:rFonts w:ascii="Calibri" w:eastAsia="Calibri" w:hAnsi="Calibri" w:cs="Calibri"/>
                <w:color w:val="000000"/>
              </w:rPr>
              <w:t> </w:t>
            </w:r>
          </w:p>
        </w:tc>
      </w:tr>
      <w:tr w:rsidR="002A6233" w14:paraId="6348CEC6" w14:textId="77777777" w:rsidTr="002A6233">
        <w:trPr>
          <w:trHeight w:val="256"/>
        </w:trPr>
        <w:tc>
          <w:tcPr>
            <w:tcW w:w="17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1314FD9" w14:textId="77777777" w:rsidR="002A6233" w:rsidRDefault="002A6233">
            <w:pPr>
              <w:rPr>
                <w:rFonts w:ascii="Calibri" w:eastAsia="Calibri" w:hAnsi="Calibri" w:cs="Calibri"/>
              </w:rPr>
            </w:pPr>
            <w:r>
              <w:rPr>
                <w:rFonts w:ascii="Calibri" w:eastAsia="Calibri" w:hAnsi="Calibri" w:cs="Calibri"/>
                <w:color w:val="000000"/>
              </w:rPr>
              <w:t>SZ O E (mg/l)</w:t>
            </w:r>
          </w:p>
        </w:tc>
        <w:tc>
          <w:tcPr>
            <w:tcW w:w="11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D0F0B4" w14:textId="77777777" w:rsidR="002A6233" w:rsidRDefault="002A6233">
            <w:pPr>
              <w:rPr>
                <w:rFonts w:ascii="Calibri" w:eastAsia="Calibri" w:hAnsi="Calibri" w:cs="Calibri"/>
              </w:rPr>
            </w:pPr>
            <w:r>
              <w:rPr>
                <w:rFonts w:ascii="Calibri" w:eastAsia="Calibri" w:hAnsi="Calibri" w:cs="Calibri"/>
                <w:color w:val="000000"/>
              </w:rPr>
              <w:t>25</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AEFE0F" w14:textId="77777777" w:rsidR="002A6233" w:rsidRDefault="002A6233">
            <w:pPr>
              <w:rPr>
                <w:rFonts w:ascii="Calibri" w:eastAsia="Calibri" w:hAnsi="Calibri" w:cs="Calibri"/>
              </w:rPr>
            </w:pPr>
            <w:r>
              <w:rPr>
                <w:rFonts w:ascii="Calibri" w:eastAsia="Calibri" w:hAnsi="Calibri" w:cs="Calibri"/>
                <w:color w:val="000000"/>
              </w:rPr>
              <w:t>97</w:t>
            </w:r>
          </w:p>
        </w:tc>
        <w:tc>
          <w:tcPr>
            <w:tcW w:w="9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955747E" w14:textId="77777777" w:rsidR="002A6233" w:rsidRDefault="002A6233">
            <w:pPr>
              <w:rPr>
                <w:rFonts w:ascii="Calibri" w:eastAsia="Calibri" w:hAnsi="Calibri" w:cs="Calibri"/>
              </w:rPr>
            </w:pPr>
            <w:r>
              <w:rPr>
                <w:rFonts w:ascii="Calibri" w:eastAsia="Calibri" w:hAnsi="Calibri" w:cs="Calibri"/>
                <w:color w:val="000000"/>
              </w:rPr>
              <w:t>4</w:t>
            </w:r>
          </w:p>
        </w:tc>
        <w:tc>
          <w:tcPr>
            <w:tcW w:w="9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E62E71A" w14:textId="77777777" w:rsidR="002A6233" w:rsidRDefault="002A6233">
            <w:pPr>
              <w:rPr>
                <w:rFonts w:ascii="Calibri" w:eastAsia="Calibri" w:hAnsi="Calibri" w:cs="Calibri"/>
              </w:rPr>
            </w:pPr>
            <w:r>
              <w:rPr>
                <w:rFonts w:ascii="Calibri" w:eastAsia="Calibri" w:hAnsi="Calibri" w:cs="Calibri"/>
                <w:color w:val="000000"/>
              </w:rPr>
              <w:t>63,250</w:t>
            </w:r>
          </w:p>
        </w:tc>
      </w:tr>
      <w:tr w:rsidR="002A6233" w14:paraId="48186A8E" w14:textId="77777777" w:rsidTr="002A6233">
        <w:trPr>
          <w:trHeight w:val="256"/>
        </w:trPr>
        <w:tc>
          <w:tcPr>
            <w:tcW w:w="17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B31655B" w14:textId="77777777" w:rsidR="002A6233" w:rsidRDefault="002A6233">
            <w:pPr>
              <w:rPr>
                <w:rFonts w:ascii="Calibri" w:eastAsia="Calibri" w:hAnsi="Calibri" w:cs="Calibri"/>
              </w:rPr>
            </w:pPr>
            <w:r>
              <w:rPr>
                <w:rFonts w:ascii="Calibri" w:eastAsia="Calibri" w:hAnsi="Calibri" w:cs="Calibri"/>
                <w:color w:val="000000"/>
              </w:rPr>
              <w:t>KOI (kromátos) (mg/l)</w:t>
            </w:r>
          </w:p>
        </w:tc>
        <w:tc>
          <w:tcPr>
            <w:tcW w:w="11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0A55B0" w14:textId="77777777" w:rsidR="002A6233" w:rsidRDefault="002A6233">
            <w:pPr>
              <w:rPr>
                <w:rFonts w:ascii="Calibri" w:eastAsia="Calibri" w:hAnsi="Calibri" w:cs="Calibri"/>
              </w:rPr>
            </w:pPr>
            <w:r>
              <w:rPr>
                <w:rFonts w:ascii="Calibri" w:eastAsia="Calibri" w:hAnsi="Calibri" w:cs="Calibri"/>
                <w:color w:val="000000"/>
              </w:rPr>
              <w:t>700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85FDB4" w14:textId="77777777" w:rsidR="002A6233" w:rsidRDefault="002A6233">
            <w:pPr>
              <w:rPr>
                <w:rFonts w:ascii="Calibri" w:eastAsia="Calibri" w:hAnsi="Calibri" w:cs="Calibri"/>
              </w:rPr>
            </w:pPr>
            <w:r>
              <w:rPr>
                <w:rFonts w:ascii="Calibri" w:eastAsia="Calibri" w:hAnsi="Calibri" w:cs="Calibri"/>
                <w:color w:val="000000"/>
              </w:rPr>
              <w:t>3500</w:t>
            </w:r>
          </w:p>
        </w:tc>
        <w:tc>
          <w:tcPr>
            <w:tcW w:w="9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362C824" w14:textId="77777777" w:rsidR="002A6233" w:rsidRDefault="002A6233">
            <w:pPr>
              <w:rPr>
                <w:rFonts w:ascii="Calibri" w:eastAsia="Calibri" w:hAnsi="Calibri" w:cs="Calibri"/>
              </w:rPr>
            </w:pPr>
            <w:r>
              <w:rPr>
                <w:rFonts w:ascii="Calibri" w:eastAsia="Calibri" w:hAnsi="Calibri" w:cs="Calibri"/>
                <w:color w:val="000000"/>
              </w:rPr>
              <w:t>24</w:t>
            </w:r>
          </w:p>
        </w:tc>
        <w:tc>
          <w:tcPr>
            <w:tcW w:w="9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0FA500B2" w14:textId="77777777" w:rsidR="002A6233" w:rsidRDefault="002A6233">
            <w:pPr>
              <w:rPr>
                <w:rFonts w:ascii="Calibri" w:eastAsia="Calibri" w:hAnsi="Calibri" w:cs="Calibri"/>
              </w:rPr>
            </w:pPr>
            <w:r>
              <w:rPr>
                <w:rFonts w:ascii="Calibri" w:eastAsia="Calibri" w:hAnsi="Calibri" w:cs="Calibri"/>
                <w:color w:val="000000"/>
              </w:rPr>
              <w:t>1256,250</w:t>
            </w:r>
          </w:p>
        </w:tc>
      </w:tr>
      <w:tr w:rsidR="002A6233" w14:paraId="7B4A183B" w14:textId="77777777" w:rsidTr="002A6233">
        <w:trPr>
          <w:trHeight w:val="271"/>
        </w:trPr>
        <w:tc>
          <w:tcPr>
            <w:tcW w:w="17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BBCA4C5" w14:textId="77777777" w:rsidR="002A6233" w:rsidRDefault="002A6233">
            <w:pPr>
              <w:rPr>
                <w:rFonts w:ascii="Calibri" w:eastAsia="Calibri" w:hAnsi="Calibri" w:cs="Calibri"/>
              </w:rPr>
            </w:pPr>
            <w:proofErr w:type="spellStart"/>
            <w:r>
              <w:rPr>
                <w:rFonts w:ascii="Calibri" w:eastAsia="Calibri" w:hAnsi="Calibri" w:cs="Calibri"/>
                <w:color w:val="000000"/>
              </w:rPr>
              <w:t>Össz</w:t>
            </w:r>
            <w:proofErr w:type="spellEnd"/>
            <w:r>
              <w:rPr>
                <w:rFonts w:ascii="Calibri" w:eastAsia="Calibri" w:hAnsi="Calibri" w:cs="Calibri"/>
                <w:color w:val="000000"/>
              </w:rPr>
              <w:t>, Nitrogén (mg/l)</w:t>
            </w:r>
          </w:p>
        </w:tc>
        <w:tc>
          <w:tcPr>
            <w:tcW w:w="11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0A1BF1" w14:textId="77777777" w:rsidR="002A6233" w:rsidRDefault="002A6233">
            <w:pPr>
              <w:rPr>
                <w:rFonts w:ascii="Calibri" w:eastAsia="Calibri" w:hAnsi="Calibri" w:cs="Calibri"/>
              </w:rPr>
            </w:pPr>
            <w:r>
              <w:rPr>
                <w:rFonts w:ascii="Calibri" w:eastAsia="Calibri" w:hAnsi="Calibri" w:cs="Calibri"/>
                <w:color w:val="000000"/>
              </w:rPr>
              <w:t>65</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DEC87E" w14:textId="77777777" w:rsidR="002A6233" w:rsidRDefault="002A6233">
            <w:pPr>
              <w:rPr>
                <w:rFonts w:ascii="Calibri" w:eastAsia="Calibri" w:hAnsi="Calibri" w:cs="Calibri"/>
              </w:rPr>
            </w:pPr>
            <w:r>
              <w:rPr>
                <w:rFonts w:ascii="Calibri" w:eastAsia="Calibri" w:hAnsi="Calibri" w:cs="Calibri"/>
                <w:color w:val="000000"/>
              </w:rPr>
              <w:t>195</w:t>
            </w:r>
          </w:p>
        </w:tc>
        <w:tc>
          <w:tcPr>
            <w:tcW w:w="9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ABE3861" w14:textId="77777777" w:rsidR="002A6233" w:rsidRDefault="002A6233">
            <w:pPr>
              <w:rPr>
                <w:rFonts w:ascii="Calibri" w:eastAsia="Calibri" w:hAnsi="Calibri" w:cs="Calibri"/>
              </w:rPr>
            </w:pPr>
            <w:r>
              <w:rPr>
                <w:rFonts w:ascii="Calibri" w:eastAsia="Calibri" w:hAnsi="Calibri" w:cs="Calibri"/>
                <w:color w:val="000000"/>
              </w:rPr>
              <w:t>22</w:t>
            </w:r>
          </w:p>
        </w:tc>
        <w:tc>
          <w:tcPr>
            <w:tcW w:w="9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E85BA54" w14:textId="77777777" w:rsidR="002A6233" w:rsidRDefault="002A6233">
            <w:pPr>
              <w:rPr>
                <w:rFonts w:ascii="Calibri" w:eastAsia="Calibri" w:hAnsi="Calibri" w:cs="Calibri"/>
              </w:rPr>
            </w:pPr>
            <w:r>
              <w:rPr>
                <w:rFonts w:ascii="Calibri" w:eastAsia="Calibri" w:hAnsi="Calibri" w:cs="Calibri"/>
                <w:color w:val="000000"/>
              </w:rPr>
              <w:t>122,773</w:t>
            </w:r>
          </w:p>
        </w:tc>
      </w:tr>
    </w:tbl>
    <w:p w14:paraId="649088F7" w14:textId="77777777" w:rsidR="002A6233" w:rsidRDefault="002A6233" w:rsidP="002A6233">
      <w:pPr>
        <w:rPr>
          <w:rFonts w:ascii="Calibri" w:hAnsi="Calibri"/>
          <w:color w:val="000000"/>
          <w:sz w:val="22"/>
          <w:szCs w:val="22"/>
        </w:rPr>
      </w:pPr>
    </w:p>
    <w:p w14:paraId="17E35D8D" w14:textId="77777777" w:rsidR="002A6233" w:rsidRDefault="002A6233" w:rsidP="002A6233">
      <w:pPr>
        <w:rPr>
          <w:rFonts w:ascii="Calibri" w:eastAsia="Calibri" w:hAnsi="Calibri"/>
          <w:color w:val="000000"/>
          <w:lang w:eastAsia="en-US"/>
        </w:rPr>
      </w:pPr>
    </w:p>
    <w:p w14:paraId="08889A55" w14:textId="77777777" w:rsidR="002A6233" w:rsidRDefault="002A6233" w:rsidP="002A6233">
      <w:pPr>
        <w:rPr>
          <w:rFonts w:ascii="Calibri" w:eastAsia="Calibri" w:hAnsi="Calibri"/>
          <w:color w:val="000000"/>
        </w:rPr>
      </w:pPr>
    </w:p>
    <w:p w14:paraId="7B955384" w14:textId="77777777" w:rsidR="002A6233" w:rsidRDefault="002A6233" w:rsidP="002A6233">
      <w:pPr>
        <w:rPr>
          <w:rFonts w:ascii="Calibri" w:hAnsi="Calibri"/>
          <w:color w:val="000000"/>
        </w:rPr>
      </w:pPr>
    </w:p>
    <w:p w14:paraId="2AB1E857" w14:textId="77777777" w:rsidR="002A6233" w:rsidRDefault="002A6233" w:rsidP="002A6233">
      <w:pPr>
        <w:rPr>
          <w:rFonts w:ascii="Calibri" w:hAnsi="Calibri"/>
          <w:color w:val="000000"/>
        </w:rPr>
      </w:pPr>
    </w:p>
    <w:p w14:paraId="062B0EFA" w14:textId="77777777" w:rsidR="002A6233" w:rsidRDefault="002A6233" w:rsidP="002A6233">
      <w:pPr>
        <w:rPr>
          <w:rFonts w:ascii="Calibri" w:hAnsi="Calibri"/>
          <w:color w:val="000000"/>
        </w:rPr>
      </w:pPr>
    </w:p>
    <w:p w14:paraId="3CEA373B" w14:textId="77777777" w:rsidR="002A6233" w:rsidRDefault="002A6233" w:rsidP="002A6233">
      <w:pPr>
        <w:rPr>
          <w:rFonts w:ascii="Calibri" w:hAnsi="Calibri"/>
          <w:color w:val="000000"/>
        </w:rPr>
      </w:pPr>
    </w:p>
    <w:p w14:paraId="0055A4EF" w14:textId="77777777" w:rsidR="002A6233" w:rsidRDefault="002A6233" w:rsidP="002A6233">
      <w:pPr>
        <w:rPr>
          <w:rFonts w:ascii="Calibri" w:hAnsi="Calibri"/>
          <w:color w:val="000000"/>
        </w:rPr>
      </w:pPr>
    </w:p>
    <w:p w14:paraId="70A517C6" w14:textId="77777777" w:rsidR="002A6233" w:rsidRDefault="002A6233" w:rsidP="002A6233">
      <w:pPr>
        <w:rPr>
          <w:rFonts w:ascii="Calibri" w:hAnsi="Calibri"/>
          <w:color w:val="000000"/>
        </w:rPr>
      </w:pPr>
    </w:p>
    <w:p w14:paraId="088DF48E" w14:textId="77777777" w:rsidR="002A6233" w:rsidRDefault="002A6233" w:rsidP="002A6233">
      <w:pPr>
        <w:rPr>
          <w:rFonts w:ascii="Calibri" w:hAnsi="Calibri"/>
          <w:color w:val="000000"/>
        </w:rPr>
      </w:pPr>
    </w:p>
    <w:p w14:paraId="48EBA38F" w14:textId="77777777" w:rsidR="002A6233" w:rsidRDefault="002A6233" w:rsidP="002A6233">
      <w:pPr>
        <w:rPr>
          <w:rFonts w:ascii="Calibri" w:hAnsi="Calibri"/>
          <w:color w:val="000000"/>
        </w:rPr>
      </w:pPr>
    </w:p>
    <w:p w14:paraId="12EE72BA" w14:textId="77777777" w:rsidR="002A6233" w:rsidRDefault="002A6233" w:rsidP="002A6233">
      <w:pPr>
        <w:rPr>
          <w:rFonts w:ascii="Calibri" w:hAnsi="Calibri"/>
          <w:color w:val="000000"/>
        </w:rPr>
      </w:pPr>
    </w:p>
    <w:p w14:paraId="7C57E399" w14:textId="77777777" w:rsidR="002A6233" w:rsidRDefault="002A6233" w:rsidP="002A6233">
      <w:pPr>
        <w:rPr>
          <w:rFonts w:ascii="Calibri" w:hAnsi="Calibri"/>
          <w:b/>
          <w:bCs/>
          <w:color w:val="000000"/>
        </w:rPr>
      </w:pPr>
      <w:r>
        <w:rPr>
          <w:rFonts w:ascii="Calibri" w:hAnsi="Calibri"/>
          <w:b/>
          <w:bCs/>
          <w:color w:val="000000"/>
        </w:rPr>
        <w:lastRenderedPageBreak/>
        <w:t>Mór szennyvíztisztító telep elszállított víztelenített iszap minőség</w:t>
      </w:r>
    </w:p>
    <w:p w14:paraId="52C35353" w14:textId="77777777" w:rsidR="002A6233" w:rsidRDefault="002A6233" w:rsidP="002A6233">
      <w:pPr>
        <w:rPr>
          <w:rFonts w:ascii="Calibri" w:eastAsia="Calibri" w:hAnsi="Calibri"/>
          <w:color w:val="000000"/>
          <w:lang w:eastAsia="en-US"/>
        </w:rPr>
      </w:pPr>
    </w:p>
    <w:tbl>
      <w:tblPr>
        <w:tblW w:w="7240" w:type="dxa"/>
        <w:tblInd w:w="57" w:type="dxa"/>
        <w:tblCellMar>
          <w:left w:w="0" w:type="dxa"/>
          <w:right w:w="0" w:type="dxa"/>
        </w:tblCellMar>
        <w:tblLook w:val="04A0" w:firstRow="1" w:lastRow="0" w:firstColumn="1" w:lastColumn="0" w:noHBand="0" w:noVBand="1"/>
      </w:tblPr>
      <w:tblGrid>
        <w:gridCol w:w="2120"/>
        <w:gridCol w:w="1394"/>
        <w:gridCol w:w="1486"/>
        <w:gridCol w:w="1120"/>
        <w:gridCol w:w="1120"/>
      </w:tblGrid>
      <w:tr w:rsidR="002A6233" w14:paraId="2C10A8A0" w14:textId="77777777" w:rsidTr="002A6233">
        <w:trPr>
          <w:trHeight w:val="255"/>
        </w:trPr>
        <w:tc>
          <w:tcPr>
            <w:tcW w:w="2120" w:type="dxa"/>
            <w:noWrap/>
            <w:tcMar>
              <w:top w:w="0" w:type="dxa"/>
              <w:left w:w="70" w:type="dxa"/>
              <w:bottom w:w="0" w:type="dxa"/>
              <w:right w:w="70" w:type="dxa"/>
            </w:tcMar>
            <w:vAlign w:val="bottom"/>
            <w:hideMark/>
          </w:tcPr>
          <w:p w14:paraId="2A6082FA" w14:textId="77777777" w:rsidR="002A6233" w:rsidRDefault="002A6233">
            <w:pPr>
              <w:rPr>
                <w:rFonts w:ascii="Calibri" w:eastAsia="Calibri" w:hAnsi="Calibri" w:cs="Calibri"/>
              </w:rPr>
            </w:pPr>
            <w:r>
              <w:rPr>
                <w:rFonts w:ascii="Calibri" w:eastAsia="Calibri" w:hAnsi="Calibri" w:cs="Calibri"/>
                <w:b/>
                <w:bCs/>
                <w:color w:val="000000"/>
              </w:rPr>
              <w:t>Mintavétel helye:</w:t>
            </w:r>
          </w:p>
        </w:tc>
        <w:tc>
          <w:tcPr>
            <w:tcW w:w="2880" w:type="dxa"/>
            <w:gridSpan w:val="2"/>
            <w:noWrap/>
            <w:tcMar>
              <w:top w:w="0" w:type="dxa"/>
              <w:left w:w="70" w:type="dxa"/>
              <w:bottom w:w="0" w:type="dxa"/>
              <w:right w:w="70" w:type="dxa"/>
            </w:tcMar>
            <w:vAlign w:val="bottom"/>
            <w:hideMark/>
          </w:tcPr>
          <w:p w14:paraId="538D72E8" w14:textId="77777777" w:rsidR="002A6233" w:rsidRDefault="002A6233">
            <w:pPr>
              <w:rPr>
                <w:rFonts w:ascii="Calibri" w:eastAsia="Calibri" w:hAnsi="Calibri" w:cs="Calibri"/>
              </w:rPr>
            </w:pPr>
            <w:r>
              <w:rPr>
                <w:rFonts w:ascii="Calibri" w:eastAsia="Calibri" w:hAnsi="Calibri" w:cs="Calibri"/>
                <w:b/>
                <w:bCs/>
                <w:color w:val="000000"/>
              </w:rPr>
              <w:t>Mór, Préselt iszap</w:t>
            </w:r>
          </w:p>
        </w:tc>
        <w:tc>
          <w:tcPr>
            <w:tcW w:w="1120" w:type="dxa"/>
            <w:noWrap/>
            <w:tcMar>
              <w:top w:w="0" w:type="dxa"/>
              <w:left w:w="70" w:type="dxa"/>
              <w:bottom w:w="0" w:type="dxa"/>
              <w:right w:w="70" w:type="dxa"/>
            </w:tcMar>
            <w:vAlign w:val="bottom"/>
            <w:hideMark/>
          </w:tcPr>
          <w:p w14:paraId="747E100F" w14:textId="77777777" w:rsidR="002A6233" w:rsidRDefault="002A6233">
            <w:pPr>
              <w:rPr>
                <w:rFonts w:ascii="Calibri" w:eastAsia="Calibri" w:hAnsi="Calibri" w:cs="Calibri"/>
              </w:rPr>
            </w:pPr>
          </w:p>
        </w:tc>
        <w:tc>
          <w:tcPr>
            <w:tcW w:w="1120" w:type="dxa"/>
            <w:noWrap/>
            <w:tcMar>
              <w:top w:w="0" w:type="dxa"/>
              <w:left w:w="70" w:type="dxa"/>
              <w:bottom w:w="0" w:type="dxa"/>
              <w:right w:w="70" w:type="dxa"/>
            </w:tcMar>
            <w:vAlign w:val="bottom"/>
            <w:hideMark/>
          </w:tcPr>
          <w:p w14:paraId="233B113A" w14:textId="77777777" w:rsidR="002A6233" w:rsidRDefault="002A6233">
            <w:pPr>
              <w:rPr>
                <w:sz w:val="20"/>
              </w:rPr>
            </w:pPr>
          </w:p>
        </w:tc>
      </w:tr>
      <w:tr w:rsidR="002A6233" w14:paraId="67C602CC" w14:textId="77777777" w:rsidTr="002A6233">
        <w:trPr>
          <w:trHeight w:val="255"/>
        </w:trPr>
        <w:tc>
          <w:tcPr>
            <w:tcW w:w="2120" w:type="dxa"/>
            <w:noWrap/>
            <w:tcMar>
              <w:top w:w="0" w:type="dxa"/>
              <w:left w:w="70" w:type="dxa"/>
              <w:bottom w:w="0" w:type="dxa"/>
              <w:right w:w="70" w:type="dxa"/>
            </w:tcMar>
            <w:vAlign w:val="bottom"/>
            <w:hideMark/>
          </w:tcPr>
          <w:p w14:paraId="1621D1B4" w14:textId="77777777" w:rsidR="002A6233" w:rsidRDefault="002A6233">
            <w:pPr>
              <w:rPr>
                <w:rFonts w:ascii="Calibri" w:eastAsia="Calibri" w:hAnsi="Calibri" w:cs="Calibri"/>
                <w:sz w:val="22"/>
                <w:szCs w:val="22"/>
                <w:lang w:eastAsia="en-US"/>
              </w:rPr>
            </w:pPr>
            <w:r>
              <w:rPr>
                <w:rFonts w:ascii="Calibri" w:eastAsia="Calibri" w:hAnsi="Calibri" w:cs="Calibri"/>
                <w:b/>
                <w:bCs/>
                <w:color w:val="000000"/>
              </w:rPr>
              <w:t>Dátum:</w:t>
            </w:r>
          </w:p>
        </w:tc>
        <w:tc>
          <w:tcPr>
            <w:tcW w:w="2880" w:type="dxa"/>
            <w:gridSpan w:val="2"/>
            <w:noWrap/>
            <w:tcMar>
              <w:top w:w="0" w:type="dxa"/>
              <w:left w:w="70" w:type="dxa"/>
              <w:bottom w:w="0" w:type="dxa"/>
              <w:right w:w="70" w:type="dxa"/>
            </w:tcMar>
            <w:vAlign w:val="bottom"/>
            <w:hideMark/>
          </w:tcPr>
          <w:p w14:paraId="2A76961F" w14:textId="77777777" w:rsidR="002A6233" w:rsidRDefault="002A6233">
            <w:pPr>
              <w:rPr>
                <w:rFonts w:ascii="Calibri" w:eastAsia="Calibri" w:hAnsi="Calibri" w:cs="Calibri"/>
              </w:rPr>
            </w:pPr>
            <w:r>
              <w:rPr>
                <w:rFonts w:ascii="Calibri" w:eastAsia="Calibri" w:hAnsi="Calibri" w:cs="Calibri"/>
                <w:b/>
                <w:bCs/>
                <w:color w:val="000000"/>
              </w:rPr>
              <w:t>20</w:t>
            </w:r>
            <w:r>
              <w:rPr>
                <w:rFonts w:ascii="Calibri" w:eastAsia="Calibri" w:hAnsi="Calibri" w:cs="Calibri"/>
                <w:b/>
                <w:bCs/>
              </w:rPr>
              <w:t>21</w:t>
            </w:r>
            <w:r>
              <w:rPr>
                <w:rFonts w:ascii="Calibri" w:eastAsia="Calibri" w:hAnsi="Calibri" w:cs="Calibri"/>
                <w:b/>
                <w:bCs/>
                <w:color w:val="000000"/>
              </w:rPr>
              <w:t>.01.01. - 20</w:t>
            </w:r>
            <w:r>
              <w:rPr>
                <w:rFonts w:ascii="Calibri" w:eastAsia="Calibri" w:hAnsi="Calibri" w:cs="Calibri"/>
                <w:b/>
                <w:bCs/>
              </w:rPr>
              <w:t>21</w:t>
            </w:r>
            <w:r>
              <w:rPr>
                <w:rFonts w:ascii="Calibri" w:eastAsia="Calibri" w:hAnsi="Calibri" w:cs="Calibri"/>
                <w:b/>
                <w:bCs/>
                <w:color w:val="000000"/>
              </w:rPr>
              <w:t>.12.31.</w:t>
            </w:r>
          </w:p>
        </w:tc>
        <w:tc>
          <w:tcPr>
            <w:tcW w:w="1120" w:type="dxa"/>
            <w:noWrap/>
            <w:tcMar>
              <w:top w:w="0" w:type="dxa"/>
              <w:left w:w="70" w:type="dxa"/>
              <w:bottom w:w="0" w:type="dxa"/>
              <w:right w:w="70" w:type="dxa"/>
            </w:tcMar>
            <w:vAlign w:val="bottom"/>
            <w:hideMark/>
          </w:tcPr>
          <w:p w14:paraId="2269F1CA" w14:textId="77777777" w:rsidR="002A6233" w:rsidRDefault="002A6233">
            <w:pPr>
              <w:rPr>
                <w:rFonts w:ascii="Calibri" w:eastAsia="Calibri" w:hAnsi="Calibri" w:cs="Calibri"/>
              </w:rPr>
            </w:pPr>
          </w:p>
        </w:tc>
        <w:tc>
          <w:tcPr>
            <w:tcW w:w="1120" w:type="dxa"/>
            <w:noWrap/>
            <w:tcMar>
              <w:top w:w="0" w:type="dxa"/>
              <w:left w:w="70" w:type="dxa"/>
              <w:bottom w:w="0" w:type="dxa"/>
              <w:right w:w="70" w:type="dxa"/>
            </w:tcMar>
            <w:vAlign w:val="bottom"/>
            <w:hideMark/>
          </w:tcPr>
          <w:p w14:paraId="556D93A5" w14:textId="77777777" w:rsidR="002A6233" w:rsidRDefault="002A6233">
            <w:pPr>
              <w:rPr>
                <w:sz w:val="20"/>
              </w:rPr>
            </w:pPr>
          </w:p>
        </w:tc>
      </w:tr>
      <w:tr w:rsidR="002A6233" w14:paraId="4585160C" w14:textId="77777777" w:rsidTr="002A6233">
        <w:trPr>
          <w:trHeight w:val="270"/>
        </w:trPr>
        <w:tc>
          <w:tcPr>
            <w:tcW w:w="2120" w:type="dxa"/>
            <w:noWrap/>
            <w:tcMar>
              <w:top w:w="0" w:type="dxa"/>
              <w:left w:w="70" w:type="dxa"/>
              <w:bottom w:w="0" w:type="dxa"/>
              <w:right w:w="70" w:type="dxa"/>
            </w:tcMar>
            <w:hideMark/>
          </w:tcPr>
          <w:p w14:paraId="32662E7E" w14:textId="77777777" w:rsidR="002A6233" w:rsidRDefault="002A6233">
            <w:pPr>
              <w:rPr>
                <w:sz w:val="20"/>
              </w:rPr>
            </w:pPr>
          </w:p>
        </w:tc>
        <w:tc>
          <w:tcPr>
            <w:tcW w:w="1394" w:type="dxa"/>
            <w:noWrap/>
            <w:tcMar>
              <w:top w:w="0" w:type="dxa"/>
              <w:left w:w="70" w:type="dxa"/>
              <w:bottom w:w="0" w:type="dxa"/>
              <w:right w:w="70" w:type="dxa"/>
            </w:tcMar>
            <w:vAlign w:val="bottom"/>
            <w:hideMark/>
          </w:tcPr>
          <w:p w14:paraId="15125E35" w14:textId="77777777" w:rsidR="002A6233" w:rsidRDefault="002A6233">
            <w:pPr>
              <w:rPr>
                <w:sz w:val="20"/>
              </w:rPr>
            </w:pPr>
          </w:p>
        </w:tc>
        <w:tc>
          <w:tcPr>
            <w:tcW w:w="1486" w:type="dxa"/>
            <w:noWrap/>
            <w:tcMar>
              <w:top w:w="0" w:type="dxa"/>
              <w:left w:w="70" w:type="dxa"/>
              <w:bottom w:w="0" w:type="dxa"/>
              <w:right w:w="70" w:type="dxa"/>
            </w:tcMar>
            <w:vAlign w:val="bottom"/>
            <w:hideMark/>
          </w:tcPr>
          <w:p w14:paraId="7CB4E733" w14:textId="77777777" w:rsidR="002A6233" w:rsidRDefault="002A6233">
            <w:pPr>
              <w:rPr>
                <w:sz w:val="20"/>
              </w:rPr>
            </w:pPr>
          </w:p>
        </w:tc>
        <w:tc>
          <w:tcPr>
            <w:tcW w:w="1120" w:type="dxa"/>
            <w:noWrap/>
            <w:tcMar>
              <w:top w:w="0" w:type="dxa"/>
              <w:left w:w="70" w:type="dxa"/>
              <w:bottom w:w="0" w:type="dxa"/>
              <w:right w:w="70" w:type="dxa"/>
            </w:tcMar>
            <w:vAlign w:val="bottom"/>
            <w:hideMark/>
          </w:tcPr>
          <w:p w14:paraId="43168876" w14:textId="77777777" w:rsidR="002A6233" w:rsidRDefault="002A6233">
            <w:pPr>
              <w:rPr>
                <w:sz w:val="20"/>
              </w:rPr>
            </w:pPr>
          </w:p>
        </w:tc>
        <w:tc>
          <w:tcPr>
            <w:tcW w:w="1120" w:type="dxa"/>
            <w:noWrap/>
            <w:tcMar>
              <w:top w:w="0" w:type="dxa"/>
              <w:left w:w="70" w:type="dxa"/>
              <w:bottom w:w="0" w:type="dxa"/>
              <w:right w:w="70" w:type="dxa"/>
            </w:tcMar>
            <w:vAlign w:val="bottom"/>
            <w:hideMark/>
          </w:tcPr>
          <w:p w14:paraId="527DF74D" w14:textId="77777777" w:rsidR="002A6233" w:rsidRDefault="002A6233">
            <w:pPr>
              <w:rPr>
                <w:sz w:val="20"/>
              </w:rPr>
            </w:pPr>
          </w:p>
        </w:tc>
      </w:tr>
      <w:tr w:rsidR="002A6233" w14:paraId="2070387D" w14:textId="77777777" w:rsidTr="002A6233">
        <w:trPr>
          <w:trHeight w:val="270"/>
        </w:trPr>
        <w:tc>
          <w:tcPr>
            <w:tcW w:w="212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14:paraId="1DAB925E" w14:textId="77777777" w:rsidR="002A6233" w:rsidRDefault="002A6233">
            <w:pPr>
              <w:rPr>
                <w:rFonts w:ascii="Calibri" w:eastAsia="Calibri" w:hAnsi="Calibri" w:cs="Calibri"/>
                <w:sz w:val="22"/>
                <w:szCs w:val="22"/>
                <w:lang w:eastAsia="en-US"/>
              </w:rPr>
            </w:pPr>
            <w:r>
              <w:rPr>
                <w:rFonts w:ascii="Calibri" w:eastAsia="Calibri" w:hAnsi="Calibri" w:cs="Calibri"/>
                <w:color w:val="000000"/>
              </w:rPr>
              <w:t> </w:t>
            </w:r>
          </w:p>
        </w:tc>
        <w:tc>
          <w:tcPr>
            <w:tcW w:w="139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A1AE8FA" w14:textId="77777777" w:rsidR="002A6233" w:rsidRDefault="002A6233">
            <w:pPr>
              <w:rPr>
                <w:rFonts w:ascii="Calibri" w:eastAsia="Calibri" w:hAnsi="Calibri" w:cs="Calibri"/>
              </w:rPr>
            </w:pPr>
            <w:r>
              <w:rPr>
                <w:rFonts w:ascii="Calibri" w:eastAsia="Calibri" w:hAnsi="Calibri" w:cs="Calibri"/>
                <w:color w:val="000000"/>
              </w:rPr>
              <w:t>Minimum</w:t>
            </w:r>
          </w:p>
        </w:tc>
        <w:tc>
          <w:tcPr>
            <w:tcW w:w="148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568ADF0" w14:textId="77777777" w:rsidR="002A6233" w:rsidRDefault="002A6233">
            <w:pPr>
              <w:rPr>
                <w:rFonts w:ascii="Calibri" w:eastAsia="Calibri" w:hAnsi="Calibri" w:cs="Calibri"/>
              </w:rPr>
            </w:pPr>
            <w:r>
              <w:rPr>
                <w:rFonts w:ascii="Calibri" w:eastAsia="Calibri" w:hAnsi="Calibri" w:cs="Calibri"/>
                <w:color w:val="000000"/>
              </w:rPr>
              <w:t>Maximum</w:t>
            </w:r>
          </w:p>
        </w:tc>
        <w:tc>
          <w:tcPr>
            <w:tcW w:w="11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BE5B857" w14:textId="77777777" w:rsidR="002A6233" w:rsidRDefault="002A6233">
            <w:pPr>
              <w:rPr>
                <w:rFonts w:ascii="Calibri" w:eastAsia="Calibri" w:hAnsi="Calibri" w:cs="Calibri"/>
              </w:rPr>
            </w:pPr>
            <w:r>
              <w:rPr>
                <w:rFonts w:ascii="Calibri" w:eastAsia="Calibri" w:hAnsi="Calibri" w:cs="Calibri"/>
                <w:color w:val="000000"/>
              </w:rPr>
              <w:t>Darab</w:t>
            </w:r>
          </w:p>
        </w:tc>
        <w:tc>
          <w:tcPr>
            <w:tcW w:w="1120"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6DDA784" w14:textId="77777777" w:rsidR="002A6233" w:rsidRDefault="002A6233">
            <w:pPr>
              <w:rPr>
                <w:rFonts w:ascii="Calibri" w:eastAsia="Calibri" w:hAnsi="Calibri" w:cs="Calibri"/>
              </w:rPr>
            </w:pPr>
            <w:r>
              <w:rPr>
                <w:rFonts w:ascii="Calibri" w:eastAsia="Calibri" w:hAnsi="Calibri" w:cs="Calibri"/>
                <w:color w:val="000000"/>
              </w:rPr>
              <w:t>Átlag</w:t>
            </w:r>
          </w:p>
        </w:tc>
      </w:tr>
      <w:tr w:rsidR="002A6233" w14:paraId="73AF0E36" w14:textId="77777777" w:rsidTr="002A6233">
        <w:trPr>
          <w:trHeight w:val="255"/>
        </w:trPr>
        <w:tc>
          <w:tcPr>
            <w:tcW w:w="212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0C33DC78" w14:textId="77777777" w:rsidR="002A6233" w:rsidRDefault="002A6233">
            <w:pPr>
              <w:rPr>
                <w:rFonts w:ascii="Calibri" w:eastAsia="Calibri" w:hAnsi="Calibri" w:cs="Calibri"/>
              </w:rPr>
            </w:pPr>
            <w:r>
              <w:rPr>
                <w:rFonts w:ascii="Calibri" w:eastAsia="Calibri" w:hAnsi="Calibri" w:cs="Calibri"/>
                <w:b/>
                <w:bCs/>
                <w:color w:val="000000"/>
              </w:rPr>
              <w:t>Kémia</w:t>
            </w:r>
          </w:p>
        </w:tc>
        <w:tc>
          <w:tcPr>
            <w:tcW w:w="13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9D9EE4" w14:textId="77777777" w:rsidR="002A6233" w:rsidRDefault="002A6233">
            <w:pPr>
              <w:rPr>
                <w:rFonts w:ascii="Calibri" w:eastAsia="Calibri" w:hAnsi="Calibri" w:cs="Calibri"/>
              </w:rPr>
            </w:pPr>
            <w:r>
              <w:rPr>
                <w:rFonts w:ascii="Calibri" w:eastAsia="Calibri" w:hAnsi="Calibri" w:cs="Calibri"/>
                <w:color w:val="000000"/>
              </w:rPr>
              <w:t> </w:t>
            </w:r>
          </w:p>
        </w:tc>
        <w:tc>
          <w:tcPr>
            <w:tcW w:w="14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5E56C9F" w14:textId="77777777" w:rsidR="002A6233" w:rsidRDefault="002A6233">
            <w:pPr>
              <w:rPr>
                <w:rFonts w:ascii="Calibri" w:eastAsia="Calibri" w:hAnsi="Calibri" w:cs="Calibri"/>
              </w:rPr>
            </w:pPr>
            <w:r>
              <w:rPr>
                <w:rFonts w:ascii="Calibri" w:eastAsia="Calibri" w:hAnsi="Calibri" w:cs="Calibri"/>
                <w:color w:val="000000"/>
              </w:rPr>
              <w:t> </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84B06E" w14:textId="77777777" w:rsidR="002A6233" w:rsidRDefault="002A6233">
            <w:pPr>
              <w:rPr>
                <w:rFonts w:ascii="Calibri" w:eastAsia="Calibri" w:hAnsi="Calibri" w:cs="Calibri"/>
              </w:rPr>
            </w:pPr>
            <w:r>
              <w:rPr>
                <w:rFonts w:ascii="Calibri" w:eastAsia="Calibri" w:hAnsi="Calibri" w:cs="Calibri"/>
                <w:color w:val="000000"/>
              </w:rPr>
              <w:t> </w:t>
            </w:r>
          </w:p>
        </w:tc>
        <w:tc>
          <w:tcPr>
            <w:tcW w:w="11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6714D4A" w14:textId="77777777" w:rsidR="002A6233" w:rsidRDefault="002A6233">
            <w:pPr>
              <w:rPr>
                <w:rFonts w:ascii="Calibri" w:eastAsia="Calibri" w:hAnsi="Calibri" w:cs="Calibri"/>
              </w:rPr>
            </w:pPr>
            <w:r>
              <w:rPr>
                <w:rFonts w:ascii="Calibri" w:eastAsia="Calibri" w:hAnsi="Calibri" w:cs="Calibri"/>
                <w:color w:val="000000"/>
              </w:rPr>
              <w:t> </w:t>
            </w:r>
          </w:p>
        </w:tc>
      </w:tr>
      <w:tr w:rsidR="002A6233" w14:paraId="2AD213B7" w14:textId="77777777" w:rsidTr="002A6233">
        <w:trPr>
          <w:trHeight w:val="255"/>
        </w:trPr>
        <w:tc>
          <w:tcPr>
            <w:tcW w:w="212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1DC1110D" w14:textId="77777777" w:rsidR="002A6233" w:rsidRDefault="002A6233">
            <w:pPr>
              <w:rPr>
                <w:rFonts w:ascii="Calibri" w:eastAsia="Calibri" w:hAnsi="Calibri" w:cs="Calibri"/>
              </w:rPr>
            </w:pPr>
            <w:proofErr w:type="spellStart"/>
            <w:r>
              <w:rPr>
                <w:rFonts w:ascii="Calibri" w:eastAsia="Calibri" w:hAnsi="Calibri" w:cs="Calibri"/>
                <w:color w:val="000000"/>
              </w:rPr>
              <w:t>Szárazag</w:t>
            </w:r>
            <w:proofErr w:type="spellEnd"/>
            <w:r>
              <w:rPr>
                <w:rFonts w:ascii="Calibri" w:eastAsia="Calibri" w:hAnsi="Calibri" w:cs="Calibri"/>
                <w:color w:val="000000"/>
              </w:rPr>
              <w:t>, (g/kg)</w:t>
            </w:r>
          </w:p>
        </w:tc>
        <w:tc>
          <w:tcPr>
            <w:tcW w:w="13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B7D4B3" w14:textId="77777777" w:rsidR="002A6233" w:rsidRDefault="002A6233">
            <w:pPr>
              <w:rPr>
                <w:rFonts w:ascii="Calibri" w:eastAsia="Calibri" w:hAnsi="Calibri" w:cs="Calibri"/>
              </w:rPr>
            </w:pPr>
            <w:r>
              <w:rPr>
                <w:rFonts w:ascii="Calibri" w:eastAsia="Calibri" w:hAnsi="Calibri" w:cs="Calibri"/>
                <w:color w:val="000000"/>
              </w:rPr>
              <w:t>146</w:t>
            </w:r>
          </w:p>
        </w:tc>
        <w:tc>
          <w:tcPr>
            <w:tcW w:w="14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679A9D" w14:textId="77777777" w:rsidR="002A6233" w:rsidRDefault="002A6233">
            <w:pPr>
              <w:rPr>
                <w:rFonts w:ascii="Calibri" w:eastAsia="Calibri" w:hAnsi="Calibri" w:cs="Calibri"/>
              </w:rPr>
            </w:pPr>
            <w:r>
              <w:rPr>
                <w:rFonts w:ascii="Calibri" w:eastAsia="Calibri" w:hAnsi="Calibri" w:cs="Calibri"/>
                <w:color w:val="000000"/>
              </w:rPr>
              <w:t>207</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A34CBA" w14:textId="77777777" w:rsidR="002A6233" w:rsidRDefault="002A6233">
            <w:pPr>
              <w:rPr>
                <w:rFonts w:ascii="Calibri" w:eastAsia="Calibri" w:hAnsi="Calibri" w:cs="Calibri"/>
              </w:rPr>
            </w:pPr>
            <w:r>
              <w:rPr>
                <w:rFonts w:ascii="Calibri" w:eastAsia="Calibri" w:hAnsi="Calibri" w:cs="Calibri"/>
                <w:color w:val="000000"/>
              </w:rPr>
              <w:t>4</w:t>
            </w:r>
          </w:p>
        </w:tc>
        <w:tc>
          <w:tcPr>
            <w:tcW w:w="11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09C377A8" w14:textId="77777777" w:rsidR="002A6233" w:rsidRDefault="002A6233">
            <w:pPr>
              <w:rPr>
                <w:rFonts w:ascii="Calibri" w:eastAsia="Calibri" w:hAnsi="Calibri" w:cs="Calibri"/>
              </w:rPr>
            </w:pPr>
            <w:r>
              <w:rPr>
                <w:rFonts w:ascii="Calibri" w:eastAsia="Calibri" w:hAnsi="Calibri" w:cs="Calibri"/>
                <w:color w:val="000000"/>
              </w:rPr>
              <w:t>167,750</w:t>
            </w:r>
          </w:p>
        </w:tc>
      </w:tr>
      <w:tr w:rsidR="002A6233" w14:paraId="72CD47E0" w14:textId="77777777" w:rsidTr="002A6233">
        <w:trPr>
          <w:trHeight w:val="255"/>
        </w:trPr>
        <w:tc>
          <w:tcPr>
            <w:tcW w:w="212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584B2959" w14:textId="77777777" w:rsidR="002A6233" w:rsidRDefault="002A6233">
            <w:pPr>
              <w:rPr>
                <w:rFonts w:ascii="Calibri" w:eastAsia="Calibri" w:hAnsi="Calibri" w:cs="Calibri"/>
              </w:rPr>
            </w:pPr>
            <w:proofErr w:type="spellStart"/>
            <w:proofErr w:type="gramStart"/>
            <w:r>
              <w:rPr>
                <w:rFonts w:ascii="Calibri" w:eastAsia="Calibri" w:hAnsi="Calibri" w:cs="Calibri"/>
                <w:color w:val="000000"/>
              </w:rPr>
              <w:t>Izz,veszt</w:t>
            </w:r>
            <w:proofErr w:type="spellEnd"/>
            <w:proofErr w:type="gramEnd"/>
            <w:r>
              <w:rPr>
                <w:rFonts w:ascii="Calibri" w:eastAsia="Calibri" w:hAnsi="Calibri" w:cs="Calibri"/>
                <w:color w:val="000000"/>
              </w:rPr>
              <w:t>, (g/kg)</w:t>
            </w:r>
          </w:p>
        </w:tc>
        <w:tc>
          <w:tcPr>
            <w:tcW w:w="13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7E1B50" w14:textId="77777777" w:rsidR="002A6233" w:rsidRDefault="002A6233">
            <w:pPr>
              <w:rPr>
                <w:rFonts w:ascii="Calibri" w:eastAsia="Calibri" w:hAnsi="Calibri" w:cs="Calibri"/>
              </w:rPr>
            </w:pPr>
            <w:r>
              <w:rPr>
                <w:rFonts w:ascii="Calibri" w:eastAsia="Calibri" w:hAnsi="Calibri" w:cs="Calibri"/>
                <w:color w:val="000000"/>
              </w:rPr>
              <w:t>116</w:t>
            </w:r>
          </w:p>
        </w:tc>
        <w:tc>
          <w:tcPr>
            <w:tcW w:w="14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EAC00D" w14:textId="77777777" w:rsidR="002A6233" w:rsidRDefault="002A6233">
            <w:pPr>
              <w:rPr>
                <w:rFonts w:ascii="Calibri" w:eastAsia="Calibri" w:hAnsi="Calibri" w:cs="Calibri"/>
              </w:rPr>
            </w:pPr>
            <w:r>
              <w:rPr>
                <w:rFonts w:ascii="Calibri" w:eastAsia="Calibri" w:hAnsi="Calibri" w:cs="Calibri"/>
                <w:color w:val="000000"/>
              </w:rPr>
              <w:t>142</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D69374" w14:textId="77777777" w:rsidR="002A6233" w:rsidRDefault="002A6233">
            <w:pPr>
              <w:rPr>
                <w:rFonts w:ascii="Calibri" w:eastAsia="Calibri" w:hAnsi="Calibri" w:cs="Calibri"/>
              </w:rPr>
            </w:pPr>
            <w:r>
              <w:rPr>
                <w:rFonts w:ascii="Calibri" w:eastAsia="Calibri" w:hAnsi="Calibri" w:cs="Calibri"/>
                <w:color w:val="000000"/>
              </w:rPr>
              <w:t>2</w:t>
            </w:r>
          </w:p>
        </w:tc>
        <w:tc>
          <w:tcPr>
            <w:tcW w:w="11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8E3B617" w14:textId="77777777" w:rsidR="002A6233" w:rsidRDefault="002A6233">
            <w:pPr>
              <w:rPr>
                <w:rFonts w:ascii="Calibri" w:eastAsia="Calibri" w:hAnsi="Calibri" w:cs="Calibri"/>
              </w:rPr>
            </w:pPr>
            <w:r>
              <w:rPr>
                <w:rFonts w:ascii="Calibri" w:eastAsia="Calibri" w:hAnsi="Calibri" w:cs="Calibri"/>
                <w:color w:val="000000"/>
              </w:rPr>
              <w:t>129</w:t>
            </w:r>
          </w:p>
        </w:tc>
      </w:tr>
      <w:tr w:rsidR="002A6233" w14:paraId="19054064" w14:textId="77777777" w:rsidTr="002A6233">
        <w:trPr>
          <w:trHeight w:val="255"/>
        </w:trPr>
        <w:tc>
          <w:tcPr>
            <w:tcW w:w="212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484B4D11" w14:textId="77777777" w:rsidR="002A6233" w:rsidRDefault="002A6233">
            <w:pPr>
              <w:rPr>
                <w:rFonts w:ascii="Calibri" w:eastAsia="Calibri" w:hAnsi="Calibri" w:cs="Calibri"/>
              </w:rPr>
            </w:pPr>
            <w:proofErr w:type="spellStart"/>
            <w:proofErr w:type="gramStart"/>
            <w:r>
              <w:rPr>
                <w:rFonts w:ascii="Calibri" w:eastAsia="Calibri" w:hAnsi="Calibri" w:cs="Calibri"/>
                <w:color w:val="000000"/>
              </w:rPr>
              <w:t>Izzít,v</w:t>
            </w:r>
            <w:proofErr w:type="spellEnd"/>
            <w:proofErr w:type="gramEnd"/>
            <w:r>
              <w:rPr>
                <w:rFonts w:ascii="Calibri" w:eastAsia="Calibri" w:hAnsi="Calibri" w:cs="Calibri"/>
                <w:color w:val="000000"/>
              </w:rPr>
              <w:t>, (%)</w:t>
            </w:r>
          </w:p>
        </w:tc>
        <w:tc>
          <w:tcPr>
            <w:tcW w:w="13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BD86636" w14:textId="77777777" w:rsidR="002A6233" w:rsidRDefault="002A6233">
            <w:pPr>
              <w:rPr>
                <w:rFonts w:ascii="Calibri" w:eastAsia="Calibri" w:hAnsi="Calibri" w:cs="Calibri"/>
              </w:rPr>
            </w:pPr>
            <w:r>
              <w:rPr>
                <w:rFonts w:ascii="Calibri" w:eastAsia="Calibri" w:hAnsi="Calibri" w:cs="Calibri"/>
                <w:color w:val="000000"/>
              </w:rPr>
              <w:t>79,5</w:t>
            </w:r>
          </w:p>
        </w:tc>
        <w:tc>
          <w:tcPr>
            <w:tcW w:w="14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D5E1B7" w14:textId="77777777" w:rsidR="002A6233" w:rsidRDefault="002A6233">
            <w:pPr>
              <w:rPr>
                <w:rFonts w:ascii="Calibri" w:eastAsia="Calibri" w:hAnsi="Calibri" w:cs="Calibri"/>
              </w:rPr>
            </w:pPr>
            <w:r>
              <w:rPr>
                <w:rFonts w:ascii="Calibri" w:eastAsia="Calibri" w:hAnsi="Calibri" w:cs="Calibri"/>
                <w:color w:val="000000"/>
              </w:rPr>
              <w:t>85,5</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40D085" w14:textId="77777777" w:rsidR="002A6233" w:rsidRDefault="002A6233">
            <w:pPr>
              <w:rPr>
                <w:rFonts w:ascii="Calibri" w:eastAsia="Calibri" w:hAnsi="Calibri" w:cs="Calibri"/>
              </w:rPr>
            </w:pPr>
            <w:r>
              <w:rPr>
                <w:rFonts w:ascii="Calibri" w:eastAsia="Calibri" w:hAnsi="Calibri" w:cs="Calibri"/>
                <w:color w:val="000000"/>
              </w:rPr>
              <w:t>2</w:t>
            </w:r>
          </w:p>
        </w:tc>
        <w:tc>
          <w:tcPr>
            <w:tcW w:w="11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88C4A25" w14:textId="77777777" w:rsidR="002A6233" w:rsidRDefault="002A6233">
            <w:pPr>
              <w:rPr>
                <w:rFonts w:ascii="Calibri" w:eastAsia="Calibri" w:hAnsi="Calibri" w:cs="Calibri"/>
              </w:rPr>
            </w:pPr>
            <w:r>
              <w:rPr>
                <w:rFonts w:ascii="Calibri" w:eastAsia="Calibri" w:hAnsi="Calibri" w:cs="Calibri"/>
                <w:color w:val="000000"/>
              </w:rPr>
              <w:t>82,500</w:t>
            </w:r>
          </w:p>
        </w:tc>
      </w:tr>
      <w:tr w:rsidR="002A6233" w14:paraId="1780C046" w14:textId="77777777" w:rsidTr="002A6233">
        <w:trPr>
          <w:trHeight w:val="255"/>
        </w:trPr>
        <w:tc>
          <w:tcPr>
            <w:tcW w:w="212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7983F2B9" w14:textId="77777777" w:rsidR="002A6233" w:rsidRDefault="002A6233">
            <w:pPr>
              <w:rPr>
                <w:rFonts w:ascii="Calibri" w:eastAsia="Calibri" w:hAnsi="Calibri" w:cs="Calibri"/>
              </w:rPr>
            </w:pPr>
            <w:proofErr w:type="spellStart"/>
            <w:proofErr w:type="gramStart"/>
            <w:r>
              <w:rPr>
                <w:rFonts w:ascii="Calibri" w:eastAsia="Calibri" w:hAnsi="Calibri" w:cs="Calibri"/>
                <w:color w:val="000000"/>
              </w:rPr>
              <w:t>Ö,Nitrogén</w:t>
            </w:r>
            <w:proofErr w:type="spellEnd"/>
            <w:proofErr w:type="gramEnd"/>
            <w:r>
              <w:rPr>
                <w:rFonts w:ascii="Calibri" w:eastAsia="Calibri" w:hAnsi="Calibri" w:cs="Calibri"/>
                <w:color w:val="000000"/>
              </w:rPr>
              <w:t xml:space="preserve"> (g/kg)</w:t>
            </w:r>
          </w:p>
        </w:tc>
        <w:tc>
          <w:tcPr>
            <w:tcW w:w="13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039E77" w14:textId="77777777" w:rsidR="002A6233" w:rsidRDefault="002A6233">
            <w:pPr>
              <w:rPr>
                <w:rFonts w:ascii="Calibri" w:eastAsia="Calibri" w:hAnsi="Calibri" w:cs="Calibri"/>
              </w:rPr>
            </w:pPr>
            <w:r>
              <w:rPr>
                <w:rFonts w:ascii="Calibri" w:eastAsia="Calibri" w:hAnsi="Calibri" w:cs="Calibri"/>
                <w:color w:val="000000"/>
              </w:rPr>
              <w:t>12,3</w:t>
            </w:r>
          </w:p>
        </w:tc>
        <w:tc>
          <w:tcPr>
            <w:tcW w:w="14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E30D6D" w14:textId="77777777" w:rsidR="002A6233" w:rsidRDefault="002A6233">
            <w:pPr>
              <w:rPr>
                <w:rFonts w:ascii="Calibri" w:eastAsia="Calibri" w:hAnsi="Calibri" w:cs="Calibri"/>
              </w:rPr>
            </w:pPr>
            <w:r>
              <w:rPr>
                <w:rFonts w:ascii="Calibri" w:eastAsia="Calibri" w:hAnsi="Calibri" w:cs="Calibri"/>
                <w:color w:val="000000"/>
              </w:rPr>
              <w:t>12,3</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86F268" w14:textId="77777777" w:rsidR="002A6233" w:rsidRDefault="002A6233">
            <w:pPr>
              <w:rPr>
                <w:rFonts w:ascii="Calibri" w:eastAsia="Calibri" w:hAnsi="Calibri" w:cs="Calibri"/>
              </w:rPr>
            </w:pPr>
            <w:r>
              <w:rPr>
                <w:rFonts w:ascii="Calibri" w:eastAsia="Calibri" w:hAnsi="Calibri" w:cs="Calibri"/>
                <w:color w:val="000000"/>
              </w:rPr>
              <w:t>1</w:t>
            </w:r>
          </w:p>
        </w:tc>
        <w:tc>
          <w:tcPr>
            <w:tcW w:w="11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0C0E312A" w14:textId="77777777" w:rsidR="002A6233" w:rsidRDefault="002A6233">
            <w:pPr>
              <w:rPr>
                <w:rFonts w:ascii="Calibri" w:eastAsia="Calibri" w:hAnsi="Calibri" w:cs="Calibri"/>
              </w:rPr>
            </w:pPr>
            <w:r>
              <w:rPr>
                <w:rFonts w:ascii="Calibri" w:eastAsia="Calibri" w:hAnsi="Calibri" w:cs="Calibri"/>
                <w:color w:val="000000"/>
              </w:rPr>
              <w:t>12,300</w:t>
            </w:r>
          </w:p>
        </w:tc>
      </w:tr>
      <w:tr w:rsidR="002A6233" w14:paraId="3634D5F9" w14:textId="77777777" w:rsidTr="002A6233">
        <w:trPr>
          <w:trHeight w:val="255"/>
        </w:trPr>
        <w:tc>
          <w:tcPr>
            <w:tcW w:w="2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15CF0C1" w14:textId="77777777" w:rsidR="002A6233" w:rsidRDefault="002A6233">
            <w:pPr>
              <w:rPr>
                <w:rFonts w:ascii="Calibri" w:eastAsia="Calibri" w:hAnsi="Calibri" w:cs="Calibri"/>
              </w:rPr>
            </w:pPr>
            <w:proofErr w:type="spellStart"/>
            <w:r>
              <w:rPr>
                <w:rFonts w:ascii="Calibri" w:eastAsia="Calibri" w:hAnsi="Calibri" w:cs="Calibri"/>
                <w:color w:val="000000"/>
              </w:rPr>
              <w:t>Cu</w:t>
            </w:r>
            <w:proofErr w:type="spellEnd"/>
            <w:r>
              <w:rPr>
                <w:rFonts w:ascii="Calibri" w:eastAsia="Calibri" w:hAnsi="Calibri" w:cs="Calibri"/>
                <w:color w:val="000000"/>
              </w:rPr>
              <w:t xml:space="preserve"> (mg/kg </w:t>
            </w:r>
            <w:proofErr w:type="spellStart"/>
            <w:r>
              <w:rPr>
                <w:rFonts w:ascii="Calibri" w:eastAsia="Calibri" w:hAnsi="Calibri" w:cs="Calibri"/>
                <w:color w:val="000000"/>
              </w:rPr>
              <w:t>sza</w:t>
            </w:r>
            <w:proofErr w:type="spellEnd"/>
            <w:r>
              <w:rPr>
                <w:rFonts w:ascii="Calibri" w:eastAsia="Calibri" w:hAnsi="Calibri" w:cs="Calibri"/>
                <w:color w:val="000000"/>
              </w:rPr>
              <w:t>,)</w:t>
            </w:r>
          </w:p>
        </w:tc>
        <w:tc>
          <w:tcPr>
            <w:tcW w:w="13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58D0637" w14:textId="77777777" w:rsidR="002A6233" w:rsidRDefault="002A6233">
            <w:pPr>
              <w:rPr>
                <w:rFonts w:ascii="Calibri" w:eastAsia="Calibri" w:hAnsi="Calibri" w:cs="Calibri"/>
              </w:rPr>
            </w:pPr>
            <w:r>
              <w:rPr>
                <w:rFonts w:ascii="Calibri" w:eastAsia="Calibri" w:hAnsi="Calibri" w:cs="Calibri"/>
                <w:color w:val="000000"/>
              </w:rPr>
              <w:t>237</w:t>
            </w:r>
          </w:p>
        </w:tc>
        <w:tc>
          <w:tcPr>
            <w:tcW w:w="14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342740" w14:textId="77777777" w:rsidR="002A6233" w:rsidRDefault="002A6233">
            <w:pPr>
              <w:rPr>
                <w:rFonts w:ascii="Calibri" w:eastAsia="Calibri" w:hAnsi="Calibri" w:cs="Calibri"/>
              </w:rPr>
            </w:pPr>
            <w:r>
              <w:rPr>
                <w:rFonts w:ascii="Calibri" w:eastAsia="Calibri" w:hAnsi="Calibri" w:cs="Calibri"/>
                <w:color w:val="000000"/>
              </w:rPr>
              <w:t>446</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D28FBA" w14:textId="77777777" w:rsidR="002A6233" w:rsidRDefault="002A6233">
            <w:pPr>
              <w:rPr>
                <w:rFonts w:ascii="Calibri" w:eastAsia="Calibri" w:hAnsi="Calibri" w:cs="Calibri"/>
              </w:rPr>
            </w:pPr>
            <w:r>
              <w:rPr>
                <w:rFonts w:ascii="Calibri" w:eastAsia="Calibri" w:hAnsi="Calibri" w:cs="Calibri"/>
                <w:color w:val="000000"/>
              </w:rPr>
              <w:t>3</w:t>
            </w:r>
          </w:p>
        </w:tc>
        <w:tc>
          <w:tcPr>
            <w:tcW w:w="11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5E0A55E" w14:textId="77777777" w:rsidR="002A6233" w:rsidRDefault="002A6233">
            <w:pPr>
              <w:rPr>
                <w:rFonts w:ascii="Calibri" w:eastAsia="Calibri" w:hAnsi="Calibri" w:cs="Calibri"/>
              </w:rPr>
            </w:pPr>
            <w:r>
              <w:rPr>
                <w:rFonts w:ascii="Calibri" w:eastAsia="Calibri" w:hAnsi="Calibri" w:cs="Calibri"/>
                <w:color w:val="000000"/>
              </w:rPr>
              <w:t>327,333</w:t>
            </w:r>
          </w:p>
        </w:tc>
      </w:tr>
      <w:tr w:rsidR="002A6233" w14:paraId="2E97A424" w14:textId="77777777" w:rsidTr="002A6233">
        <w:trPr>
          <w:trHeight w:val="255"/>
        </w:trPr>
        <w:tc>
          <w:tcPr>
            <w:tcW w:w="2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4018E98" w14:textId="77777777" w:rsidR="002A6233" w:rsidRDefault="002A6233">
            <w:pPr>
              <w:rPr>
                <w:rFonts w:ascii="Calibri" w:eastAsia="Calibri" w:hAnsi="Calibri" w:cs="Calibri"/>
              </w:rPr>
            </w:pPr>
            <w:r>
              <w:rPr>
                <w:rFonts w:ascii="Calibri" w:eastAsia="Calibri" w:hAnsi="Calibri" w:cs="Calibri"/>
                <w:color w:val="000000"/>
              </w:rPr>
              <w:t xml:space="preserve">Ni (mg/kg </w:t>
            </w:r>
            <w:proofErr w:type="spellStart"/>
            <w:r>
              <w:rPr>
                <w:rFonts w:ascii="Calibri" w:eastAsia="Calibri" w:hAnsi="Calibri" w:cs="Calibri"/>
                <w:color w:val="000000"/>
              </w:rPr>
              <w:t>sza</w:t>
            </w:r>
            <w:proofErr w:type="spellEnd"/>
            <w:r>
              <w:rPr>
                <w:rFonts w:ascii="Calibri" w:eastAsia="Calibri" w:hAnsi="Calibri" w:cs="Calibri"/>
                <w:color w:val="000000"/>
              </w:rPr>
              <w:t>,)</w:t>
            </w:r>
          </w:p>
        </w:tc>
        <w:tc>
          <w:tcPr>
            <w:tcW w:w="13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C82E97" w14:textId="77777777" w:rsidR="002A6233" w:rsidRDefault="002A6233">
            <w:pPr>
              <w:rPr>
                <w:rFonts w:ascii="Calibri" w:eastAsia="Calibri" w:hAnsi="Calibri" w:cs="Calibri"/>
              </w:rPr>
            </w:pPr>
            <w:r>
              <w:rPr>
                <w:rFonts w:ascii="Calibri" w:eastAsia="Calibri" w:hAnsi="Calibri" w:cs="Calibri"/>
                <w:color w:val="000000"/>
              </w:rPr>
              <w:t>27</w:t>
            </w:r>
          </w:p>
        </w:tc>
        <w:tc>
          <w:tcPr>
            <w:tcW w:w="14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B03ABD" w14:textId="77777777" w:rsidR="002A6233" w:rsidRDefault="002A6233">
            <w:pPr>
              <w:rPr>
                <w:rFonts w:ascii="Calibri" w:eastAsia="Calibri" w:hAnsi="Calibri" w:cs="Calibri"/>
              </w:rPr>
            </w:pPr>
            <w:r>
              <w:rPr>
                <w:rFonts w:ascii="Calibri" w:eastAsia="Calibri" w:hAnsi="Calibri" w:cs="Calibri"/>
                <w:color w:val="000000"/>
              </w:rPr>
              <w:t>43</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CA1D15" w14:textId="77777777" w:rsidR="002A6233" w:rsidRDefault="002A6233">
            <w:pPr>
              <w:rPr>
                <w:rFonts w:ascii="Calibri" w:eastAsia="Calibri" w:hAnsi="Calibri" w:cs="Calibri"/>
              </w:rPr>
            </w:pPr>
            <w:r>
              <w:rPr>
                <w:rFonts w:ascii="Calibri" w:eastAsia="Calibri" w:hAnsi="Calibri" w:cs="Calibri"/>
                <w:color w:val="000000"/>
              </w:rPr>
              <w:t>2</w:t>
            </w:r>
          </w:p>
        </w:tc>
        <w:tc>
          <w:tcPr>
            <w:tcW w:w="11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7CA7FD9" w14:textId="77777777" w:rsidR="002A6233" w:rsidRDefault="002A6233">
            <w:pPr>
              <w:rPr>
                <w:rFonts w:ascii="Calibri" w:eastAsia="Calibri" w:hAnsi="Calibri" w:cs="Calibri"/>
              </w:rPr>
            </w:pPr>
            <w:r>
              <w:rPr>
                <w:rFonts w:ascii="Calibri" w:eastAsia="Calibri" w:hAnsi="Calibri" w:cs="Calibri"/>
                <w:color w:val="000000"/>
              </w:rPr>
              <w:t>35</w:t>
            </w:r>
          </w:p>
        </w:tc>
      </w:tr>
      <w:tr w:rsidR="002A6233" w14:paraId="3205FC00" w14:textId="77777777" w:rsidTr="002A6233">
        <w:trPr>
          <w:trHeight w:val="255"/>
        </w:trPr>
        <w:tc>
          <w:tcPr>
            <w:tcW w:w="2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A80B9BF" w14:textId="77777777" w:rsidR="002A6233" w:rsidRDefault="002A6233">
            <w:pPr>
              <w:rPr>
                <w:rFonts w:ascii="Calibri" w:eastAsia="Calibri" w:hAnsi="Calibri" w:cs="Calibri"/>
              </w:rPr>
            </w:pPr>
            <w:r>
              <w:rPr>
                <w:rFonts w:ascii="Calibri" w:eastAsia="Calibri" w:hAnsi="Calibri" w:cs="Calibri"/>
                <w:color w:val="000000"/>
              </w:rPr>
              <w:t xml:space="preserve">Cd (mg/kg </w:t>
            </w:r>
            <w:proofErr w:type="spellStart"/>
            <w:r>
              <w:rPr>
                <w:rFonts w:ascii="Calibri" w:eastAsia="Calibri" w:hAnsi="Calibri" w:cs="Calibri"/>
                <w:color w:val="000000"/>
              </w:rPr>
              <w:t>sza</w:t>
            </w:r>
            <w:proofErr w:type="spellEnd"/>
            <w:r>
              <w:rPr>
                <w:rFonts w:ascii="Calibri" w:eastAsia="Calibri" w:hAnsi="Calibri" w:cs="Calibri"/>
                <w:color w:val="000000"/>
              </w:rPr>
              <w:t>,)</w:t>
            </w:r>
          </w:p>
        </w:tc>
        <w:tc>
          <w:tcPr>
            <w:tcW w:w="13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627E80" w14:textId="77777777" w:rsidR="002A6233" w:rsidRDefault="002A6233">
            <w:pPr>
              <w:rPr>
                <w:rFonts w:ascii="Calibri" w:eastAsia="Calibri" w:hAnsi="Calibri" w:cs="Calibri"/>
              </w:rPr>
            </w:pPr>
            <w:r>
              <w:rPr>
                <w:rFonts w:ascii="Calibri" w:eastAsia="Calibri" w:hAnsi="Calibri" w:cs="Calibri"/>
                <w:color w:val="000000"/>
              </w:rPr>
              <w:t>2,6</w:t>
            </w:r>
          </w:p>
        </w:tc>
        <w:tc>
          <w:tcPr>
            <w:tcW w:w="14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9BAB1F" w14:textId="77777777" w:rsidR="002A6233" w:rsidRDefault="002A6233">
            <w:pPr>
              <w:rPr>
                <w:rFonts w:ascii="Calibri" w:eastAsia="Calibri" w:hAnsi="Calibri" w:cs="Calibri"/>
              </w:rPr>
            </w:pPr>
            <w:r>
              <w:rPr>
                <w:rFonts w:ascii="Calibri" w:eastAsia="Calibri" w:hAnsi="Calibri" w:cs="Calibri"/>
                <w:color w:val="000000"/>
              </w:rPr>
              <w:t>2,7</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00AE10" w14:textId="77777777" w:rsidR="002A6233" w:rsidRDefault="002A6233">
            <w:pPr>
              <w:rPr>
                <w:rFonts w:ascii="Calibri" w:eastAsia="Calibri" w:hAnsi="Calibri" w:cs="Calibri"/>
              </w:rPr>
            </w:pPr>
            <w:r>
              <w:rPr>
                <w:rFonts w:ascii="Calibri" w:eastAsia="Calibri" w:hAnsi="Calibri" w:cs="Calibri"/>
                <w:color w:val="000000"/>
              </w:rPr>
              <w:t>2</w:t>
            </w:r>
          </w:p>
        </w:tc>
        <w:tc>
          <w:tcPr>
            <w:tcW w:w="11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0226192" w14:textId="77777777" w:rsidR="002A6233" w:rsidRDefault="002A6233">
            <w:pPr>
              <w:rPr>
                <w:rFonts w:ascii="Calibri" w:eastAsia="Calibri" w:hAnsi="Calibri" w:cs="Calibri"/>
              </w:rPr>
            </w:pPr>
            <w:r>
              <w:rPr>
                <w:rFonts w:ascii="Calibri" w:eastAsia="Calibri" w:hAnsi="Calibri" w:cs="Calibri"/>
                <w:color w:val="000000"/>
              </w:rPr>
              <w:t>2,650</w:t>
            </w:r>
          </w:p>
        </w:tc>
      </w:tr>
      <w:tr w:rsidR="002A6233" w14:paraId="6D2955B6" w14:textId="77777777" w:rsidTr="002A6233">
        <w:trPr>
          <w:trHeight w:val="255"/>
        </w:trPr>
        <w:tc>
          <w:tcPr>
            <w:tcW w:w="2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AA15D4C" w14:textId="77777777" w:rsidR="002A6233" w:rsidRDefault="002A6233">
            <w:pPr>
              <w:rPr>
                <w:rFonts w:ascii="Calibri" w:eastAsia="Calibri" w:hAnsi="Calibri" w:cs="Calibri"/>
              </w:rPr>
            </w:pPr>
            <w:proofErr w:type="spellStart"/>
            <w:r>
              <w:rPr>
                <w:rFonts w:ascii="Calibri" w:eastAsia="Calibri" w:hAnsi="Calibri" w:cs="Calibri"/>
                <w:color w:val="000000"/>
              </w:rPr>
              <w:t>Zn</w:t>
            </w:r>
            <w:proofErr w:type="spellEnd"/>
            <w:r>
              <w:rPr>
                <w:rFonts w:ascii="Calibri" w:eastAsia="Calibri" w:hAnsi="Calibri" w:cs="Calibri"/>
                <w:color w:val="000000"/>
              </w:rPr>
              <w:t xml:space="preserve"> (mg/kg </w:t>
            </w:r>
            <w:proofErr w:type="spellStart"/>
            <w:r>
              <w:rPr>
                <w:rFonts w:ascii="Calibri" w:eastAsia="Calibri" w:hAnsi="Calibri" w:cs="Calibri"/>
                <w:color w:val="000000"/>
              </w:rPr>
              <w:t>sza</w:t>
            </w:r>
            <w:proofErr w:type="spellEnd"/>
            <w:r>
              <w:rPr>
                <w:rFonts w:ascii="Calibri" w:eastAsia="Calibri" w:hAnsi="Calibri" w:cs="Calibri"/>
                <w:color w:val="000000"/>
              </w:rPr>
              <w:t>,)</w:t>
            </w:r>
          </w:p>
        </w:tc>
        <w:tc>
          <w:tcPr>
            <w:tcW w:w="13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B850986" w14:textId="77777777" w:rsidR="002A6233" w:rsidRDefault="002A6233">
            <w:pPr>
              <w:rPr>
                <w:rFonts w:ascii="Calibri" w:eastAsia="Calibri" w:hAnsi="Calibri" w:cs="Calibri"/>
              </w:rPr>
            </w:pPr>
            <w:r>
              <w:rPr>
                <w:rFonts w:ascii="Calibri" w:eastAsia="Calibri" w:hAnsi="Calibri" w:cs="Calibri"/>
                <w:color w:val="000000"/>
              </w:rPr>
              <w:t>719</w:t>
            </w:r>
          </w:p>
        </w:tc>
        <w:tc>
          <w:tcPr>
            <w:tcW w:w="14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CB1627" w14:textId="77777777" w:rsidR="002A6233" w:rsidRDefault="002A6233">
            <w:pPr>
              <w:rPr>
                <w:rFonts w:ascii="Calibri" w:eastAsia="Calibri" w:hAnsi="Calibri" w:cs="Calibri"/>
              </w:rPr>
            </w:pPr>
            <w:r>
              <w:rPr>
                <w:rFonts w:ascii="Calibri" w:eastAsia="Calibri" w:hAnsi="Calibri" w:cs="Calibri"/>
                <w:color w:val="000000"/>
              </w:rPr>
              <w:t>872</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1D79AF" w14:textId="77777777" w:rsidR="002A6233" w:rsidRDefault="002A6233">
            <w:pPr>
              <w:rPr>
                <w:rFonts w:ascii="Calibri" w:eastAsia="Calibri" w:hAnsi="Calibri" w:cs="Calibri"/>
              </w:rPr>
            </w:pPr>
            <w:r>
              <w:rPr>
                <w:rFonts w:ascii="Calibri" w:eastAsia="Calibri" w:hAnsi="Calibri" w:cs="Calibri"/>
                <w:color w:val="000000"/>
              </w:rPr>
              <w:t>3</w:t>
            </w:r>
          </w:p>
        </w:tc>
        <w:tc>
          <w:tcPr>
            <w:tcW w:w="11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8D20C29" w14:textId="77777777" w:rsidR="002A6233" w:rsidRDefault="002A6233">
            <w:pPr>
              <w:rPr>
                <w:rFonts w:ascii="Calibri" w:eastAsia="Calibri" w:hAnsi="Calibri" w:cs="Calibri"/>
              </w:rPr>
            </w:pPr>
            <w:r>
              <w:rPr>
                <w:rFonts w:ascii="Calibri" w:eastAsia="Calibri" w:hAnsi="Calibri" w:cs="Calibri"/>
                <w:color w:val="000000"/>
              </w:rPr>
              <w:t>813,667</w:t>
            </w:r>
          </w:p>
        </w:tc>
      </w:tr>
      <w:tr w:rsidR="002A6233" w14:paraId="327448A1" w14:textId="77777777" w:rsidTr="002A6233">
        <w:trPr>
          <w:trHeight w:val="255"/>
        </w:trPr>
        <w:tc>
          <w:tcPr>
            <w:tcW w:w="2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5CA18A2" w14:textId="77777777" w:rsidR="002A6233" w:rsidRDefault="002A6233">
            <w:pPr>
              <w:rPr>
                <w:rFonts w:ascii="Calibri" w:eastAsia="Calibri" w:hAnsi="Calibri" w:cs="Calibri"/>
              </w:rPr>
            </w:pPr>
            <w:r>
              <w:rPr>
                <w:rFonts w:ascii="Calibri" w:eastAsia="Calibri" w:hAnsi="Calibri" w:cs="Calibri"/>
                <w:color w:val="000000"/>
              </w:rPr>
              <w:t xml:space="preserve">Pb (mg/kg </w:t>
            </w:r>
            <w:proofErr w:type="spellStart"/>
            <w:r>
              <w:rPr>
                <w:rFonts w:ascii="Calibri" w:eastAsia="Calibri" w:hAnsi="Calibri" w:cs="Calibri"/>
                <w:color w:val="000000"/>
              </w:rPr>
              <w:t>sza</w:t>
            </w:r>
            <w:proofErr w:type="spellEnd"/>
            <w:r>
              <w:rPr>
                <w:rFonts w:ascii="Calibri" w:eastAsia="Calibri" w:hAnsi="Calibri" w:cs="Calibri"/>
                <w:color w:val="000000"/>
              </w:rPr>
              <w:t>,)</w:t>
            </w:r>
          </w:p>
        </w:tc>
        <w:tc>
          <w:tcPr>
            <w:tcW w:w="13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1FDFE3" w14:textId="77777777" w:rsidR="002A6233" w:rsidRDefault="002A6233">
            <w:pPr>
              <w:rPr>
                <w:rFonts w:ascii="Calibri" w:eastAsia="Calibri" w:hAnsi="Calibri" w:cs="Calibri"/>
              </w:rPr>
            </w:pPr>
            <w:r>
              <w:rPr>
                <w:rFonts w:ascii="Calibri" w:eastAsia="Calibri" w:hAnsi="Calibri" w:cs="Calibri"/>
                <w:color w:val="000000"/>
              </w:rPr>
              <w:t>33</w:t>
            </w:r>
          </w:p>
        </w:tc>
        <w:tc>
          <w:tcPr>
            <w:tcW w:w="14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DCC390" w14:textId="77777777" w:rsidR="002A6233" w:rsidRDefault="002A6233">
            <w:pPr>
              <w:rPr>
                <w:rFonts w:ascii="Calibri" w:eastAsia="Calibri" w:hAnsi="Calibri" w:cs="Calibri"/>
              </w:rPr>
            </w:pPr>
            <w:r>
              <w:rPr>
                <w:rFonts w:ascii="Calibri" w:eastAsia="Calibri" w:hAnsi="Calibri" w:cs="Calibri"/>
                <w:color w:val="000000"/>
              </w:rPr>
              <w:t>44</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471259" w14:textId="77777777" w:rsidR="002A6233" w:rsidRDefault="002A6233">
            <w:pPr>
              <w:rPr>
                <w:rFonts w:ascii="Calibri" w:eastAsia="Calibri" w:hAnsi="Calibri" w:cs="Calibri"/>
              </w:rPr>
            </w:pPr>
            <w:r>
              <w:rPr>
                <w:rFonts w:ascii="Calibri" w:eastAsia="Calibri" w:hAnsi="Calibri" w:cs="Calibri"/>
                <w:color w:val="000000"/>
              </w:rPr>
              <w:t>2</w:t>
            </w:r>
          </w:p>
        </w:tc>
        <w:tc>
          <w:tcPr>
            <w:tcW w:w="11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397D286" w14:textId="77777777" w:rsidR="002A6233" w:rsidRDefault="002A6233">
            <w:pPr>
              <w:rPr>
                <w:rFonts w:ascii="Calibri" w:eastAsia="Calibri" w:hAnsi="Calibri" w:cs="Calibri"/>
              </w:rPr>
            </w:pPr>
            <w:r>
              <w:rPr>
                <w:rFonts w:ascii="Calibri" w:eastAsia="Calibri" w:hAnsi="Calibri" w:cs="Calibri"/>
                <w:color w:val="000000"/>
              </w:rPr>
              <w:t>38,500</w:t>
            </w:r>
          </w:p>
        </w:tc>
      </w:tr>
      <w:tr w:rsidR="002A6233" w14:paraId="3E9EFE84" w14:textId="77777777" w:rsidTr="002A6233">
        <w:trPr>
          <w:trHeight w:val="255"/>
        </w:trPr>
        <w:tc>
          <w:tcPr>
            <w:tcW w:w="2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2131C2F" w14:textId="77777777" w:rsidR="002A6233" w:rsidRDefault="002A6233">
            <w:pPr>
              <w:rPr>
                <w:rFonts w:ascii="Calibri" w:eastAsia="Calibri" w:hAnsi="Calibri" w:cs="Calibri"/>
              </w:rPr>
            </w:pPr>
            <w:proofErr w:type="spellStart"/>
            <w:r>
              <w:rPr>
                <w:rFonts w:ascii="Calibri" w:eastAsia="Calibri" w:hAnsi="Calibri" w:cs="Calibri"/>
                <w:color w:val="000000"/>
              </w:rPr>
              <w:t>Fe</w:t>
            </w:r>
            <w:proofErr w:type="spellEnd"/>
            <w:r>
              <w:rPr>
                <w:rFonts w:ascii="Calibri" w:eastAsia="Calibri" w:hAnsi="Calibri" w:cs="Calibri"/>
                <w:color w:val="000000"/>
              </w:rPr>
              <w:t xml:space="preserve"> (mg/kg </w:t>
            </w:r>
            <w:proofErr w:type="spellStart"/>
            <w:r>
              <w:rPr>
                <w:rFonts w:ascii="Calibri" w:eastAsia="Calibri" w:hAnsi="Calibri" w:cs="Calibri"/>
                <w:color w:val="000000"/>
              </w:rPr>
              <w:t>sza</w:t>
            </w:r>
            <w:proofErr w:type="spellEnd"/>
            <w:r>
              <w:rPr>
                <w:rFonts w:ascii="Calibri" w:eastAsia="Calibri" w:hAnsi="Calibri" w:cs="Calibri"/>
                <w:color w:val="000000"/>
              </w:rPr>
              <w:t>,)</w:t>
            </w:r>
          </w:p>
        </w:tc>
        <w:tc>
          <w:tcPr>
            <w:tcW w:w="13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2D0CCB" w14:textId="77777777" w:rsidR="002A6233" w:rsidRDefault="002A6233">
            <w:pPr>
              <w:rPr>
                <w:rFonts w:ascii="Calibri" w:eastAsia="Calibri" w:hAnsi="Calibri" w:cs="Calibri"/>
              </w:rPr>
            </w:pPr>
            <w:r>
              <w:rPr>
                <w:rFonts w:ascii="Calibri" w:eastAsia="Calibri" w:hAnsi="Calibri" w:cs="Calibri"/>
                <w:color w:val="000000"/>
              </w:rPr>
              <w:t>2326</w:t>
            </w:r>
          </w:p>
        </w:tc>
        <w:tc>
          <w:tcPr>
            <w:tcW w:w="14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5099CB" w14:textId="77777777" w:rsidR="002A6233" w:rsidRDefault="002A6233">
            <w:pPr>
              <w:rPr>
                <w:rFonts w:ascii="Calibri" w:eastAsia="Calibri" w:hAnsi="Calibri" w:cs="Calibri"/>
              </w:rPr>
            </w:pPr>
            <w:r>
              <w:rPr>
                <w:rFonts w:ascii="Calibri" w:eastAsia="Calibri" w:hAnsi="Calibri" w:cs="Calibri"/>
                <w:color w:val="000000"/>
              </w:rPr>
              <w:t>2326</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28D69C" w14:textId="77777777" w:rsidR="002A6233" w:rsidRDefault="002A6233">
            <w:pPr>
              <w:rPr>
                <w:rFonts w:ascii="Calibri" w:eastAsia="Calibri" w:hAnsi="Calibri" w:cs="Calibri"/>
              </w:rPr>
            </w:pPr>
            <w:r>
              <w:rPr>
                <w:rFonts w:ascii="Calibri" w:eastAsia="Calibri" w:hAnsi="Calibri" w:cs="Calibri"/>
                <w:color w:val="000000"/>
              </w:rPr>
              <w:t>1</w:t>
            </w:r>
          </w:p>
        </w:tc>
        <w:tc>
          <w:tcPr>
            <w:tcW w:w="11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9BE2504" w14:textId="77777777" w:rsidR="002A6233" w:rsidRDefault="002A6233">
            <w:pPr>
              <w:rPr>
                <w:rFonts w:ascii="Calibri" w:eastAsia="Calibri" w:hAnsi="Calibri" w:cs="Calibri"/>
              </w:rPr>
            </w:pPr>
            <w:r>
              <w:rPr>
                <w:rFonts w:ascii="Calibri" w:eastAsia="Calibri" w:hAnsi="Calibri" w:cs="Calibri"/>
                <w:color w:val="000000"/>
              </w:rPr>
              <w:t>2326</w:t>
            </w:r>
          </w:p>
        </w:tc>
      </w:tr>
      <w:tr w:rsidR="002A6233" w14:paraId="0B7649E9" w14:textId="77777777" w:rsidTr="002A6233">
        <w:trPr>
          <w:trHeight w:val="255"/>
        </w:trPr>
        <w:tc>
          <w:tcPr>
            <w:tcW w:w="2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496F5A7" w14:textId="77777777" w:rsidR="002A6233" w:rsidRDefault="002A6233">
            <w:pPr>
              <w:rPr>
                <w:rFonts w:ascii="Calibri" w:eastAsia="Calibri" w:hAnsi="Calibri" w:cs="Calibri"/>
              </w:rPr>
            </w:pPr>
            <w:proofErr w:type="spellStart"/>
            <w:r>
              <w:rPr>
                <w:rFonts w:ascii="Calibri" w:eastAsia="Calibri" w:hAnsi="Calibri" w:cs="Calibri"/>
                <w:color w:val="000000"/>
              </w:rPr>
              <w:t>Cr</w:t>
            </w:r>
            <w:proofErr w:type="spellEnd"/>
            <w:r>
              <w:rPr>
                <w:rFonts w:ascii="Calibri" w:eastAsia="Calibri" w:hAnsi="Calibri" w:cs="Calibri"/>
                <w:color w:val="000000"/>
              </w:rPr>
              <w:t xml:space="preserve"> (mg/kg </w:t>
            </w:r>
            <w:proofErr w:type="spellStart"/>
            <w:r>
              <w:rPr>
                <w:rFonts w:ascii="Calibri" w:eastAsia="Calibri" w:hAnsi="Calibri" w:cs="Calibri"/>
                <w:color w:val="000000"/>
              </w:rPr>
              <w:t>sza</w:t>
            </w:r>
            <w:proofErr w:type="spellEnd"/>
            <w:r>
              <w:rPr>
                <w:rFonts w:ascii="Calibri" w:eastAsia="Calibri" w:hAnsi="Calibri" w:cs="Calibri"/>
                <w:color w:val="000000"/>
              </w:rPr>
              <w:t>,)</w:t>
            </w:r>
          </w:p>
        </w:tc>
        <w:tc>
          <w:tcPr>
            <w:tcW w:w="13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5AF07E" w14:textId="77777777" w:rsidR="002A6233" w:rsidRDefault="002A6233">
            <w:pPr>
              <w:rPr>
                <w:rFonts w:ascii="Calibri" w:eastAsia="Calibri" w:hAnsi="Calibri" w:cs="Calibri"/>
              </w:rPr>
            </w:pPr>
            <w:r>
              <w:rPr>
                <w:rFonts w:ascii="Calibri" w:eastAsia="Calibri" w:hAnsi="Calibri" w:cs="Calibri"/>
                <w:color w:val="000000"/>
              </w:rPr>
              <w:t>19</w:t>
            </w:r>
          </w:p>
        </w:tc>
        <w:tc>
          <w:tcPr>
            <w:tcW w:w="14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1C8F01B" w14:textId="77777777" w:rsidR="002A6233" w:rsidRDefault="002A6233">
            <w:pPr>
              <w:rPr>
                <w:rFonts w:ascii="Calibri" w:eastAsia="Calibri" w:hAnsi="Calibri" w:cs="Calibri"/>
              </w:rPr>
            </w:pPr>
            <w:r>
              <w:rPr>
                <w:rFonts w:ascii="Calibri" w:eastAsia="Calibri" w:hAnsi="Calibri" w:cs="Calibri"/>
                <w:color w:val="000000"/>
              </w:rPr>
              <w:t>57</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B02FF2" w14:textId="77777777" w:rsidR="002A6233" w:rsidRDefault="002A6233">
            <w:pPr>
              <w:rPr>
                <w:rFonts w:ascii="Calibri" w:eastAsia="Calibri" w:hAnsi="Calibri" w:cs="Calibri"/>
              </w:rPr>
            </w:pPr>
            <w:r>
              <w:rPr>
                <w:rFonts w:ascii="Calibri" w:eastAsia="Calibri" w:hAnsi="Calibri" w:cs="Calibri"/>
                <w:color w:val="000000"/>
              </w:rPr>
              <w:t>2</w:t>
            </w:r>
          </w:p>
        </w:tc>
        <w:tc>
          <w:tcPr>
            <w:tcW w:w="11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62C4596" w14:textId="77777777" w:rsidR="002A6233" w:rsidRDefault="002A6233">
            <w:pPr>
              <w:rPr>
                <w:rFonts w:ascii="Calibri" w:eastAsia="Calibri" w:hAnsi="Calibri" w:cs="Calibri"/>
              </w:rPr>
            </w:pPr>
            <w:r>
              <w:rPr>
                <w:rFonts w:ascii="Calibri" w:eastAsia="Calibri" w:hAnsi="Calibri" w:cs="Calibri"/>
                <w:color w:val="000000"/>
              </w:rPr>
              <w:t>38</w:t>
            </w:r>
          </w:p>
        </w:tc>
      </w:tr>
      <w:tr w:rsidR="002A6233" w14:paraId="66364503" w14:textId="77777777" w:rsidTr="002A6233">
        <w:trPr>
          <w:trHeight w:val="255"/>
        </w:trPr>
        <w:tc>
          <w:tcPr>
            <w:tcW w:w="2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3FE2EE2" w14:textId="77777777" w:rsidR="002A6233" w:rsidRDefault="002A6233">
            <w:pPr>
              <w:rPr>
                <w:rFonts w:ascii="Calibri" w:eastAsia="Calibri" w:hAnsi="Calibri" w:cs="Calibri"/>
              </w:rPr>
            </w:pPr>
            <w:r>
              <w:rPr>
                <w:rFonts w:ascii="Calibri" w:eastAsia="Calibri" w:hAnsi="Calibri" w:cs="Calibri"/>
                <w:color w:val="000000"/>
              </w:rPr>
              <w:t>Higany (mg/kg)</w:t>
            </w:r>
          </w:p>
        </w:tc>
        <w:tc>
          <w:tcPr>
            <w:tcW w:w="13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5979A1" w14:textId="77777777" w:rsidR="002A6233" w:rsidRDefault="002A6233">
            <w:pPr>
              <w:rPr>
                <w:rFonts w:ascii="Calibri" w:eastAsia="Calibri" w:hAnsi="Calibri" w:cs="Calibri"/>
              </w:rPr>
            </w:pPr>
            <w:r>
              <w:rPr>
                <w:rFonts w:ascii="Calibri" w:eastAsia="Calibri" w:hAnsi="Calibri" w:cs="Calibri"/>
                <w:color w:val="000000"/>
              </w:rPr>
              <w:t>0</w:t>
            </w:r>
          </w:p>
        </w:tc>
        <w:tc>
          <w:tcPr>
            <w:tcW w:w="14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89BF40C" w14:textId="77777777" w:rsidR="002A6233" w:rsidRDefault="002A6233">
            <w:pPr>
              <w:rPr>
                <w:rFonts w:ascii="Calibri" w:eastAsia="Calibri" w:hAnsi="Calibri" w:cs="Calibri"/>
              </w:rPr>
            </w:pPr>
            <w:r>
              <w:rPr>
                <w:rFonts w:ascii="Calibri" w:eastAsia="Calibri" w:hAnsi="Calibri" w:cs="Calibri"/>
                <w:color w:val="000000"/>
              </w:rPr>
              <w:t>0,13</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EE530A" w14:textId="77777777" w:rsidR="002A6233" w:rsidRDefault="002A6233">
            <w:pPr>
              <w:rPr>
                <w:rFonts w:ascii="Calibri" w:eastAsia="Calibri" w:hAnsi="Calibri" w:cs="Calibri"/>
              </w:rPr>
            </w:pPr>
            <w:r>
              <w:rPr>
                <w:rFonts w:ascii="Calibri" w:eastAsia="Calibri" w:hAnsi="Calibri" w:cs="Calibri"/>
                <w:color w:val="000000"/>
              </w:rPr>
              <w:t>4</w:t>
            </w:r>
          </w:p>
        </w:tc>
        <w:tc>
          <w:tcPr>
            <w:tcW w:w="11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EF488F0" w14:textId="77777777" w:rsidR="002A6233" w:rsidRDefault="002A6233">
            <w:pPr>
              <w:rPr>
                <w:rFonts w:ascii="Calibri" w:eastAsia="Calibri" w:hAnsi="Calibri" w:cs="Calibri"/>
              </w:rPr>
            </w:pPr>
            <w:r>
              <w:rPr>
                <w:rFonts w:ascii="Calibri" w:eastAsia="Calibri" w:hAnsi="Calibri" w:cs="Calibri"/>
                <w:color w:val="000000"/>
              </w:rPr>
              <w:t>0,058</w:t>
            </w:r>
          </w:p>
        </w:tc>
      </w:tr>
      <w:tr w:rsidR="002A6233" w14:paraId="570F62A4" w14:textId="77777777" w:rsidTr="002A6233">
        <w:trPr>
          <w:trHeight w:val="255"/>
        </w:trPr>
        <w:tc>
          <w:tcPr>
            <w:tcW w:w="2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B027E86" w14:textId="77777777" w:rsidR="002A6233" w:rsidRDefault="002A6233">
            <w:pPr>
              <w:rPr>
                <w:rFonts w:ascii="Calibri" w:eastAsia="Calibri" w:hAnsi="Calibri" w:cs="Calibri"/>
              </w:rPr>
            </w:pPr>
            <w:r>
              <w:rPr>
                <w:rFonts w:ascii="Calibri" w:eastAsia="Calibri" w:hAnsi="Calibri" w:cs="Calibri"/>
                <w:color w:val="000000"/>
              </w:rPr>
              <w:t xml:space="preserve">Molibdén (mg/kg </w:t>
            </w:r>
            <w:proofErr w:type="spellStart"/>
            <w:r>
              <w:rPr>
                <w:rFonts w:ascii="Calibri" w:eastAsia="Calibri" w:hAnsi="Calibri" w:cs="Calibri"/>
                <w:color w:val="000000"/>
              </w:rPr>
              <w:t>sza</w:t>
            </w:r>
            <w:proofErr w:type="spellEnd"/>
            <w:r>
              <w:rPr>
                <w:rFonts w:ascii="Calibri" w:eastAsia="Calibri" w:hAnsi="Calibri" w:cs="Calibri"/>
                <w:color w:val="000000"/>
              </w:rPr>
              <w:t>,)</w:t>
            </w:r>
          </w:p>
        </w:tc>
        <w:tc>
          <w:tcPr>
            <w:tcW w:w="13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BCACE0" w14:textId="77777777" w:rsidR="002A6233" w:rsidRDefault="002A6233">
            <w:pPr>
              <w:rPr>
                <w:rFonts w:ascii="Calibri" w:eastAsia="Calibri" w:hAnsi="Calibri" w:cs="Calibri"/>
              </w:rPr>
            </w:pPr>
            <w:r>
              <w:rPr>
                <w:rFonts w:ascii="Calibri" w:eastAsia="Calibri" w:hAnsi="Calibri" w:cs="Calibri"/>
                <w:color w:val="000000"/>
              </w:rPr>
              <w:t>4,36</w:t>
            </w:r>
          </w:p>
        </w:tc>
        <w:tc>
          <w:tcPr>
            <w:tcW w:w="14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40F12F" w14:textId="77777777" w:rsidR="002A6233" w:rsidRDefault="002A6233">
            <w:pPr>
              <w:rPr>
                <w:rFonts w:ascii="Calibri" w:eastAsia="Calibri" w:hAnsi="Calibri" w:cs="Calibri"/>
              </w:rPr>
            </w:pPr>
            <w:r>
              <w:rPr>
                <w:rFonts w:ascii="Calibri" w:eastAsia="Calibri" w:hAnsi="Calibri" w:cs="Calibri"/>
                <w:color w:val="000000"/>
              </w:rPr>
              <w:t>8</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4714973" w14:textId="77777777" w:rsidR="002A6233" w:rsidRDefault="002A6233">
            <w:pPr>
              <w:rPr>
                <w:rFonts w:ascii="Calibri" w:eastAsia="Calibri" w:hAnsi="Calibri" w:cs="Calibri"/>
              </w:rPr>
            </w:pPr>
            <w:r>
              <w:rPr>
                <w:rFonts w:ascii="Calibri" w:eastAsia="Calibri" w:hAnsi="Calibri" w:cs="Calibri"/>
                <w:color w:val="000000"/>
              </w:rPr>
              <w:t>4</w:t>
            </w:r>
          </w:p>
        </w:tc>
        <w:tc>
          <w:tcPr>
            <w:tcW w:w="11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91BB585" w14:textId="77777777" w:rsidR="002A6233" w:rsidRDefault="002A6233">
            <w:pPr>
              <w:rPr>
                <w:rFonts w:ascii="Calibri" w:eastAsia="Calibri" w:hAnsi="Calibri" w:cs="Calibri"/>
              </w:rPr>
            </w:pPr>
            <w:r>
              <w:rPr>
                <w:rFonts w:ascii="Calibri" w:eastAsia="Calibri" w:hAnsi="Calibri" w:cs="Calibri"/>
                <w:color w:val="000000"/>
              </w:rPr>
              <w:t>5,790</w:t>
            </w:r>
          </w:p>
        </w:tc>
      </w:tr>
      <w:tr w:rsidR="002A6233" w14:paraId="4DE8FDA2" w14:textId="77777777" w:rsidTr="002A6233">
        <w:trPr>
          <w:trHeight w:val="255"/>
        </w:trPr>
        <w:tc>
          <w:tcPr>
            <w:tcW w:w="2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44817AE" w14:textId="77777777" w:rsidR="002A6233" w:rsidRDefault="002A6233">
            <w:pPr>
              <w:rPr>
                <w:rFonts w:ascii="Calibri" w:eastAsia="Calibri" w:hAnsi="Calibri" w:cs="Calibri"/>
              </w:rPr>
            </w:pPr>
            <w:r>
              <w:rPr>
                <w:rFonts w:ascii="Calibri" w:eastAsia="Calibri" w:hAnsi="Calibri" w:cs="Calibri"/>
                <w:color w:val="000000"/>
              </w:rPr>
              <w:t xml:space="preserve">Arzén (mg/kg </w:t>
            </w:r>
            <w:proofErr w:type="spellStart"/>
            <w:r>
              <w:rPr>
                <w:rFonts w:ascii="Calibri" w:eastAsia="Calibri" w:hAnsi="Calibri" w:cs="Calibri"/>
                <w:color w:val="000000"/>
              </w:rPr>
              <w:t>sza</w:t>
            </w:r>
            <w:proofErr w:type="spellEnd"/>
            <w:r>
              <w:rPr>
                <w:rFonts w:ascii="Calibri" w:eastAsia="Calibri" w:hAnsi="Calibri" w:cs="Calibri"/>
                <w:color w:val="000000"/>
              </w:rPr>
              <w:t>,)</w:t>
            </w:r>
          </w:p>
        </w:tc>
        <w:tc>
          <w:tcPr>
            <w:tcW w:w="13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C1297A" w14:textId="77777777" w:rsidR="002A6233" w:rsidRDefault="002A6233">
            <w:pPr>
              <w:rPr>
                <w:rFonts w:ascii="Calibri" w:eastAsia="Calibri" w:hAnsi="Calibri" w:cs="Calibri"/>
              </w:rPr>
            </w:pPr>
            <w:r>
              <w:rPr>
                <w:rFonts w:ascii="Calibri" w:eastAsia="Calibri" w:hAnsi="Calibri" w:cs="Calibri"/>
                <w:color w:val="000000"/>
              </w:rPr>
              <w:t>0</w:t>
            </w:r>
          </w:p>
        </w:tc>
        <w:tc>
          <w:tcPr>
            <w:tcW w:w="14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612128" w14:textId="77777777" w:rsidR="002A6233" w:rsidRDefault="002A6233">
            <w:pPr>
              <w:rPr>
                <w:rFonts w:ascii="Calibri" w:eastAsia="Calibri" w:hAnsi="Calibri" w:cs="Calibri"/>
              </w:rPr>
            </w:pPr>
            <w:r>
              <w:rPr>
                <w:rFonts w:ascii="Calibri" w:eastAsia="Calibri" w:hAnsi="Calibri" w:cs="Calibri"/>
                <w:color w:val="000000"/>
              </w:rPr>
              <w:t>8,87</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41F4B1" w14:textId="77777777" w:rsidR="002A6233" w:rsidRDefault="002A6233">
            <w:pPr>
              <w:rPr>
                <w:rFonts w:ascii="Calibri" w:eastAsia="Calibri" w:hAnsi="Calibri" w:cs="Calibri"/>
              </w:rPr>
            </w:pPr>
            <w:r>
              <w:rPr>
                <w:rFonts w:ascii="Calibri" w:eastAsia="Calibri" w:hAnsi="Calibri" w:cs="Calibri"/>
                <w:color w:val="000000"/>
              </w:rPr>
              <w:t>3</w:t>
            </w:r>
          </w:p>
        </w:tc>
        <w:tc>
          <w:tcPr>
            <w:tcW w:w="11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354F933" w14:textId="77777777" w:rsidR="002A6233" w:rsidRDefault="002A6233">
            <w:pPr>
              <w:rPr>
                <w:rFonts w:ascii="Calibri" w:eastAsia="Calibri" w:hAnsi="Calibri" w:cs="Calibri"/>
              </w:rPr>
            </w:pPr>
            <w:r>
              <w:rPr>
                <w:rFonts w:ascii="Calibri" w:eastAsia="Calibri" w:hAnsi="Calibri" w:cs="Calibri"/>
                <w:color w:val="000000"/>
              </w:rPr>
              <w:t>2,957</w:t>
            </w:r>
          </w:p>
        </w:tc>
      </w:tr>
      <w:tr w:rsidR="002A6233" w14:paraId="49D8A211" w14:textId="77777777" w:rsidTr="002A6233">
        <w:trPr>
          <w:trHeight w:val="255"/>
        </w:trPr>
        <w:tc>
          <w:tcPr>
            <w:tcW w:w="2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E56FD19" w14:textId="77777777" w:rsidR="002A6233" w:rsidRDefault="002A6233">
            <w:pPr>
              <w:rPr>
                <w:rFonts w:ascii="Calibri" w:eastAsia="Calibri" w:hAnsi="Calibri" w:cs="Calibri"/>
              </w:rPr>
            </w:pPr>
            <w:r>
              <w:rPr>
                <w:rFonts w:ascii="Calibri" w:eastAsia="Calibri" w:hAnsi="Calibri" w:cs="Calibri"/>
                <w:color w:val="000000"/>
              </w:rPr>
              <w:t xml:space="preserve">Kobalt (mg/kg </w:t>
            </w:r>
            <w:proofErr w:type="spellStart"/>
            <w:r>
              <w:rPr>
                <w:rFonts w:ascii="Calibri" w:eastAsia="Calibri" w:hAnsi="Calibri" w:cs="Calibri"/>
                <w:color w:val="000000"/>
              </w:rPr>
              <w:t>sza</w:t>
            </w:r>
            <w:proofErr w:type="spellEnd"/>
            <w:r>
              <w:rPr>
                <w:rFonts w:ascii="Calibri" w:eastAsia="Calibri" w:hAnsi="Calibri" w:cs="Calibri"/>
                <w:color w:val="000000"/>
              </w:rPr>
              <w:t>,)</w:t>
            </w:r>
          </w:p>
        </w:tc>
        <w:tc>
          <w:tcPr>
            <w:tcW w:w="13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38B2B2" w14:textId="77777777" w:rsidR="002A6233" w:rsidRDefault="002A6233">
            <w:pPr>
              <w:rPr>
                <w:rFonts w:ascii="Calibri" w:eastAsia="Calibri" w:hAnsi="Calibri" w:cs="Calibri"/>
              </w:rPr>
            </w:pPr>
            <w:r>
              <w:rPr>
                <w:rFonts w:ascii="Calibri" w:eastAsia="Calibri" w:hAnsi="Calibri" w:cs="Calibri"/>
                <w:color w:val="000000"/>
              </w:rPr>
              <w:t>1,11</w:t>
            </w:r>
          </w:p>
        </w:tc>
        <w:tc>
          <w:tcPr>
            <w:tcW w:w="14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2C585E" w14:textId="77777777" w:rsidR="002A6233" w:rsidRDefault="002A6233">
            <w:pPr>
              <w:rPr>
                <w:rFonts w:ascii="Calibri" w:eastAsia="Calibri" w:hAnsi="Calibri" w:cs="Calibri"/>
              </w:rPr>
            </w:pPr>
            <w:r>
              <w:rPr>
                <w:rFonts w:ascii="Calibri" w:eastAsia="Calibri" w:hAnsi="Calibri" w:cs="Calibri"/>
                <w:color w:val="000000"/>
              </w:rPr>
              <w:t>2,6</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46D1BB" w14:textId="77777777" w:rsidR="002A6233" w:rsidRDefault="002A6233">
            <w:pPr>
              <w:rPr>
                <w:rFonts w:ascii="Calibri" w:eastAsia="Calibri" w:hAnsi="Calibri" w:cs="Calibri"/>
              </w:rPr>
            </w:pPr>
            <w:r>
              <w:rPr>
                <w:rFonts w:ascii="Calibri" w:eastAsia="Calibri" w:hAnsi="Calibri" w:cs="Calibri"/>
                <w:color w:val="000000"/>
              </w:rPr>
              <w:t>4</w:t>
            </w:r>
          </w:p>
        </w:tc>
        <w:tc>
          <w:tcPr>
            <w:tcW w:w="11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3E8ECFD" w14:textId="77777777" w:rsidR="002A6233" w:rsidRDefault="002A6233">
            <w:pPr>
              <w:rPr>
                <w:rFonts w:ascii="Calibri" w:eastAsia="Calibri" w:hAnsi="Calibri" w:cs="Calibri"/>
              </w:rPr>
            </w:pPr>
            <w:r>
              <w:rPr>
                <w:rFonts w:ascii="Calibri" w:eastAsia="Calibri" w:hAnsi="Calibri" w:cs="Calibri"/>
                <w:color w:val="000000"/>
              </w:rPr>
              <w:t>1,678</w:t>
            </w:r>
          </w:p>
        </w:tc>
      </w:tr>
      <w:tr w:rsidR="002A6233" w14:paraId="25C2C7D5" w14:textId="77777777" w:rsidTr="002A6233">
        <w:trPr>
          <w:trHeight w:val="255"/>
        </w:trPr>
        <w:tc>
          <w:tcPr>
            <w:tcW w:w="2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6CE3F45" w14:textId="77777777" w:rsidR="002A6233" w:rsidRDefault="002A6233">
            <w:pPr>
              <w:rPr>
                <w:rFonts w:ascii="Calibri" w:eastAsia="Calibri" w:hAnsi="Calibri" w:cs="Calibri"/>
              </w:rPr>
            </w:pPr>
            <w:r>
              <w:rPr>
                <w:rFonts w:ascii="Calibri" w:eastAsia="Calibri" w:hAnsi="Calibri" w:cs="Calibri"/>
                <w:color w:val="000000"/>
              </w:rPr>
              <w:t xml:space="preserve">Króm (mg/kg </w:t>
            </w:r>
            <w:proofErr w:type="spellStart"/>
            <w:r>
              <w:rPr>
                <w:rFonts w:ascii="Calibri" w:eastAsia="Calibri" w:hAnsi="Calibri" w:cs="Calibri"/>
                <w:color w:val="000000"/>
              </w:rPr>
              <w:t>sza</w:t>
            </w:r>
            <w:proofErr w:type="spellEnd"/>
            <w:r>
              <w:rPr>
                <w:rFonts w:ascii="Calibri" w:eastAsia="Calibri" w:hAnsi="Calibri" w:cs="Calibri"/>
                <w:color w:val="000000"/>
              </w:rPr>
              <w:t>,)</w:t>
            </w:r>
          </w:p>
        </w:tc>
        <w:tc>
          <w:tcPr>
            <w:tcW w:w="13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5DEC6C" w14:textId="77777777" w:rsidR="002A6233" w:rsidRDefault="002A6233">
            <w:pPr>
              <w:rPr>
                <w:rFonts w:ascii="Calibri" w:eastAsia="Calibri" w:hAnsi="Calibri" w:cs="Calibri"/>
              </w:rPr>
            </w:pPr>
            <w:r>
              <w:rPr>
                <w:rFonts w:ascii="Calibri" w:eastAsia="Calibri" w:hAnsi="Calibri" w:cs="Calibri"/>
                <w:color w:val="000000"/>
              </w:rPr>
              <w:t>21</w:t>
            </w:r>
          </w:p>
        </w:tc>
        <w:tc>
          <w:tcPr>
            <w:tcW w:w="14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B43A11D" w14:textId="77777777" w:rsidR="002A6233" w:rsidRDefault="002A6233">
            <w:pPr>
              <w:rPr>
                <w:rFonts w:ascii="Calibri" w:eastAsia="Calibri" w:hAnsi="Calibri" w:cs="Calibri"/>
              </w:rPr>
            </w:pPr>
            <w:r>
              <w:rPr>
                <w:rFonts w:ascii="Calibri" w:eastAsia="Calibri" w:hAnsi="Calibri" w:cs="Calibri"/>
                <w:color w:val="000000"/>
              </w:rPr>
              <w:t>28,6</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8879A7" w14:textId="77777777" w:rsidR="002A6233" w:rsidRDefault="002A6233">
            <w:pPr>
              <w:rPr>
                <w:rFonts w:ascii="Calibri" w:eastAsia="Calibri" w:hAnsi="Calibri" w:cs="Calibri"/>
              </w:rPr>
            </w:pPr>
            <w:r>
              <w:rPr>
                <w:rFonts w:ascii="Calibri" w:eastAsia="Calibri" w:hAnsi="Calibri" w:cs="Calibri"/>
                <w:color w:val="000000"/>
              </w:rPr>
              <w:t>2</w:t>
            </w:r>
          </w:p>
        </w:tc>
        <w:tc>
          <w:tcPr>
            <w:tcW w:w="11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AAFCFC6" w14:textId="77777777" w:rsidR="002A6233" w:rsidRDefault="002A6233">
            <w:pPr>
              <w:rPr>
                <w:rFonts w:ascii="Calibri" w:eastAsia="Calibri" w:hAnsi="Calibri" w:cs="Calibri"/>
              </w:rPr>
            </w:pPr>
            <w:r>
              <w:rPr>
                <w:rFonts w:ascii="Calibri" w:eastAsia="Calibri" w:hAnsi="Calibri" w:cs="Calibri"/>
                <w:color w:val="000000"/>
              </w:rPr>
              <w:t>24,800</w:t>
            </w:r>
          </w:p>
        </w:tc>
      </w:tr>
      <w:tr w:rsidR="002A6233" w14:paraId="2F9B029B" w14:textId="77777777" w:rsidTr="002A6233">
        <w:trPr>
          <w:trHeight w:val="255"/>
        </w:trPr>
        <w:tc>
          <w:tcPr>
            <w:tcW w:w="2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C78F53F" w14:textId="77777777" w:rsidR="002A6233" w:rsidRDefault="002A6233">
            <w:pPr>
              <w:rPr>
                <w:rFonts w:ascii="Calibri" w:eastAsia="Calibri" w:hAnsi="Calibri" w:cs="Calibri"/>
              </w:rPr>
            </w:pPr>
            <w:r>
              <w:rPr>
                <w:rFonts w:ascii="Calibri" w:eastAsia="Calibri" w:hAnsi="Calibri" w:cs="Calibri"/>
                <w:color w:val="000000"/>
              </w:rPr>
              <w:t xml:space="preserve">Ólom (mg/kg </w:t>
            </w:r>
            <w:proofErr w:type="spellStart"/>
            <w:r>
              <w:rPr>
                <w:rFonts w:ascii="Calibri" w:eastAsia="Calibri" w:hAnsi="Calibri" w:cs="Calibri"/>
                <w:color w:val="000000"/>
              </w:rPr>
              <w:t>sza</w:t>
            </w:r>
            <w:proofErr w:type="spellEnd"/>
            <w:r>
              <w:rPr>
                <w:rFonts w:ascii="Calibri" w:eastAsia="Calibri" w:hAnsi="Calibri" w:cs="Calibri"/>
                <w:color w:val="000000"/>
              </w:rPr>
              <w:t>,)</w:t>
            </w:r>
          </w:p>
        </w:tc>
        <w:tc>
          <w:tcPr>
            <w:tcW w:w="13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653494" w14:textId="77777777" w:rsidR="002A6233" w:rsidRDefault="002A6233">
            <w:pPr>
              <w:rPr>
                <w:rFonts w:ascii="Calibri" w:eastAsia="Calibri" w:hAnsi="Calibri" w:cs="Calibri"/>
              </w:rPr>
            </w:pPr>
            <w:r>
              <w:rPr>
                <w:rFonts w:ascii="Calibri" w:eastAsia="Calibri" w:hAnsi="Calibri" w:cs="Calibri"/>
                <w:color w:val="000000"/>
              </w:rPr>
              <w:t>29</w:t>
            </w:r>
          </w:p>
        </w:tc>
        <w:tc>
          <w:tcPr>
            <w:tcW w:w="14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9EB834" w14:textId="77777777" w:rsidR="002A6233" w:rsidRDefault="002A6233">
            <w:pPr>
              <w:rPr>
                <w:rFonts w:ascii="Calibri" w:eastAsia="Calibri" w:hAnsi="Calibri" w:cs="Calibri"/>
              </w:rPr>
            </w:pPr>
            <w:r>
              <w:rPr>
                <w:rFonts w:ascii="Calibri" w:eastAsia="Calibri" w:hAnsi="Calibri" w:cs="Calibri"/>
                <w:color w:val="000000"/>
              </w:rPr>
              <w:t>30,1</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0D83B2" w14:textId="77777777" w:rsidR="002A6233" w:rsidRDefault="002A6233">
            <w:pPr>
              <w:rPr>
                <w:rFonts w:ascii="Calibri" w:eastAsia="Calibri" w:hAnsi="Calibri" w:cs="Calibri"/>
              </w:rPr>
            </w:pPr>
            <w:r>
              <w:rPr>
                <w:rFonts w:ascii="Calibri" w:eastAsia="Calibri" w:hAnsi="Calibri" w:cs="Calibri"/>
                <w:color w:val="000000"/>
              </w:rPr>
              <w:t>2</w:t>
            </w:r>
          </w:p>
        </w:tc>
        <w:tc>
          <w:tcPr>
            <w:tcW w:w="11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5823794" w14:textId="77777777" w:rsidR="002A6233" w:rsidRDefault="002A6233">
            <w:pPr>
              <w:rPr>
                <w:rFonts w:ascii="Calibri" w:eastAsia="Calibri" w:hAnsi="Calibri" w:cs="Calibri"/>
              </w:rPr>
            </w:pPr>
            <w:r>
              <w:rPr>
                <w:rFonts w:ascii="Calibri" w:eastAsia="Calibri" w:hAnsi="Calibri" w:cs="Calibri"/>
                <w:color w:val="000000"/>
              </w:rPr>
              <w:t>29,550</w:t>
            </w:r>
          </w:p>
        </w:tc>
      </w:tr>
      <w:tr w:rsidR="002A6233" w14:paraId="229B3962" w14:textId="77777777" w:rsidTr="002A6233">
        <w:trPr>
          <w:trHeight w:val="255"/>
        </w:trPr>
        <w:tc>
          <w:tcPr>
            <w:tcW w:w="2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8BFC5FA" w14:textId="77777777" w:rsidR="002A6233" w:rsidRDefault="002A6233">
            <w:pPr>
              <w:rPr>
                <w:rFonts w:ascii="Calibri" w:eastAsia="Calibri" w:hAnsi="Calibri" w:cs="Calibri"/>
              </w:rPr>
            </w:pPr>
            <w:r>
              <w:rPr>
                <w:rFonts w:ascii="Calibri" w:eastAsia="Calibri" w:hAnsi="Calibri" w:cs="Calibri"/>
                <w:color w:val="000000"/>
              </w:rPr>
              <w:t xml:space="preserve">Cink (mg/kg </w:t>
            </w:r>
            <w:proofErr w:type="spellStart"/>
            <w:r>
              <w:rPr>
                <w:rFonts w:ascii="Calibri" w:eastAsia="Calibri" w:hAnsi="Calibri" w:cs="Calibri"/>
                <w:color w:val="000000"/>
              </w:rPr>
              <w:t>sza</w:t>
            </w:r>
            <w:proofErr w:type="spellEnd"/>
            <w:r>
              <w:rPr>
                <w:rFonts w:ascii="Calibri" w:eastAsia="Calibri" w:hAnsi="Calibri" w:cs="Calibri"/>
                <w:color w:val="000000"/>
              </w:rPr>
              <w:t>,)</w:t>
            </w:r>
          </w:p>
        </w:tc>
        <w:tc>
          <w:tcPr>
            <w:tcW w:w="13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1B0793" w14:textId="77777777" w:rsidR="002A6233" w:rsidRDefault="002A6233">
            <w:pPr>
              <w:rPr>
                <w:rFonts w:ascii="Calibri" w:eastAsia="Calibri" w:hAnsi="Calibri" w:cs="Calibri"/>
              </w:rPr>
            </w:pPr>
            <w:r>
              <w:rPr>
                <w:rFonts w:ascii="Calibri" w:eastAsia="Calibri" w:hAnsi="Calibri" w:cs="Calibri"/>
                <w:color w:val="000000"/>
              </w:rPr>
              <w:t>662</w:t>
            </w:r>
          </w:p>
        </w:tc>
        <w:tc>
          <w:tcPr>
            <w:tcW w:w="14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FE60A1" w14:textId="77777777" w:rsidR="002A6233" w:rsidRDefault="002A6233">
            <w:pPr>
              <w:rPr>
                <w:rFonts w:ascii="Calibri" w:eastAsia="Calibri" w:hAnsi="Calibri" w:cs="Calibri"/>
              </w:rPr>
            </w:pPr>
            <w:r>
              <w:rPr>
                <w:rFonts w:ascii="Calibri" w:eastAsia="Calibri" w:hAnsi="Calibri" w:cs="Calibri"/>
                <w:color w:val="000000"/>
              </w:rPr>
              <w:t>662</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CDCC3F" w14:textId="77777777" w:rsidR="002A6233" w:rsidRDefault="002A6233">
            <w:pPr>
              <w:rPr>
                <w:rFonts w:ascii="Calibri" w:eastAsia="Calibri" w:hAnsi="Calibri" w:cs="Calibri"/>
              </w:rPr>
            </w:pPr>
            <w:r>
              <w:rPr>
                <w:rFonts w:ascii="Calibri" w:eastAsia="Calibri" w:hAnsi="Calibri" w:cs="Calibri"/>
                <w:color w:val="000000"/>
              </w:rPr>
              <w:t>1</w:t>
            </w:r>
          </w:p>
        </w:tc>
        <w:tc>
          <w:tcPr>
            <w:tcW w:w="11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6213280" w14:textId="77777777" w:rsidR="002A6233" w:rsidRDefault="002A6233">
            <w:pPr>
              <w:rPr>
                <w:rFonts w:ascii="Calibri" w:eastAsia="Calibri" w:hAnsi="Calibri" w:cs="Calibri"/>
              </w:rPr>
            </w:pPr>
            <w:r>
              <w:rPr>
                <w:rFonts w:ascii="Calibri" w:eastAsia="Calibri" w:hAnsi="Calibri" w:cs="Calibri"/>
                <w:color w:val="000000"/>
              </w:rPr>
              <w:t>662</w:t>
            </w:r>
          </w:p>
        </w:tc>
      </w:tr>
      <w:tr w:rsidR="002A6233" w14:paraId="52B33143" w14:textId="77777777" w:rsidTr="002A6233">
        <w:trPr>
          <w:trHeight w:val="255"/>
        </w:trPr>
        <w:tc>
          <w:tcPr>
            <w:tcW w:w="2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7F5391F" w14:textId="77777777" w:rsidR="002A6233" w:rsidRDefault="002A6233">
            <w:pPr>
              <w:rPr>
                <w:rFonts w:ascii="Calibri" w:eastAsia="Calibri" w:hAnsi="Calibri" w:cs="Calibri"/>
              </w:rPr>
            </w:pPr>
            <w:r>
              <w:rPr>
                <w:rFonts w:ascii="Calibri" w:eastAsia="Calibri" w:hAnsi="Calibri" w:cs="Calibri"/>
                <w:color w:val="000000"/>
              </w:rPr>
              <w:t xml:space="preserve">Kadmium (mg/kg </w:t>
            </w:r>
            <w:proofErr w:type="spellStart"/>
            <w:r>
              <w:rPr>
                <w:rFonts w:ascii="Calibri" w:eastAsia="Calibri" w:hAnsi="Calibri" w:cs="Calibri"/>
                <w:color w:val="000000"/>
              </w:rPr>
              <w:t>sza</w:t>
            </w:r>
            <w:proofErr w:type="spellEnd"/>
            <w:r>
              <w:rPr>
                <w:rFonts w:ascii="Calibri" w:eastAsia="Calibri" w:hAnsi="Calibri" w:cs="Calibri"/>
                <w:color w:val="000000"/>
              </w:rPr>
              <w:t>,)</w:t>
            </w:r>
          </w:p>
        </w:tc>
        <w:tc>
          <w:tcPr>
            <w:tcW w:w="13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9D2FE7" w14:textId="77777777" w:rsidR="002A6233" w:rsidRDefault="002A6233">
            <w:pPr>
              <w:rPr>
                <w:rFonts w:ascii="Calibri" w:eastAsia="Calibri" w:hAnsi="Calibri" w:cs="Calibri"/>
              </w:rPr>
            </w:pPr>
            <w:r>
              <w:rPr>
                <w:rFonts w:ascii="Calibri" w:eastAsia="Calibri" w:hAnsi="Calibri" w:cs="Calibri"/>
                <w:color w:val="000000"/>
              </w:rPr>
              <w:t>0</w:t>
            </w:r>
          </w:p>
        </w:tc>
        <w:tc>
          <w:tcPr>
            <w:tcW w:w="14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43A25D" w14:textId="77777777" w:rsidR="002A6233" w:rsidRDefault="002A6233">
            <w:pPr>
              <w:rPr>
                <w:rFonts w:ascii="Calibri" w:eastAsia="Calibri" w:hAnsi="Calibri" w:cs="Calibri"/>
              </w:rPr>
            </w:pPr>
            <w:r>
              <w:rPr>
                <w:rFonts w:ascii="Calibri" w:eastAsia="Calibri" w:hAnsi="Calibri" w:cs="Calibri"/>
                <w:color w:val="000000"/>
              </w:rPr>
              <w:t>0</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B87D69" w14:textId="77777777" w:rsidR="002A6233" w:rsidRDefault="002A6233">
            <w:pPr>
              <w:rPr>
                <w:rFonts w:ascii="Calibri" w:eastAsia="Calibri" w:hAnsi="Calibri" w:cs="Calibri"/>
              </w:rPr>
            </w:pPr>
            <w:r>
              <w:rPr>
                <w:rFonts w:ascii="Calibri" w:eastAsia="Calibri" w:hAnsi="Calibri" w:cs="Calibri"/>
                <w:color w:val="000000"/>
              </w:rPr>
              <w:t>2</w:t>
            </w:r>
          </w:p>
        </w:tc>
        <w:tc>
          <w:tcPr>
            <w:tcW w:w="11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3B004C1" w14:textId="77777777" w:rsidR="002A6233" w:rsidRDefault="002A6233">
            <w:pPr>
              <w:rPr>
                <w:rFonts w:ascii="Calibri" w:eastAsia="Calibri" w:hAnsi="Calibri" w:cs="Calibri"/>
              </w:rPr>
            </w:pPr>
            <w:r>
              <w:rPr>
                <w:rFonts w:ascii="Calibri" w:eastAsia="Calibri" w:hAnsi="Calibri" w:cs="Calibri"/>
                <w:color w:val="000000"/>
              </w:rPr>
              <w:t>0</w:t>
            </w:r>
          </w:p>
        </w:tc>
      </w:tr>
      <w:tr w:rsidR="002A6233" w14:paraId="24C6DF29" w14:textId="77777777" w:rsidTr="002A6233">
        <w:trPr>
          <w:trHeight w:val="255"/>
        </w:trPr>
        <w:tc>
          <w:tcPr>
            <w:tcW w:w="2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F75A651" w14:textId="77777777" w:rsidR="002A6233" w:rsidRDefault="002A6233">
            <w:pPr>
              <w:rPr>
                <w:rFonts w:ascii="Calibri" w:eastAsia="Calibri" w:hAnsi="Calibri" w:cs="Calibri"/>
              </w:rPr>
            </w:pPr>
            <w:r>
              <w:rPr>
                <w:rFonts w:ascii="Calibri" w:eastAsia="Calibri" w:hAnsi="Calibri" w:cs="Calibri"/>
                <w:color w:val="000000"/>
              </w:rPr>
              <w:t xml:space="preserve">Nikkel (mg/kg </w:t>
            </w:r>
            <w:proofErr w:type="spellStart"/>
            <w:r>
              <w:rPr>
                <w:rFonts w:ascii="Calibri" w:eastAsia="Calibri" w:hAnsi="Calibri" w:cs="Calibri"/>
                <w:color w:val="000000"/>
              </w:rPr>
              <w:t>sza</w:t>
            </w:r>
            <w:proofErr w:type="spellEnd"/>
            <w:r>
              <w:rPr>
                <w:rFonts w:ascii="Calibri" w:eastAsia="Calibri" w:hAnsi="Calibri" w:cs="Calibri"/>
                <w:color w:val="000000"/>
              </w:rPr>
              <w:t>,)</w:t>
            </w:r>
          </w:p>
        </w:tc>
        <w:tc>
          <w:tcPr>
            <w:tcW w:w="13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7A3623" w14:textId="77777777" w:rsidR="002A6233" w:rsidRDefault="002A6233">
            <w:pPr>
              <w:rPr>
                <w:rFonts w:ascii="Calibri" w:eastAsia="Calibri" w:hAnsi="Calibri" w:cs="Calibri"/>
              </w:rPr>
            </w:pPr>
            <w:r>
              <w:rPr>
                <w:rFonts w:ascii="Calibri" w:eastAsia="Calibri" w:hAnsi="Calibri" w:cs="Calibri"/>
                <w:color w:val="000000"/>
              </w:rPr>
              <w:t>13</w:t>
            </w:r>
          </w:p>
        </w:tc>
        <w:tc>
          <w:tcPr>
            <w:tcW w:w="14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7BA5D9" w14:textId="77777777" w:rsidR="002A6233" w:rsidRDefault="002A6233">
            <w:pPr>
              <w:rPr>
                <w:rFonts w:ascii="Calibri" w:eastAsia="Calibri" w:hAnsi="Calibri" w:cs="Calibri"/>
              </w:rPr>
            </w:pPr>
            <w:r>
              <w:rPr>
                <w:rFonts w:ascii="Calibri" w:eastAsia="Calibri" w:hAnsi="Calibri" w:cs="Calibri"/>
                <w:color w:val="000000"/>
              </w:rPr>
              <w:t>14,7</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8963419" w14:textId="77777777" w:rsidR="002A6233" w:rsidRDefault="002A6233">
            <w:pPr>
              <w:rPr>
                <w:rFonts w:ascii="Calibri" w:eastAsia="Calibri" w:hAnsi="Calibri" w:cs="Calibri"/>
              </w:rPr>
            </w:pPr>
            <w:r>
              <w:rPr>
                <w:rFonts w:ascii="Calibri" w:eastAsia="Calibri" w:hAnsi="Calibri" w:cs="Calibri"/>
                <w:color w:val="000000"/>
              </w:rPr>
              <w:t>2</w:t>
            </w:r>
          </w:p>
        </w:tc>
        <w:tc>
          <w:tcPr>
            <w:tcW w:w="11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5597AC0" w14:textId="77777777" w:rsidR="002A6233" w:rsidRDefault="002A6233">
            <w:pPr>
              <w:rPr>
                <w:rFonts w:ascii="Calibri" w:eastAsia="Calibri" w:hAnsi="Calibri" w:cs="Calibri"/>
              </w:rPr>
            </w:pPr>
            <w:r>
              <w:rPr>
                <w:rFonts w:ascii="Calibri" w:eastAsia="Calibri" w:hAnsi="Calibri" w:cs="Calibri"/>
                <w:color w:val="000000"/>
              </w:rPr>
              <w:t>13,850</w:t>
            </w:r>
          </w:p>
        </w:tc>
      </w:tr>
      <w:tr w:rsidR="002A6233" w14:paraId="7C5A1133" w14:textId="77777777" w:rsidTr="002A6233">
        <w:trPr>
          <w:trHeight w:val="255"/>
        </w:trPr>
        <w:tc>
          <w:tcPr>
            <w:tcW w:w="2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C6BDF57" w14:textId="77777777" w:rsidR="002A6233" w:rsidRDefault="002A6233">
            <w:pPr>
              <w:rPr>
                <w:rFonts w:ascii="Calibri" w:eastAsia="Calibri" w:hAnsi="Calibri" w:cs="Calibri"/>
              </w:rPr>
            </w:pPr>
            <w:r>
              <w:rPr>
                <w:rFonts w:ascii="Calibri" w:eastAsia="Calibri" w:hAnsi="Calibri" w:cs="Calibri"/>
                <w:color w:val="000000"/>
              </w:rPr>
              <w:t xml:space="preserve">Réz (mg/kg </w:t>
            </w:r>
            <w:proofErr w:type="spellStart"/>
            <w:r>
              <w:rPr>
                <w:rFonts w:ascii="Calibri" w:eastAsia="Calibri" w:hAnsi="Calibri" w:cs="Calibri"/>
                <w:color w:val="000000"/>
              </w:rPr>
              <w:t>sza</w:t>
            </w:r>
            <w:proofErr w:type="spellEnd"/>
            <w:r>
              <w:rPr>
                <w:rFonts w:ascii="Calibri" w:eastAsia="Calibri" w:hAnsi="Calibri" w:cs="Calibri"/>
                <w:color w:val="000000"/>
              </w:rPr>
              <w:t>,)</w:t>
            </w:r>
          </w:p>
        </w:tc>
        <w:tc>
          <w:tcPr>
            <w:tcW w:w="13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63F654" w14:textId="77777777" w:rsidR="002A6233" w:rsidRDefault="002A6233">
            <w:pPr>
              <w:rPr>
                <w:rFonts w:ascii="Calibri" w:eastAsia="Calibri" w:hAnsi="Calibri" w:cs="Calibri"/>
              </w:rPr>
            </w:pPr>
            <w:r>
              <w:rPr>
                <w:rFonts w:ascii="Calibri" w:eastAsia="Calibri" w:hAnsi="Calibri" w:cs="Calibri"/>
                <w:color w:val="000000"/>
              </w:rPr>
              <w:t>165</w:t>
            </w:r>
          </w:p>
        </w:tc>
        <w:tc>
          <w:tcPr>
            <w:tcW w:w="14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EDD9BF" w14:textId="77777777" w:rsidR="002A6233" w:rsidRDefault="002A6233">
            <w:pPr>
              <w:rPr>
                <w:rFonts w:ascii="Calibri" w:eastAsia="Calibri" w:hAnsi="Calibri" w:cs="Calibri"/>
              </w:rPr>
            </w:pPr>
            <w:r>
              <w:rPr>
                <w:rFonts w:ascii="Calibri" w:eastAsia="Calibri" w:hAnsi="Calibri" w:cs="Calibri"/>
                <w:color w:val="000000"/>
              </w:rPr>
              <w:t>165</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C73712" w14:textId="77777777" w:rsidR="002A6233" w:rsidRDefault="002A6233">
            <w:pPr>
              <w:rPr>
                <w:rFonts w:ascii="Calibri" w:eastAsia="Calibri" w:hAnsi="Calibri" w:cs="Calibri"/>
              </w:rPr>
            </w:pPr>
            <w:r>
              <w:rPr>
                <w:rFonts w:ascii="Calibri" w:eastAsia="Calibri" w:hAnsi="Calibri" w:cs="Calibri"/>
                <w:color w:val="000000"/>
              </w:rPr>
              <w:t>1</w:t>
            </w:r>
          </w:p>
        </w:tc>
        <w:tc>
          <w:tcPr>
            <w:tcW w:w="11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A98A0B4" w14:textId="77777777" w:rsidR="002A6233" w:rsidRDefault="002A6233">
            <w:pPr>
              <w:rPr>
                <w:rFonts w:ascii="Calibri" w:eastAsia="Calibri" w:hAnsi="Calibri" w:cs="Calibri"/>
              </w:rPr>
            </w:pPr>
            <w:r>
              <w:rPr>
                <w:rFonts w:ascii="Calibri" w:eastAsia="Calibri" w:hAnsi="Calibri" w:cs="Calibri"/>
                <w:color w:val="000000"/>
              </w:rPr>
              <w:t>165</w:t>
            </w:r>
          </w:p>
        </w:tc>
      </w:tr>
      <w:tr w:rsidR="002A6233" w14:paraId="25938567" w14:textId="77777777" w:rsidTr="002A6233">
        <w:trPr>
          <w:trHeight w:val="270"/>
        </w:trPr>
        <w:tc>
          <w:tcPr>
            <w:tcW w:w="21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652BC61" w14:textId="77777777" w:rsidR="002A6233" w:rsidRDefault="002A6233">
            <w:pPr>
              <w:rPr>
                <w:rFonts w:ascii="Calibri" w:eastAsia="Calibri" w:hAnsi="Calibri" w:cs="Calibri"/>
              </w:rPr>
            </w:pPr>
            <w:r>
              <w:rPr>
                <w:rFonts w:ascii="Calibri" w:eastAsia="Calibri" w:hAnsi="Calibri" w:cs="Calibri"/>
                <w:color w:val="000000"/>
              </w:rPr>
              <w:t xml:space="preserve">Szelén (mg/kg </w:t>
            </w:r>
            <w:proofErr w:type="spellStart"/>
            <w:r>
              <w:rPr>
                <w:rFonts w:ascii="Calibri" w:eastAsia="Calibri" w:hAnsi="Calibri" w:cs="Calibri"/>
                <w:color w:val="000000"/>
              </w:rPr>
              <w:t>sza</w:t>
            </w:r>
            <w:proofErr w:type="spellEnd"/>
            <w:r>
              <w:rPr>
                <w:rFonts w:ascii="Calibri" w:eastAsia="Calibri" w:hAnsi="Calibri" w:cs="Calibri"/>
                <w:color w:val="000000"/>
              </w:rPr>
              <w:t>,)</w:t>
            </w:r>
          </w:p>
        </w:tc>
        <w:tc>
          <w:tcPr>
            <w:tcW w:w="13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11899D" w14:textId="77777777" w:rsidR="002A6233" w:rsidRDefault="002A6233">
            <w:pPr>
              <w:rPr>
                <w:rFonts w:ascii="Calibri" w:eastAsia="Calibri" w:hAnsi="Calibri" w:cs="Calibri"/>
              </w:rPr>
            </w:pPr>
            <w:r>
              <w:rPr>
                <w:rFonts w:ascii="Calibri" w:eastAsia="Calibri" w:hAnsi="Calibri" w:cs="Calibri"/>
                <w:color w:val="000000"/>
              </w:rPr>
              <w:t>0</w:t>
            </w:r>
          </w:p>
        </w:tc>
        <w:tc>
          <w:tcPr>
            <w:tcW w:w="14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D92499" w14:textId="77777777" w:rsidR="002A6233" w:rsidRDefault="002A6233">
            <w:pPr>
              <w:rPr>
                <w:rFonts w:ascii="Calibri" w:eastAsia="Calibri" w:hAnsi="Calibri" w:cs="Calibri"/>
              </w:rPr>
            </w:pPr>
            <w:r>
              <w:rPr>
                <w:rFonts w:ascii="Calibri" w:eastAsia="Calibri" w:hAnsi="Calibri" w:cs="Calibri"/>
                <w:color w:val="000000"/>
              </w:rPr>
              <w:t>3,5</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5DF63F" w14:textId="77777777" w:rsidR="002A6233" w:rsidRDefault="002A6233">
            <w:pPr>
              <w:rPr>
                <w:rFonts w:ascii="Calibri" w:eastAsia="Calibri" w:hAnsi="Calibri" w:cs="Calibri"/>
              </w:rPr>
            </w:pPr>
            <w:r>
              <w:rPr>
                <w:rFonts w:ascii="Calibri" w:eastAsia="Calibri" w:hAnsi="Calibri" w:cs="Calibri"/>
                <w:color w:val="000000"/>
              </w:rPr>
              <w:t>3</w:t>
            </w:r>
          </w:p>
        </w:tc>
        <w:tc>
          <w:tcPr>
            <w:tcW w:w="11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EBCA1AE" w14:textId="77777777" w:rsidR="002A6233" w:rsidRDefault="002A6233">
            <w:pPr>
              <w:rPr>
                <w:rFonts w:ascii="Calibri" w:eastAsia="Calibri" w:hAnsi="Calibri" w:cs="Calibri"/>
              </w:rPr>
            </w:pPr>
            <w:r>
              <w:rPr>
                <w:rFonts w:ascii="Calibri" w:eastAsia="Calibri" w:hAnsi="Calibri" w:cs="Calibri"/>
                <w:color w:val="000000"/>
              </w:rPr>
              <w:t>2,267</w:t>
            </w:r>
          </w:p>
        </w:tc>
      </w:tr>
    </w:tbl>
    <w:p w14:paraId="27717731" w14:textId="77777777" w:rsidR="002A6233" w:rsidRDefault="002A6233" w:rsidP="002A6233">
      <w:pPr>
        <w:rPr>
          <w:rFonts w:ascii="Calibri" w:eastAsia="Calibri" w:hAnsi="Calibri"/>
          <w:color w:val="000000"/>
          <w:sz w:val="22"/>
          <w:szCs w:val="22"/>
          <w:lang w:eastAsia="en-US"/>
        </w:rPr>
      </w:pPr>
    </w:p>
    <w:p w14:paraId="46F6642C" w14:textId="77777777" w:rsidR="002A6233" w:rsidRDefault="002A6233" w:rsidP="002A6233">
      <w:pPr>
        <w:rPr>
          <w:rFonts w:ascii="Calibri" w:eastAsia="Calibri" w:hAnsi="Calibri"/>
          <w:color w:val="000000"/>
        </w:rPr>
      </w:pPr>
      <w:r>
        <w:rPr>
          <w:rFonts w:ascii="Calibri" w:eastAsia="Calibri" w:hAnsi="Calibri"/>
          <w:color w:val="000000"/>
        </w:rPr>
        <w:t xml:space="preserve">Forrás: Fejérvíz Zrt </w:t>
      </w:r>
    </w:p>
    <w:p w14:paraId="756DCFDC" w14:textId="77777777" w:rsidR="002A6233" w:rsidRDefault="002A6233" w:rsidP="002A6233">
      <w:pPr>
        <w:rPr>
          <w:rFonts w:ascii="Calibri" w:eastAsia="Calibri" w:hAnsi="Calibri"/>
        </w:rPr>
      </w:pPr>
    </w:p>
    <w:bookmarkEnd w:id="4"/>
    <w:p w14:paraId="10CC2FFF" w14:textId="77777777" w:rsidR="002A6233" w:rsidRDefault="002A6233" w:rsidP="002A6233">
      <w:pPr>
        <w:rPr>
          <w:rFonts w:ascii="Calibri" w:hAnsi="Calibri"/>
        </w:rPr>
      </w:pPr>
      <w:r>
        <w:rPr>
          <w:rFonts w:ascii="Calibri" w:hAnsi="Calibri"/>
          <w:b/>
        </w:rPr>
        <w:t xml:space="preserve">2.Hulladékgazdálkodás </w:t>
      </w:r>
    </w:p>
    <w:p w14:paraId="045A13E5" w14:textId="77777777" w:rsidR="002A6233" w:rsidRDefault="002A6233" w:rsidP="002A6233">
      <w:pPr>
        <w:ind w:left="360"/>
        <w:rPr>
          <w:rFonts w:ascii="Calibri" w:hAnsi="Calibri"/>
        </w:rPr>
      </w:pPr>
    </w:p>
    <w:p w14:paraId="0EB9EBE5" w14:textId="77777777" w:rsidR="002A6233" w:rsidRDefault="002A6233" w:rsidP="002A6233">
      <w:pPr>
        <w:rPr>
          <w:rFonts w:ascii="Calibri" w:hAnsi="Calibri"/>
        </w:rPr>
      </w:pPr>
      <w:r>
        <w:rPr>
          <w:rFonts w:ascii="Calibri" w:hAnsi="Calibri"/>
        </w:rPr>
        <w:t xml:space="preserve">2.1 Hulladékgyűjtés </w:t>
      </w:r>
    </w:p>
    <w:p w14:paraId="0D9B7069" w14:textId="77777777" w:rsidR="002A6233" w:rsidRDefault="002A6233" w:rsidP="002A6233">
      <w:pPr>
        <w:rPr>
          <w:rFonts w:ascii="Calibri" w:hAnsi="Calibri"/>
        </w:rPr>
      </w:pPr>
    </w:p>
    <w:p w14:paraId="1F3412CF" w14:textId="77777777" w:rsidR="002A6233" w:rsidRDefault="002A6233" w:rsidP="002A6233">
      <w:pPr>
        <w:rPr>
          <w:rFonts w:ascii="Calibri" w:hAnsi="Calibri"/>
        </w:rPr>
      </w:pPr>
      <w:r>
        <w:rPr>
          <w:rFonts w:ascii="Calibri" w:hAnsi="Calibri"/>
        </w:rPr>
        <w:t xml:space="preserve">2006. szeptember 19-én 168 település összefogásában létrejött a </w:t>
      </w:r>
      <w:bookmarkStart w:id="5" w:name="_Hlk95300090"/>
      <w:r>
        <w:rPr>
          <w:rFonts w:ascii="Calibri" w:hAnsi="Calibri"/>
        </w:rPr>
        <w:t>Közép-Duna Vidéke Hulladékgazdálkodási Önkormányzati Társulás</w:t>
      </w:r>
      <w:bookmarkEnd w:id="5"/>
      <w:r>
        <w:rPr>
          <w:rFonts w:ascii="Calibri" w:hAnsi="Calibri"/>
        </w:rPr>
        <w:t>, melynek feladata a térség települési szilárd hulladékgazdálkodási feladatainak integrált ellátása, valamint az ennek megvalósítását szolgáló közös pénzalap létrehozása. A társulásnak Mór városa is a tagja.</w:t>
      </w:r>
    </w:p>
    <w:p w14:paraId="2BC25E8D" w14:textId="77777777" w:rsidR="002A6233" w:rsidRDefault="002A6233" w:rsidP="002A6233">
      <w:pPr>
        <w:rPr>
          <w:rFonts w:ascii="Calibri" w:hAnsi="Calibri"/>
        </w:rPr>
      </w:pPr>
    </w:p>
    <w:p w14:paraId="5AB20869" w14:textId="77777777" w:rsidR="002A6233" w:rsidRDefault="002A6233" w:rsidP="002A6233">
      <w:pPr>
        <w:rPr>
          <w:rFonts w:ascii="Calibri" w:hAnsi="Calibri"/>
        </w:rPr>
      </w:pPr>
      <w:r>
        <w:rPr>
          <w:rFonts w:ascii="Calibri" w:hAnsi="Calibri"/>
        </w:rPr>
        <w:t xml:space="preserve">A Társulási Megállapodás IV/3.1 </w:t>
      </w:r>
      <w:proofErr w:type="spellStart"/>
      <w:r>
        <w:rPr>
          <w:rFonts w:ascii="Calibri" w:hAnsi="Calibri"/>
        </w:rPr>
        <w:t>b.</w:t>
      </w:r>
      <w:proofErr w:type="spellEnd"/>
      <w:r>
        <w:rPr>
          <w:rFonts w:ascii="Calibri" w:hAnsi="Calibri"/>
        </w:rPr>
        <w:t xml:space="preserve"> pontja szerint a hulladékkezelési közszolgáltatás szervezése keretében a társulás feladata a hulladékkezelési Közszolgáltató kiválasztása és a vele való szerződéskötés. A Társulás ezen feladatainak eleget téve 2013. november 25-én megjelent </w:t>
      </w:r>
      <w:r>
        <w:rPr>
          <w:rFonts w:ascii="Calibri" w:hAnsi="Calibri"/>
        </w:rPr>
        <w:lastRenderedPageBreak/>
        <w:t>ajánlati felhívást tett közzé, melyet követően közbeszerzési eljárás keretében kiválasztotta a nyertes ajánlattevőket, melyekkel szerződést kötött.</w:t>
      </w:r>
    </w:p>
    <w:p w14:paraId="7AF97F07" w14:textId="77777777" w:rsidR="002A6233" w:rsidRDefault="002A6233" w:rsidP="002A6233">
      <w:pPr>
        <w:rPr>
          <w:rFonts w:ascii="Calibri" w:hAnsi="Calibri"/>
        </w:rPr>
      </w:pPr>
    </w:p>
    <w:p w14:paraId="508B3C68" w14:textId="77777777" w:rsidR="002A6233" w:rsidRDefault="002A6233" w:rsidP="002A6233">
      <w:pPr>
        <w:rPr>
          <w:rFonts w:ascii="Calibri" w:hAnsi="Calibri"/>
        </w:rPr>
      </w:pPr>
      <w:r>
        <w:rPr>
          <w:rFonts w:ascii="Calibri" w:hAnsi="Calibri"/>
        </w:rPr>
        <w:t>A kiírt pályázat nyertes ajánlattevője a Depónia - VHG Konzorcium volt. A konzorciumi megállapodás szerint Mór város közszolgáltatója a Depónia Hulladékkezelő és Településtisztasági Kft. (8000 Székesfehérvár, Sörház tér 3.).</w:t>
      </w:r>
    </w:p>
    <w:p w14:paraId="08994E35" w14:textId="77777777" w:rsidR="002A6233" w:rsidRDefault="002A6233" w:rsidP="002A6233">
      <w:pPr>
        <w:rPr>
          <w:rFonts w:ascii="Calibri" w:hAnsi="Calibri"/>
        </w:rPr>
      </w:pPr>
    </w:p>
    <w:p w14:paraId="7C59F45B" w14:textId="77777777" w:rsidR="002A6233" w:rsidRDefault="002A6233" w:rsidP="002A6233">
      <w:pPr>
        <w:rPr>
          <w:rFonts w:ascii="Calibri" w:hAnsi="Calibri"/>
        </w:rPr>
      </w:pPr>
      <w:r>
        <w:rPr>
          <w:rFonts w:ascii="Calibri" w:hAnsi="Calibri"/>
        </w:rPr>
        <w:t>A közszolgáltató 100 %-ban önkormányzati tulajdonú társaság.</w:t>
      </w:r>
    </w:p>
    <w:p w14:paraId="2200549A" w14:textId="77777777" w:rsidR="002A6233" w:rsidRDefault="002A6233" w:rsidP="002A6233">
      <w:pPr>
        <w:rPr>
          <w:rFonts w:ascii="Calibri" w:hAnsi="Calibri"/>
        </w:rPr>
      </w:pPr>
    </w:p>
    <w:p w14:paraId="01BA5012" w14:textId="77777777" w:rsidR="002A6233" w:rsidRDefault="002A6233" w:rsidP="002A6233">
      <w:pPr>
        <w:rPr>
          <w:rFonts w:ascii="Calibri" w:hAnsi="Calibri"/>
        </w:rPr>
      </w:pPr>
      <w:r>
        <w:rPr>
          <w:rFonts w:ascii="Calibri" w:hAnsi="Calibri"/>
        </w:rPr>
        <w:t xml:space="preserve">A közszolgáltatás útvonala a település belterületi állandó lakosú és bejelentett üdülőingatlanok utcái. A települési szilárd hulladékokat összegyűjti, elszállítja és ártalmatlanítja. A települési szilárd hulladék a Csala-pusztai lerakón kerül ártalmatlanításra. </w:t>
      </w:r>
    </w:p>
    <w:p w14:paraId="639E77E3" w14:textId="77777777" w:rsidR="002A6233" w:rsidRDefault="002A6233" w:rsidP="002A6233">
      <w:pPr>
        <w:rPr>
          <w:rFonts w:ascii="Calibri" w:hAnsi="Calibri"/>
        </w:rPr>
      </w:pPr>
    </w:p>
    <w:p w14:paraId="516A25E5" w14:textId="77777777" w:rsidR="002A6233" w:rsidRDefault="002A6233" w:rsidP="002A6233">
      <w:pPr>
        <w:rPr>
          <w:rFonts w:ascii="Calibri" w:hAnsi="Calibri"/>
        </w:rPr>
      </w:pPr>
      <w:r>
        <w:rPr>
          <w:rFonts w:ascii="Calibri" w:hAnsi="Calibri"/>
        </w:rPr>
        <w:t>Gyűjtött hulladékfajták:</w:t>
      </w:r>
    </w:p>
    <w:p w14:paraId="703C9848" w14:textId="77777777" w:rsidR="002A6233" w:rsidRDefault="002A6233" w:rsidP="002A6233">
      <w:pPr>
        <w:numPr>
          <w:ilvl w:val="0"/>
          <w:numId w:val="44"/>
        </w:numPr>
        <w:rPr>
          <w:rFonts w:ascii="Calibri" w:hAnsi="Calibri"/>
        </w:rPr>
      </w:pPr>
      <w:r>
        <w:rPr>
          <w:rFonts w:ascii="Calibri" w:hAnsi="Calibri"/>
        </w:rPr>
        <w:t xml:space="preserve">Települési hulladék </w:t>
      </w:r>
      <w:r>
        <w:rPr>
          <w:rFonts w:ascii="Calibri" w:hAnsi="Calibri"/>
        </w:rPr>
        <w:tab/>
      </w:r>
      <w:r>
        <w:rPr>
          <w:rFonts w:ascii="Calibri" w:hAnsi="Calibri"/>
        </w:rPr>
        <w:tab/>
      </w:r>
      <w:r>
        <w:rPr>
          <w:rFonts w:ascii="Calibri" w:hAnsi="Calibri"/>
        </w:rPr>
        <w:tab/>
        <w:t>EWC 20 03 01</w:t>
      </w:r>
    </w:p>
    <w:p w14:paraId="5FAAF70B" w14:textId="77777777" w:rsidR="002A6233" w:rsidRDefault="002A6233" w:rsidP="002A6233">
      <w:pPr>
        <w:numPr>
          <w:ilvl w:val="0"/>
          <w:numId w:val="44"/>
        </w:numPr>
        <w:rPr>
          <w:rFonts w:ascii="Calibri" w:hAnsi="Calibri"/>
        </w:rPr>
      </w:pPr>
      <w:r>
        <w:rPr>
          <w:rFonts w:ascii="Calibri" w:hAnsi="Calibri"/>
        </w:rPr>
        <w:t xml:space="preserve">Biológiailag lebomló hulladék </w:t>
      </w:r>
      <w:r>
        <w:rPr>
          <w:rFonts w:ascii="Calibri" w:hAnsi="Calibri"/>
        </w:rPr>
        <w:tab/>
      </w:r>
      <w:r>
        <w:rPr>
          <w:rFonts w:ascii="Calibri" w:hAnsi="Calibri"/>
        </w:rPr>
        <w:tab/>
        <w:t>EWC 20 02 01</w:t>
      </w:r>
    </w:p>
    <w:p w14:paraId="3CD4489F" w14:textId="77777777" w:rsidR="002A6233" w:rsidRDefault="002A6233" w:rsidP="002A6233">
      <w:pPr>
        <w:numPr>
          <w:ilvl w:val="0"/>
          <w:numId w:val="44"/>
        </w:numPr>
        <w:rPr>
          <w:rFonts w:ascii="Calibri" w:hAnsi="Calibri"/>
        </w:rPr>
      </w:pPr>
      <w:r>
        <w:rPr>
          <w:rFonts w:ascii="Calibri" w:hAnsi="Calibri"/>
        </w:rPr>
        <w:t>Papír és karton</w:t>
      </w:r>
      <w:r>
        <w:rPr>
          <w:rFonts w:ascii="Calibri" w:hAnsi="Calibri"/>
        </w:rPr>
        <w:tab/>
      </w:r>
      <w:r>
        <w:rPr>
          <w:rFonts w:ascii="Calibri" w:hAnsi="Calibri"/>
        </w:rPr>
        <w:tab/>
      </w:r>
      <w:r>
        <w:rPr>
          <w:rFonts w:ascii="Calibri" w:hAnsi="Calibri"/>
        </w:rPr>
        <w:tab/>
      </w:r>
      <w:r>
        <w:rPr>
          <w:rFonts w:ascii="Calibri" w:hAnsi="Calibri"/>
        </w:rPr>
        <w:tab/>
        <w:t>EWC 20 01 01</w:t>
      </w:r>
    </w:p>
    <w:p w14:paraId="36F2DD9E" w14:textId="77777777" w:rsidR="002A6233" w:rsidRDefault="002A6233" w:rsidP="002A6233">
      <w:pPr>
        <w:numPr>
          <w:ilvl w:val="0"/>
          <w:numId w:val="44"/>
        </w:numPr>
        <w:rPr>
          <w:rFonts w:ascii="Calibri" w:hAnsi="Calibri"/>
        </w:rPr>
      </w:pPr>
      <w:r>
        <w:rPr>
          <w:rFonts w:ascii="Calibri" w:hAnsi="Calibri"/>
        </w:rPr>
        <w:t xml:space="preserve">Műanyag csomagolási </w:t>
      </w:r>
      <w:r>
        <w:rPr>
          <w:rFonts w:ascii="Calibri" w:hAnsi="Calibri"/>
        </w:rPr>
        <w:tab/>
      </w:r>
      <w:r>
        <w:rPr>
          <w:rFonts w:ascii="Calibri" w:hAnsi="Calibri"/>
        </w:rPr>
        <w:tab/>
      </w:r>
      <w:r>
        <w:rPr>
          <w:rFonts w:ascii="Calibri" w:hAnsi="Calibri"/>
        </w:rPr>
        <w:tab/>
        <w:t>EWC 15 01 02</w:t>
      </w:r>
    </w:p>
    <w:p w14:paraId="1E2CD8C8" w14:textId="77777777" w:rsidR="002A6233" w:rsidRDefault="002A6233" w:rsidP="002A6233">
      <w:pPr>
        <w:numPr>
          <w:ilvl w:val="0"/>
          <w:numId w:val="44"/>
        </w:numPr>
        <w:rPr>
          <w:rFonts w:ascii="Calibri" w:hAnsi="Calibri"/>
        </w:rPr>
      </w:pPr>
      <w:r>
        <w:rPr>
          <w:rFonts w:ascii="Calibri" w:hAnsi="Calibri"/>
        </w:rPr>
        <w:t xml:space="preserve">Lom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EWC 20 03 07</w:t>
      </w:r>
    </w:p>
    <w:p w14:paraId="39853717" w14:textId="77777777" w:rsidR="002A6233" w:rsidRDefault="002A6233" w:rsidP="002A6233">
      <w:pPr>
        <w:numPr>
          <w:ilvl w:val="0"/>
          <w:numId w:val="44"/>
        </w:numPr>
        <w:rPr>
          <w:rFonts w:ascii="Calibri" w:hAnsi="Calibri"/>
        </w:rPr>
      </w:pPr>
      <w:r>
        <w:rPr>
          <w:rFonts w:ascii="Calibri" w:hAnsi="Calibri"/>
        </w:rPr>
        <w:t>Üveg</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EWC 20 01 02</w:t>
      </w:r>
    </w:p>
    <w:p w14:paraId="469F3D4E" w14:textId="77777777" w:rsidR="002A6233" w:rsidRDefault="002A6233" w:rsidP="002A6233">
      <w:pPr>
        <w:rPr>
          <w:rFonts w:ascii="Calibri" w:hAnsi="Calibri"/>
        </w:rPr>
      </w:pPr>
    </w:p>
    <w:p w14:paraId="65FFABE8" w14:textId="77777777" w:rsidR="002A6233" w:rsidRDefault="002A6233" w:rsidP="002A6233">
      <w:pPr>
        <w:rPr>
          <w:rFonts w:ascii="Calibri" w:hAnsi="Calibri"/>
        </w:rPr>
      </w:pPr>
      <w:r>
        <w:rPr>
          <w:rFonts w:ascii="Calibri" w:hAnsi="Calibri"/>
        </w:rPr>
        <w:t>A lakossági szemétszállítást 120 l-es gyűjtőedényhez rendszeresített tömörítő lapos gépjárművel végzik. A nagyvárosias lakóterületekről a közterületeken elhelyezett 1,1 m</w:t>
      </w:r>
      <w:r>
        <w:rPr>
          <w:rFonts w:ascii="Calibri" w:hAnsi="Calibri"/>
          <w:vertAlign w:val="superscript"/>
        </w:rPr>
        <w:t>3</w:t>
      </w:r>
      <w:r>
        <w:rPr>
          <w:rFonts w:ascii="Calibri" w:hAnsi="Calibri"/>
        </w:rPr>
        <w:t xml:space="preserve">-es konténerekkel történik a gyűjtés. </w:t>
      </w:r>
    </w:p>
    <w:p w14:paraId="1C72C391" w14:textId="77777777" w:rsidR="002A6233" w:rsidRDefault="002A6233" w:rsidP="002A6233">
      <w:pPr>
        <w:rPr>
          <w:rFonts w:ascii="Calibri" w:hAnsi="Calibri"/>
        </w:rPr>
      </w:pPr>
    </w:p>
    <w:p w14:paraId="79C554CF" w14:textId="77777777" w:rsidR="002A6233" w:rsidRDefault="002A6233" w:rsidP="002A6233">
      <w:pPr>
        <w:rPr>
          <w:rFonts w:ascii="Calibri" w:hAnsi="Calibri"/>
        </w:rPr>
      </w:pPr>
      <w:r>
        <w:rPr>
          <w:rFonts w:ascii="Calibri" w:hAnsi="Calibri"/>
        </w:rPr>
        <w:t>Lomtalanítás a Közszolgáltatóval előre egyeztetett napon, évi 2 alkalommal házhoz menő jelleggel történik március 1. - október 31. között. Az elszállítandó hulladék mennyisége legfeljebb 3 m</w:t>
      </w:r>
      <w:r>
        <w:rPr>
          <w:rFonts w:ascii="Calibri" w:hAnsi="Calibri"/>
          <w:vertAlign w:val="superscript"/>
        </w:rPr>
        <w:t>3</w:t>
      </w:r>
      <w:r>
        <w:rPr>
          <w:rFonts w:ascii="Calibri" w:hAnsi="Calibri"/>
        </w:rPr>
        <w:t xml:space="preserve"> lehet. </w:t>
      </w:r>
    </w:p>
    <w:p w14:paraId="22537FD0" w14:textId="77777777" w:rsidR="002A6233" w:rsidRDefault="002A6233" w:rsidP="002A6233">
      <w:pPr>
        <w:rPr>
          <w:rFonts w:ascii="Calibri" w:hAnsi="Calibri"/>
        </w:rPr>
      </w:pPr>
      <w:r>
        <w:rPr>
          <w:rFonts w:ascii="Calibri" w:hAnsi="Calibri"/>
        </w:rPr>
        <w:t>Elektronikai hulladék gyűjtése a Közszolgáltatóval egyeztetett módon történik, évente egy alkalommal.</w:t>
      </w:r>
    </w:p>
    <w:p w14:paraId="785B16B7" w14:textId="77777777" w:rsidR="002A6233" w:rsidRDefault="002A6233" w:rsidP="002A6233">
      <w:pPr>
        <w:rPr>
          <w:rFonts w:ascii="Calibri" w:hAnsi="Calibri"/>
        </w:rPr>
      </w:pPr>
      <w:r>
        <w:rPr>
          <w:rFonts w:ascii="Calibri" w:hAnsi="Calibri"/>
        </w:rPr>
        <w:t>A lomtalanítás szervezésével teszik lehetővé, hogy az ingatlan tulajdonosai ellenőrizhető módon váljanak meg feleslegessé vált tárgyaiktól.</w:t>
      </w:r>
    </w:p>
    <w:p w14:paraId="5983679C" w14:textId="77777777" w:rsidR="002A6233" w:rsidRDefault="002A6233" w:rsidP="002A6233">
      <w:pPr>
        <w:rPr>
          <w:rFonts w:ascii="Calibri" w:hAnsi="Calibri"/>
        </w:rPr>
      </w:pPr>
    </w:p>
    <w:p w14:paraId="212AB2B3" w14:textId="77777777" w:rsidR="002A6233" w:rsidRDefault="002A6233" w:rsidP="002A6233">
      <w:pPr>
        <w:rPr>
          <w:rFonts w:ascii="Calibri" w:hAnsi="Calibri"/>
        </w:rPr>
      </w:pPr>
      <w:r>
        <w:rPr>
          <w:rFonts w:ascii="Calibri" w:hAnsi="Calibri"/>
        </w:rPr>
        <w:t xml:space="preserve">A lakóépületek használatba vételét követően az ingatlantulajdonosok közszolgáltatáshoz kapcsolódó igénybevételi és fizetési kötelezettsége a használatbavételi engedély jogerőre emelkedésétől fennáll, melyről a Depónia Kft-t az illetékes hatóság tájékoztatja. </w:t>
      </w:r>
    </w:p>
    <w:p w14:paraId="7E164D7F" w14:textId="77777777" w:rsidR="002A6233" w:rsidRDefault="002A6233" w:rsidP="002A6233">
      <w:pPr>
        <w:rPr>
          <w:rFonts w:ascii="Calibri" w:hAnsi="Calibri"/>
        </w:rPr>
      </w:pPr>
    </w:p>
    <w:p w14:paraId="38A8047D" w14:textId="77777777" w:rsidR="002A6233" w:rsidRDefault="002A6233" w:rsidP="002A6233">
      <w:pPr>
        <w:rPr>
          <w:rFonts w:ascii="Calibri" w:hAnsi="Calibri"/>
        </w:rPr>
      </w:pPr>
      <w:r>
        <w:rPr>
          <w:rFonts w:ascii="Calibri" w:hAnsi="Calibri"/>
        </w:rPr>
        <w:t xml:space="preserve">Az illegális hulladéklerakások felszámolását Mór Városi Önkormányzat folyamatosan végzi a </w:t>
      </w:r>
      <w:proofErr w:type="spellStart"/>
      <w:r>
        <w:rPr>
          <w:rFonts w:ascii="Calibri" w:hAnsi="Calibri"/>
        </w:rPr>
        <w:t>Mór-Holding</w:t>
      </w:r>
      <w:proofErr w:type="spellEnd"/>
      <w:r>
        <w:rPr>
          <w:rFonts w:ascii="Calibri" w:hAnsi="Calibri"/>
        </w:rPr>
        <w:t xml:space="preserve"> Kft és a közmunkások bevonásával. Saját forrásból 395 m</w:t>
      </w:r>
      <w:r>
        <w:rPr>
          <w:rFonts w:ascii="Calibri" w:hAnsi="Calibri"/>
          <w:vertAlign w:val="superscript"/>
        </w:rPr>
        <w:t>3</w:t>
      </w:r>
      <w:r>
        <w:rPr>
          <w:rFonts w:ascii="Calibri" w:hAnsi="Calibri"/>
        </w:rPr>
        <w:t>,</w:t>
      </w:r>
      <w:r>
        <w:rPr>
          <w:rFonts w:ascii="Calibri" w:hAnsi="Calibri"/>
          <w:vertAlign w:val="superscript"/>
        </w:rPr>
        <w:t xml:space="preserve"> </w:t>
      </w:r>
      <w:r>
        <w:rPr>
          <w:rFonts w:ascii="Calibri" w:hAnsi="Calibri"/>
        </w:rPr>
        <w:t>pályázati forrásból 406 m</w:t>
      </w:r>
      <w:r>
        <w:rPr>
          <w:rFonts w:ascii="Calibri" w:hAnsi="Calibri"/>
          <w:vertAlign w:val="superscript"/>
        </w:rPr>
        <w:t>3</w:t>
      </w:r>
      <w:r>
        <w:rPr>
          <w:rFonts w:ascii="Calibri" w:hAnsi="Calibri"/>
        </w:rPr>
        <w:t xml:space="preserve"> illegálisan lerakott hulladékot szállítottunk el a város közigazgatási területéről. </w:t>
      </w:r>
    </w:p>
    <w:p w14:paraId="20C0F2EC" w14:textId="77777777" w:rsidR="002A6233" w:rsidRDefault="002A6233" w:rsidP="002A6233">
      <w:pPr>
        <w:rPr>
          <w:rFonts w:ascii="Calibri" w:hAnsi="Calibri"/>
        </w:rPr>
      </w:pPr>
    </w:p>
    <w:p w14:paraId="25341477" w14:textId="77777777" w:rsidR="002A6233" w:rsidRDefault="002A6233" w:rsidP="002A6233">
      <w:pPr>
        <w:rPr>
          <w:rFonts w:ascii="Calibri" w:hAnsi="Calibri"/>
        </w:rPr>
      </w:pPr>
      <w:r>
        <w:rPr>
          <w:rFonts w:ascii="Calibri" w:hAnsi="Calibri"/>
        </w:rPr>
        <w:t xml:space="preserve">2021. évben saját forrásból 5.104.000 Ft-ot, két pályázaton nyert forrásból 10.413.236 Ft-ot, összesen 15.517.236 Ft-ot fordítottunk a hulladéklerakók felszámolására, illetve a lakótelepeken és a szelektív gyűjtő szigeteken kihelyezett, elhagyott lakossági lom, kommunális hulladék elszállítására és ártalmatlanítására. Sajnos a lakók a lakások felújítása során keletkező építési törmeléket, redőnyöket, régi bútorokat stb. rendszeresen a közterületen helyezik el, melyek elszállítása igen nagy költséget jelent az Önkormányzatnak. </w:t>
      </w:r>
      <w:r>
        <w:rPr>
          <w:rFonts w:ascii="Calibri" w:hAnsi="Calibri"/>
        </w:rPr>
        <w:lastRenderedPageBreak/>
        <w:t>Reményeink szerint ennek intenzitása csökkeni fog a Közép-Duna Vidéke Hulladékgazdálkodási Önkormányzati Társulás beruházásában a Zrínyi utca 36. szám alatti önkormányzati tulajdonban lévő ingatlanon 2022 év első felében megvalósuló hulladékudvar megnyitásával.</w:t>
      </w:r>
    </w:p>
    <w:p w14:paraId="5A01CCB4" w14:textId="77777777" w:rsidR="002A6233" w:rsidRDefault="002A6233" w:rsidP="002A6233">
      <w:pPr>
        <w:rPr>
          <w:rFonts w:ascii="Calibri" w:hAnsi="Calibri"/>
        </w:rPr>
      </w:pPr>
    </w:p>
    <w:p w14:paraId="12170D6E" w14:textId="77777777" w:rsidR="002A6233" w:rsidRDefault="002A6233" w:rsidP="002A6233">
      <w:pPr>
        <w:rPr>
          <w:rFonts w:ascii="Calibri" w:hAnsi="Calibri"/>
        </w:rPr>
      </w:pPr>
      <w:r>
        <w:rPr>
          <w:rFonts w:ascii="Calibri" w:hAnsi="Calibri"/>
        </w:rPr>
        <w:t xml:space="preserve">A nem közművel összegyűjtött háztartási szennyvíz begyűjtésének helyi rendjéről szóló 5/2018. (III.29.) önkormányzati rendelet alapján, a város területén a települési folyékony hulladékra vonatkozó kötelező helyi közszolgáltatás teljesítésére jogosult, illetőleg kötelezett közszolgáltató a Patakom Kft. (8073 Csákberény, Kossuth L. u. 16.) A közszolgáltató a rendeletben meghatározott díjak alkalmazásával végzi tevékenységét. </w:t>
      </w:r>
    </w:p>
    <w:p w14:paraId="196AE7FD" w14:textId="77777777" w:rsidR="002A6233" w:rsidRDefault="002A6233" w:rsidP="002A6233">
      <w:pPr>
        <w:rPr>
          <w:rFonts w:ascii="Calibri" w:hAnsi="Calibri"/>
        </w:rPr>
      </w:pPr>
    </w:p>
    <w:p w14:paraId="3552A323" w14:textId="77777777" w:rsidR="002A6233" w:rsidRDefault="002A6233" w:rsidP="002A6233">
      <w:pPr>
        <w:rPr>
          <w:rFonts w:ascii="Calibri" w:hAnsi="Calibri"/>
        </w:rPr>
      </w:pPr>
      <w:r>
        <w:rPr>
          <w:rFonts w:ascii="Calibri" w:hAnsi="Calibri"/>
        </w:rPr>
        <w:t xml:space="preserve">2.2 Szelektív hulladékgyűjtés </w:t>
      </w:r>
    </w:p>
    <w:p w14:paraId="3E494178" w14:textId="77777777" w:rsidR="002A6233" w:rsidRDefault="002A6233" w:rsidP="002A6233">
      <w:pPr>
        <w:rPr>
          <w:rFonts w:ascii="Calibri" w:hAnsi="Calibri"/>
        </w:rPr>
      </w:pPr>
    </w:p>
    <w:p w14:paraId="1B616493" w14:textId="77777777" w:rsidR="002A6233" w:rsidRDefault="002A6233" w:rsidP="002A6233">
      <w:pPr>
        <w:rPr>
          <w:rFonts w:ascii="Calibri" w:hAnsi="Calibri"/>
        </w:rPr>
      </w:pPr>
      <w:r>
        <w:rPr>
          <w:rFonts w:ascii="Calibri" w:hAnsi="Calibri"/>
        </w:rPr>
        <w:t xml:space="preserve">A szelektív hulladékgyűjtés lakosság körében való terjedését jelzi, hogy a kihelyezett 5 db hulladékgyűjtő sziget tárolókapacitása bővült. </w:t>
      </w:r>
    </w:p>
    <w:p w14:paraId="025C15ED" w14:textId="77777777" w:rsidR="002A6233" w:rsidRDefault="002A6233" w:rsidP="002A6233">
      <w:pPr>
        <w:rPr>
          <w:rFonts w:ascii="Calibri" w:hAnsi="Calibri"/>
        </w:rPr>
      </w:pPr>
      <w:r>
        <w:rPr>
          <w:rFonts w:ascii="Calibri" w:hAnsi="Calibri"/>
        </w:rPr>
        <w:t>A szigeteken külön konténerben gyűjtjük a műanyag, az üveg és a papír, illetve a kartoncsomagolási hulladékokat.</w:t>
      </w:r>
    </w:p>
    <w:p w14:paraId="21C1D341" w14:textId="77777777" w:rsidR="002A6233" w:rsidRDefault="002A6233" w:rsidP="002A6233">
      <w:pPr>
        <w:rPr>
          <w:rFonts w:ascii="Calibri" w:hAnsi="Calibri"/>
        </w:rPr>
      </w:pPr>
    </w:p>
    <w:p w14:paraId="23D23A43" w14:textId="77777777" w:rsidR="002A6233" w:rsidRDefault="002A6233" w:rsidP="002A6233">
      <w:pPr>
        <w:rPr>
          <w:rFonts w:ascii="Calibri" w:hAnsi="Calibri"/>
        </w:rPr>
      </w:pPr>
      <w:r>
        <w:rPr>
          <w:rFonts w:ascii="Calibri" w:hAnsi="Calibri"/>
        </w:rPr>
        <w:t xml:space="preserve">A lakótelepi övezetben 60 db szelektív hulladékgyűjtő edény kihelyezése történt meg. A kihelyezések helyszíne a meglévő kommunális gyűjtők közvetlen környezete. </w:t>
      </w:r>
    </w:p>
    <w:p w14:paraId="5311D80F" w14:textId="77777777" w:rsidR="002A6233" w:rsidRDefault="002A6233" w:rsidP="002A6233">
      <w:pPr>
        <w:rPr>
          <w:rFonts w:ascii="Calibri" w:hAnsi="Calibri"/>
        </w:rPr>
      </w:pPr>
      <w:r>
        <w:rPr>
          <w:rFonts w:ascii="Calibri" w:hAnsi="Calibri"/>
        </w:rPr>
        <w:t xml:space="preserve">Az 1100 literes </w:t>
      </w:r>
      <w:proofErr w:type="spellStart"/>
      <w:r>
        <w:rPr>
          <w:rFonts w:ascii="Calibri" w:hAnsi="Calibri"/>
        </w:rPr>
        <w:t>edényzetek</w:t>
      </w:r>
      <w:proofErr w:type="spellEnd"/>
      <w:r>
        <w:rPr>
          <w:rFonts w:ascii="Calibri" w:hAnsi="Calibri"/>
        </w:rPr>
        <w:t xml:space="preserve"> a Közép-Duna Vidéke Hulladékgazdálkodási Önkormányzati Társulás által kerültek beszerzésre a csomagolási hulladékok gyűjtésének biztosítása érdekében.</w:t>
      </w:r>
    </w:p>
    <w:p w14:paraId="6E9A885F" w14:textId="77777777" w:rsidR="002A6233" w:rsidRDefault="002A6233" w:rsidP="002A6233">
      <w:pPr>
        <w:rPr>
          <w:rFonts w:ascii="Calibri" w:hAnsi="Calibri"/>
        </w:rPr>
      </w:pPr>
      <w:r>
        <w:rPr>
          <w:rFonts w:ascii="Calibri" w:hAnsi="Calibri"/>
        </w:rPr>
        <w:t>Az edények egységesen kék színűek, azokba papír, műanyag és fém csomagolási hulladék is belekerülhet.</w:t>
      </w:r>
    </w:p>
    <w:p w14:paraId="396E84F2" w14:textId="77777777" w:rsidR="002A6233" w:rsidRDefault="002A6233" w:rsidP="002A6233">
      <w:pPr>
        <w:rPr>
          <w:rFonts w:ascii="Calibri" w:hAnsi="Calibri"/>
        </w:rPr>
      </w:pPr>
    </w:p>
    <w:p w14:paraId="5FEF090F" w14:textId="77777777" w:rsidR="002A6233" w:rsidRDefault="002A6233" w:rsidP="002A6233">
      <w:pPr>
        <w:rPr>
          <w:rFonts w:ascii="Calibri" w:hAnsi="Calibri"/>
        </w:rPr>
      </w:pPr>
      <w:r>
        <w:rPr>
          <w:rFonts w:ascii="Calibri" w:hAnsi="Calibri"/>
        </w:rPr>
        <w:t xml:space="preserve">2013. évtől a családi házas övezetben bevezetésre került a házhoz menő szelektív hulladékgyűjtés, melynek keretében műanyag, fém, illetve papír csomagolóanyag gyűjtése valósult meg. A zsákok begyűjtése havonta két alkalommal történt. </w:t>
      </w:r>
    </w:p>
    <w:p w14:paraId="703B79C9" w14:textId="77777777" w:rsidR="002A6233" w:rsidRDefault="002A6233" w:rsidP="002A6233">
      <w:pPr>
        <w:rPr>
          <w:rFonts w:ascii="Calibri" w:hAnsi="Calibri"/>
        </w:rPr>
      </w:pPr>
    </w:p>
    <w:p w14:paraId="34BBFF18" w14:textId="77777777" w:rsidR="002A6233" w:rsidRDefault="002A6233" w:rsidP="002A6233">
      <w:pPr>
        <w:rPr>
          <w:rFonts w:ascii="Calibri" w:hAnsi="Calibri"/>
        </w:rPr>
      </w:pPr>
      <w:r>
        <w:rPr>
          <w:rFonts w:ascii="Calibri" w:hAnsi="Calibri"/>
        </w:rPr>
        <w:t xml:space="preserve">2020. október-november hónapban 3500 család kapott 120 l-s szelektív hulladékgyűjtő edényt, mely felváltotta a zsákos gyűjtést. </w:t>
      </w:r>
    </w:p>
    <w:p w14:paraId="2B3604ED" w14:textId="77777777" w:rsidR="002A6233" w:rsidRDefault="002A6233" w:rsidP="002A6233">
      <w:pPr>
        <w:rPr>
          <w:rFonts w:ascii="Calibri" w:hAnsi="Calibri"/>
        </w:rPr>
      </w:pPr>
    </w:p>
    <w:p w14:paraId="5267BD55" w14:textId="77777777" w:rsidR="002A6233" w:rsidRDefault="002A6233" w:rsidP="002A6233">
      <w:pPr>
        <w:rPr>
          <w:rFonts w:ascii="Calibri" w:hAnsi="Calibri"/>
        </w:rPr>
      </w:pPr>
      <w:r>
        <w:rPr>
          <w:rFonts w:ascii="Calibri" w:hAnsi="Calibri"/>
        </w:rPr>
        <w:t xml:space="preserve">A műanyag és papír hulladékot együtt gyűjti be a közszolgáltató, mely a lerakón kerül utóválogatásra. Ebben a gyűjtési rendszerben több a hasznosítható hulladék, mint a gyűjtőszigeteken, kevesebb tovább nem hasznosítható hulladékot tartalmaz, mivel ebben az esetben a lakosság a szelektíven gyűjtött hulladékát egyénileg helyezi ki a szállítási napon. </w:t>
      </w:r>
    </w:p>
    <w:p w14:paraId="70D7396C" w14:textId="77777777" w:rsidR="002A6233" w:rsidRDefault="002A6233" w:rsidP="002A6233">
      <w:pPr>
        <w:rPr>
          <w:rFonts w:ascii="Calibri" w:hAnsi="Calibri"/>
        </w:rPr>
      </w:pPr>
    </w:p>
    <w:p w14:paraId="0BC2D262" w14:textId="1AEE7615" w:rsidR="002A6233" w:rsidRDefault="002A6233" w:rsidP="002A6233">
      <w:pPr>
        <w:rPr>
          <w:rFonts w:ascii="Calibri" w:eastAsia="Calibri" w:hAnsi="Calibri" w:cs="Calibri"/>
          <w:b/>
          <w:bCs/>
        </w:rPr>
      </w:pPr>
      <w:r>
        <w:rPr>
          <w:rFonts w:ascii="Calibri" w:eastAsia="Calibri" w:hAnsi="Calibri" w:cs="Calibri"/>
          <w:b/>
          <w:bCs/>
        </w:rPr>
        <w:t>2021. évi hulladékszállítási adatok, MÓR</w:t>
      </w:r>
    </w:p>
    <w:p w14:paraId="4934BCCD" w14:textId="77777777" w:rsidR="002A6233" w:rsidRDefault="002A6233" w:rsidP="002A6233">
      <w:pPr>
        <w:rPr>
          <w:rFonts w:ascii="Calibri" w:eastAsia="Calibri" w:hAnsi="Calibri" w:cs="Calibri"/>
          <w:b/>
          <w:bCs/>
          <w:lang w:eastAsia="en-US"/>
        </w:rPr>
      </w:pPr>
    </w:p>
    <w:tbl>
      <w:tblPr>
        <w:tblW w:w="0" w:type="auto"/>
        <w:tblCellMar>
          <w:left w:w="0" w:type="dxa"/>
          <w:right w:w="0" w:type="dxa"/>
        </w:tblCellMar>
        <w:tblLook w:val="04A0" w:firstRow="1" w:lastRow="0" w:firstColumn="1" w:lastColumn="0" w:noHBand="0" w:noVBand="1"/>
      </w:tblPr>
      <w:tblGrid>
        <w:gridCol w:w="3017"/>
        <w:gridCol w:w="3033"/>
      </w:tblGrid>
      <w:tr w:rsidR="002A6233" w14:paraId="1D7884B4" w14:textId="77777777" w:rsidTr="002A6233">
        <w:tc>
          <w:tcPr>
            <w:tcW w:w="30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0DADAD" w14:textId="77777777" w:rsidR="002A6233" w:rsidRDefault="002A6233">
            <w:pPr>
              <w:rPr>
                <w:rFonts w:ascii="Calibri" w:eastAsia="Calibri" w:hAnsi="Calibri" w:cs="Calibri"/>
                <w:b/>
                <w:bCs/>
              </w:rPr>
            </w:pPr>
            <w:r>
              <w:rPr>
                <w:rFonts w:ascii="Calibri" w:eastAsia="Calibri" w:hAnsi="Calibri" w:cs="Calibri"/>
                <w:b/>
                <w:bCs/>
              </w:rPr>
              <w:t>Hulladékfajta</w:t>
            </w:r>
          </w:p>
        </w:tc>
        <w:tc>
          <w:tcPr>
            <w:tcW w:w="30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CCA8E7" w14:textId="77777777" w:rsidR="002A6233" w:rsidRDefault="002A6233">
            <w:pPr>
              <w:rPr>
                <w:rFonts w:ascii="Calibri" w:eastAsia="Calibri" w:hAnsi="Calibri" w:cs="Calibri"/>
                <w:b/>
                <w:bCs/>
              </w:rPr>
            </w:pPr>
            <w:r>
              <w:rPr>
                <w:rFonts w:ascii="Calibri" w:eastAsia="Calibri" w:hAnsi="Calibri" w:cs="Calibri"/>
                <w:b/>
                <w:bCs/>
              </w:rPr>
              <w:t>Közszolgáltatásból származó (kg)</w:t>
            </w:r>
          </w:p>
        </w:tc>
      </w:tr>
      <w:tr w:rsidR="002A6233" w14:paraId="4BE9F7C5" w14:textId="77777777" w:rsidTr="002A6233">
        <w:tc>
          <w:tcPr>
            <w:tcW w:w="30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87BE9D" w14:textId="77777777" w:rsidR="002A6233" w:rsidRDefault="002A6233">
            <w:pPr>
              <w:rPr>
                <w:rFonts w:ascii="Calibri" w:eastAsia="Calibri" w:hAnsi="Calibri" w:cs="Calibri"/>
              </w:rPr>
            </w:pPr>
            <w:r>
              <w:rPr>
                <w:rFonts w:ascii="Calibri" w:eastAsia="Calibri" w:hAnsi="Calibri" w:cs="Calibri"/>
              </w:rPr>
              <w:t>Ömlesztett kommunális hulladék (települési vegyes)</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A862FA" w14:textId="77777777" w:rsidR="002A6233" w:rsidRDefault="002A6233">
            <w:pPr>
              <w:rPr>
                <w:rFonts w:ascii="Calibri" w:eastAsia="Calibri" w:hAnsi="Calibri" w:cs="Calibri"/>
              </w:rPr>
            </w:pPr>
            <w:r>
              <w:rPr>
                <w:rFonts w:ascii="Calibri" w:eastAsia="Calibri" w:hAnsi="Calibri" w:cs="Calibri"/>
              </w:rPr>
              <w:t>3.867.500</w:t>
            </w:r>
          </w:p>
        </w:tc>
      </w:tr>
      <w:tr w:rsidR="002A6233" w14:paraId="0415802C" w14:textId="77777777" w:rsidTr="002A6233">
        <w:tc>
          <w:tcPr>
            <w:tcW w:w="30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33095" w14:textId="77777777" w:rsidR="002A6233" w:rsidRDefault="002A6233">
            <w:pPr>
              <w:rPr>
                <w:rFonts w:ascii="Calibri" w:eastAsia="Calibri" w:hAnsi="Calibri" w:cs="Calibri"/>
              </w:rPr>
            </w:pPr>
            <w:r>
              <w:rPr>
                <w:rFonts w:ascii="Calibri" w:eastAsia="Calibri" w:hAnsi="Calibri" w:cs="Calibri"/>
              </w:rPr>
              <w:t>Ömlesztett kommunális hulladék (Lom)</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FBB32C" w14:textId="77777777" w:rsidR="002A6233" w:rsidRDefault="002A6233">
            <w:pPr>
              <w:rPr>
                <w:rFonts w:ascii="Calibri" w:eastAsia="Calibri" w:hAnsi="Calibri" w:cs="Calibri"/>
              </w:rPr>
            </w:pPr>
            <w:r>
              <w:rPr>
                <w:rFonts w:ascii="Calibri" w:eastAsia="Calibri" w:hAnsi="Calibri" w:cs="Calibri"/>
              </w:rPr>
              <w:t>73.000</w:t>
            </w:r>
          </w:p>
        </w:tc>
      </w:tr>
      <w:tr w:rsidR="002A6233" w14:paraId="6E1D2397" w14:textId="77777777" w:rsidTr="002A6233">
        <w:tc>
          <w:tcPr>
            <w:tcW w:w="30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2BBA6" w14:textId="77777777" w:rsidR="002A6233" w:rsidRDefault="002A6233">
            <w:pPr>
              <w:rPr>
                <w:rFonts w:ascii="Calibri" w:eastAsia="Calibri" w:hAnsi="Calibri" w:cs="Calibri"/>
              </w:rPr>
            </w:pPr>
            <w:r>
              <w:rPr>
                <w:rFonts w:ascii="Calibri" w:eastAsia="Calibri" w:hAnsi="Calibri" w:cs="Calibri"/>
              </w:rPr>
              <w:t>Szelektíven gyűjtött papír</w:t>
            </w:r>
          </w:p>
        </w:tc>
        <w:tc>
          <w:tcPr>
            <w:tcW w:w="303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5BAD3" w14:textId="77777777" w:rsidR="002A6233" w:rsidRDefault="002A6233">
            <w:pPr>
              <w:rPr>
                <w:rFonts w:ascii="Calibri" w:eastAsia="Calibri" w:hAnsi="Calibri" w:cs="Calibri"/>
              </w:rPr>
            </w:pPr>
            <w:r>
              <w:rPr>
                <w:rFonts w:ascii="Calibri" w:eastAsia="Calibri" w:hAnsi="Calibri" w:cs="Calibri"/>
              </w:rPr>
              <w:t xml:space="preserve">374.600 </w:t>
            </w:r>
          </w:p>
        </w:tc>
      </w:tr>
      <w:tr w:rsidR="002A6233" w14:paraId="0BAAB3F0" w14:textId="77777777" w:rsidTr="002A6233">
        <w:tc>
          <w:tcPr>
            <w:tcW w:w="30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EB4A1E" w14:textId="77777777" w:rsidR="002A6233" w:rsidRDefault="002A6233">
            <w:pPr>
              <w:rPr>
                <w:rFonts w:ascii="Calibri" w:eastAsia="Calibri" w:hAnsi="Calibri" w:cs="Calibri"/>
              </w:rPr>
            </w:pPr>
            <w:r>
              <w:rPr>
                <w:rFonts w:ascii="Calibri" w:eastAsia="Calibri" w:hAnsi="Calibri" w:cs="Calibri"/>
              </w:rPr>
              <w:lastRenderedPageBreak/>
              <w:t>Szelektíven gyűjtött műanyag</w:t>
            </w:r>
          </w:p>
        </w:tc>
        <w:tc>
          <w:tcPr>
            <w:tcW w:w="0" w:type="auto"/>
            <w:vMerge/>
            <w:tcBorders>
              <w:top w:val="nil"/>
              <w:left w:val="nil"/>
              <w:bottom w:val="single" w:sz="8" w:space="0" w:color="auto"/>
              <w:right w:val="single" w:sz="8" w:space="0" w:color="auto"/>
            </w:tcBorders>
            <w:vAlign w:val="center"/>
            <w:hideMark/>
          </w:tcPr>
          <w:p w14:paraId="53876140" w14:textId="77777777" w:rsidR="002A6233" w:rsidRDefault="002A6233">
            <w:pPr>
              <w:rPr>
                <w:rFonts w:ascii="Calibri" w:eastAsia="Calibri" w:hAnsi="Calibri" w:cs="Calibri"/>
                <w:sz w:val="22"/>
                <w:szCs w:val="22"/>
                <w:lang w:eastAsia="en-US"/>
              </w:rPr>
            </w:pPr>
          </w:p>
        </w:tc>
      </w:tr>
      <w:tr w:rsidR="002A6233" w14:paraId="7ABA09DD" w14:textId="77777777" w:rsidTr="002A6233">
        <w:tc>
          <w:tcPr>
            <w:tcW w:w="30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5AFF1" w14:textId="77777777" w:rsidR="002A6233" w:rsidRDefault="002A6233">
            <w:pPr>
              <w:rPr>
                <w:rFonts w:ascii="Calibri" w:eastAsia="Calibri" w:hAnsi="Calibri" w:cs="Calibri"/>
              </w:rPr>
            </w:pPr>
            <w:r>
              <w:rPr>
                <w:rFonts w:ascii="Calibri" w:eastAsia="Calibri" w:hAnsi="Calibri" w:cs="Calibri"/>
              </w:rPr>
              <w:t>Szelektíven gyűjtött fém, üveg</w:t>
            </w:r>
          </w:p>
        </w:tc>
        <w:tc>
          <w:tcPr>
            <w:tcW w:w="0" w:type="auto"/>
            <w:vMerge/>
            <w:tcBorders>
              <w:top w:val="nil"/>
              <w:left w:val="nil"/>
              <w:bottom w:val="single" w:sz="8" w:space="0" w:color="auto"/>
              <w:right w:val="single" w:sz="8" w:space="0" w:color="auto"/>
            </w:tcBorders>
            <w:vAlign w:val="center"/>
            <w:hideMark/>
          </w:tcPr>
          <w:p w14:paraId="70FB7B67" w14:textId="77777777" w:rsidR="002A6233" w:rsidRDefault="002A6233">
            <w:pPr>
              <w:rPr>
                <w:rFonts w:ascii="Calibri" w:eastAsia="Calibri" w:hAnsi="Calibri" w:cs="Calibri"/>
                <w:sz w:val="22"/>
                <w:szCs w:val="22"/>
                <w:lang w:eastAsia="en-US"/>
              </w:rPr>
            </w:pPr>
          </w:p>
        </w:tc>
      </w:tr>
      <w:tr w:rsidR="002A6233" w14:paraId="1FC5F832" w14:textId="77777777" w:rsidTr="002A6233">
        <w:tc>
          <w:tcPr>
            <w:tcW w:w="30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94F68" w14:textId="77777777" w:rsidR="002A6233" w:rsidRDefault="002A6233">
            <w:pPr>
              <w:rPr>
                <w:rFonts w:ascii="Calibri" w:eastAsia="Calibri" w:hAnsi="Calibri" w:cs="Calibri"/>
              </w:rPr>
            </w:pPr>
            <w:r>
              <w:rPr>
                <w:rFonts w:ascii="Calibri" w:eastAsia="Calibri" w:hAnsi="Calibri" w:cs="Calibri"/>
              </w:rPr>
              <w:t>Szelektíven gyűjtött zöldhulladék</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0826D1" w14:textId="77777777" w:rsidR="002A6233" w:rsidRDefault="002A6233">
            <w:pPr>
              <w:rPr>
                <w:rFonts w:ascii="Calibri" w:eastAsia="Calibri" w:hAnsi="Calibri" w:cs="Calibri"/>
              </w:rPr>
            </w:pPr>
            <w:r>
              <w:rPr>
                <w:rFonts w:ascii="Calibri" w:eastAsia="Calibri" w:hAnsi="Calibri" w:cs="Calibri"/>
              </w:rPr>
              <w:t>175.700</w:t>
            </w:r>
          </w:p>
        </w:tc>
      </w:tr>
    </w:tbl>
    <w:p w14:paraId="08CF4898" w14:textId="77777777" w:rsidR="002A6233" w:rsidRDefault="002A6233" w:rsidP="002A6233">
      <w:pPr>
        <w:rPr>
          <w:rFonts w:ascii="Calibri" w:hAnsi="Calibri"/>
          <w:sz w:val="22"/>
          <w:szCs w:val="22"/>
        </w:rPr>
      </w:pPr>
      <w:r>
        <w:rPr>
          <w:rFonts w:ascii="Calibri" w:hAnsi="Calibri"/>
        </w:rPr>
        <w:t>Forrás: Depónia Kft</w:t>
      </w:r>
    </w:p>
    <w:p w14:paraId="1320AC10" w14:textId="77777777" w:rsidR="002A6233" w:rsidRDefault="002A6233" w:rsidP="002A6233">
      <w:pPr>
        <w:rPr>
          <w:rFonts w:ascii="Calibri" w:hAnsi="Calibri"/>
        </w:rPr>
      </w:pPr>
    </w:p>
    <w:p w14:paraId="6775A82B" w14:textId="77777777" w:rsidR="002A6233" w:rsidRDefault="002A6233" w:rsidP="002A6233">
      <w:pPr>
        <w:rPr>
          <w:rFonts w:ascii="Calibri" w:hAnsi="Calibri"/>
        </w:rPr>
      </w:pPr>
      <w:r>
        <w:rPr>
          <w:rFonts w:ascii="Calibri" w:hAnsi="Calibri"/>
        </w:rPr>
        <w:t>2.3 Zöldhulladék és biológiailag lebomló hulladék</w:t>
      </w:r>
    </w:p>
    <w:p w14:paraId="27C168F7" w14:textId="77777777" w:rsidR="002A6233" w:rsidRDefault="002A6233" w:rsidP="002A6233">
      <w:pPr>
        <w:rPr>
          <w:rFonts w:ascii="Calibri" w:hAnsi="Calibri"/>
        </w:rPr>
      </w:pPr>
    </w:p>
    <w:p w14:paraId="41E4A26C" w14:textId="77777777" w:rsidR="002A6233" w:rsidRDefault="002A6233" w:rsidP="002A6233">
      <w:pPr>
        <w:rPr>
          <w:rFonts w:ascii="Calibri" w:hAnsi="Calibri"/>
        </w:rPr>
      </w:pPr>
      <w:r>
        <w:rPr>
          <w:rFonts w:ascii="Calibri" w:hAnsi="Calibri"/>
        </w:rPr>
        <w:t>2021. évben két alkalommal hirdettünk meg zöldhulladék gyűjtést a lakosság részére önkormányzati forrás biztosításával. A városi zöldhulladékgyűjtést 2021. április 10-én és december 13-17. között hirdettük meg, mely során 140 t lombot és ágat szállítottunk el a lakosságtól 6.149.022 Ft-ért.</w:t>
      </w:r>
    </w:p>
    <w:p w14:paraId="7B37E924" w14:textId="77777777" w:rsidR="002A6233" w:rsidRDefault="002A6233" w:rsidP="002A6233">
      <w:pPr>
        <w:rPr>
          <w:rFonts w:ascii="Calibri" w:hAnsi="Calibri"/>
        </w:rPr>
      </w:pPr>
      <w:r>
        <w:rPr>
          <w:rFonts w:ascii="Calibri" w:hAnsi="Calibri"/>
        </w:rPr>
        <w:t>Családi házas övezetben bevezetésre került, hogy évente nyolc zsák zöldhulladékot a közszolgáltató elszállít.</w:t>
      </w:r>
    </w:p>
    <w:p w14:paraId="2AF7F71A" w14:textId="77777777" w:rsidR="002A6233" w:rsidRDefault="002A6233" w:rsidP="002A6233">
      <w:pPr>
        <w:rPr>
          <w:rFonts w:ascii="Calibri" w:hAnsi="Calibri"/>
        </w:rPr>
      </w:pPr>
    </w:p>
    <w:p w14:paraId="05CF5F04" w14:textId="77777777" w:rsidR="002A6233" w:rsidRDefault="002A6233" w:rsidP="002A6233">
      <w:pPr>
        <w:rPr>
          <w:rFonts w:ascii="Calibri" w:hAnsi="Calibri"/>
        </w:rPr>
      </w:pPr>
    </w:p>
    <w:p w14:paraId="7F7CC343" w14:textId="77777777" w:rsidR="002A6233" w:rsidRDefault="002A6233" w:rsidP="002A6233">
      <w:pPr>
        <w:rPr>
          <w:rFonts w:ascii="Calibri" w:hAnsi="Calibri"/>
        </w:rPr>
      </w:pPr>
    </w:p>
    <w:p w14:paraId="705BE4FC" w14:textId="77777777" w:rsidR="002A6233" w:rsidRDefault="002A6233" w:rsidP="002A6233">
      <w:pPr>
        <w:rPr>
          <w:rFonts w:ascii="Calibri" w:hAnsi="Calibri"/>
        </w:rPr>
      </w:pPr>
    </w:p>
    <w:p w14:paraId="106C9D4C" w14:textId="77777777" w:rsidR="002A6233" w:rsidRDefault="002A6233" w:rsidP="002A6233">
      <w:pPr>
        <w:rPr>
          <w:rFonts w:ascii="Calibri" w:hAnsi="Calibri"/>
        </w:rPr>
      </w:pPr>
      <w:r>
        <w:rPr>
          <w:rFonts w:ascii="Calibri" w:hAnsi="Calibri"/>
        </w:rPr>
        <w:t xml:space="preserve">2.4 Veszélyes hulladékok  </w:t>
      </w:r>
    </w:p>
    <w:p w14:paraId="31DB28EE" w14:textId="77777777" w:rsidR="002A6233" w:rsidRDefault="002A6233" w:rsidP="002A6233">
      <w:pPr>
        <w:rPr>
          <w:rFonts w:ascii="Calibri" w:hAnsi="Calibri"/>
        </w:rPr>
      </w:pPr>
    </w:p>
    <w:p w14:paraId="3FBDEE67" w14:textId="77777777" w:rsidR="002A6233" w:rsidRDefault="002A6233" w:rsidP="002A6233">
      <w:pPr>
        <w:rPr>
          <w:rFonts w:ascii="Calibri" w:hAnsi="Calibri"/>
        </w:rPr>
      </w:pPr>
      <w:r>
        <w:rPr>
          <w:rFonts w:ascii="Calibri" w:hAnsi="Calibri"/>
        </w:rPr>
        <w:t xml:space="preserve">A veszélyes hulladékok keletkezésének, nyilvántartásának, gyűjtésének, kezelésének ellenőrzése, az ezzel kapcsolatos hatósági feladatok ellátása az illetékes kormányhivatal környezetvédelmi és természetvédelmi főosztály hatáskörébe tartozik. </w:t>
      </w:r>
    </w:p>
    <w:p w14:paraId="746FCB3E" w14:textId="77777777" w:rsidR="002A6233" w:rsidRDefault="002A6233" w:rsidP="002A6233">
      <w:pPr>
        <w:rPr>
          <w:rFonts w:ascii="Calibri" w:hAnsi="Calibri"/>
        </w:rPr>
      </w:pPr>
    </w:p>
    <w:p w14:paraId="7FD503F4" w14:textId="77777777" w:rsidR="002A6233" w:rsidRDefault="002A6233" w:rsidP="002A6233">
      <w:pPr>
        <w:rPr>
          <w:rFonts w:ascii="Calibri" w:hAnsi="Calibri"/>
        </w:rPr>
      </w:pPr>
      <w:r>
        <w:rPr>
          <w:rFonts w:ascii="Calibri" w:hAnsi="Calibri"/>
        </w:rPr>
        <w:t>A közszolgáltató a lakosság részére évente egy alkalommal biztosít elektronikai hulladékgyűjtést a Vénhegy u. 1. sz. telephelyen.</w:t>
      </w:r>
    </w:p>
    <w:p w14:paraId="2A05A05A" w14:textId="77777777" w:rsidR="002A6233" w:rsidRDefault="002A6233" w:rsidP="002A6233">
      <w:pPr>
        <w:rPr>
          <w:rFonts w:ascii="Calibri" w:hAnsi="Calibri"/>
        </w:rPr>
      </w:pPr>
    </w:p>
    <w:p w14:paraId="34E56826" w14:textId="77777777" w:rsidR="002A6233" w:rsidRDefault="002A6233" w:rsidP="002A6233">
      <w:pPr>
        <w:rPr>
          <w:rFonts w:ascii="Calibri" w:hAnsi="Calibri"/>
        </w:rPr>
      </w:pPr>
      <w:r>
        <w:rPr>
          <w:rFonts w:ascii="Calibri" w:hAnsi="Calibri"/>
        </w:rPr>
        <w:t>2.5 Állati melléktermékek begyűjtése, ártalmatlanítása</w:t>
      </w:r>
    </w:p>
    <w:p w14:paraId="5FD95045" w14:textId="77777777" w:rsidR="002A6233" w:rsidRDefault="002A6233" w:rsidP="002A6233">
      <w:pPr>
        <w:rPr>
          <w:rFonts w:ascii="Calibri" w:hAnsi="Calibri"/>
        </w:rPr>
      </w:pPr>
    </w:p>
    <w:p w14:paraId="2EE9586F" w14:textId="77777777" w:rsidR="002A6233" w:rsidRDefault="002A6233" w:rsidP="002A6233">
      <w:pPr>
        <w:rPr>
          <w:rFonts w:ascii="Calibri" w:hAnsi="Calibri"/>
        </w:rPr>
      </w:pPr>
      <w:r>
        <w:rPr>
          <w:rFonts w:ascii="Calibri" w:hAnsi="Calibri"/>
        </w:rPr>
        <w:t xml:space="preserve">A lezárt települési </w:t>
      </w:r>
      <w:proofErr w:type="spellStart"/>
      <w:r>
        <w:rPr>
          <w:rFonts w:ascii="Calibri" w:hAnsi="Calibri"/>
        </w:rPr>
        <w:t>dögkút</w:t>
      </w:r>
      <w:proofErr w:type="spellEnd"/>
      <w:r>
        <w:rPr>
          <w:rFonts w:ascii="Calibri" w:hAnsi="Calibri"/>
        </w:rPr>
        <w:t xml:space="preserve"> 2015. április hónapban elbontásra került. Az engedéllyel rendelkező I. kategóriába sorolt állati eredetű melléktermék gyűjtő a móri szennyvíztelep mellett került kialakításra, az Önkormányzat a Fejérvíz ZRT-vel üzemelteti. 500 l-es konténer került kihelyezésre, a begyűjtött hulladékot az ATEV ZRT. szállítja el és ártalmatlanítja. A lakosság minden nap 8.00-18.00 óráig, 150 kg-os súlyhatárig helyezhet el állati tetemet.</w:t>
      </w:r>
    </w:p>
    <w:p w14:paraId="48F26D58" w14:textId="77777777" w:rsidR="002A6233" w:rsidRDefault="002A6233" w:rsidP="002A6233">
      <w:pPr>
        <w:rPr>
          <w:rFonts w:ascii="Calibri" w:hAnsi="Calibri"/>
        </w:rPr>
      </w:pPr>
    </w:p>
    <w:p w14:paraId="1759ACB3" w14:textId="77777777" w:rsidR="002A6233" w:rsidRDefault="002A6233" w:rsidP="002A6233">
      <w:pPr>
        <w:rPr>
          <w:rFonts w:ascii="Calibri" w:hAnsi="Calibri"/>
          <w:b/>
        </w:rPr>
      </w:pPr>
      <w:r>
        <w:rPr>
          <w:rFonts w:ascii="Calibri" w:hAnsi="Calibri"/>
          <w:b/>
        </w:rPr>
        <w:t xml:space="preserve">3. Levegőtisztaság – védelem </w:t>
      </w:r>
    </w:p>
    <w:p w14:paraId="66431FCC" w14:textId="77777777" w:rsidR="002A6233" w:rsidRDefault="002A6233" w:rsidP="002A6233">
      <w:pPr>
        <w:rPr>
          <w:rFonts w:ascii="Calibri" w:hAnsi="Calibri"/>
        </w:rPr>
      </w:pPr>
    </w:p>
    <w:p w14:paraId="3827CDF8" w14:textId="77777777" w:rsidR="002A6233" w:rsidRDefault="002A6233" w:rsidP="002A6233">
      <w:pPr>
        <w:rPr>
          <w:rFonts w:ascii="Calibri" w:hAnsi="Calibri"/>
        </w:rPr>
      </w:pPr>
      <w:r>
        <w:rPr>
          <w:rFonts w:ascii="Calibri" w:hAnsi="Calibri"/>
        </w:rPr>
        <w:t xml:space="preserve">A levegő minőségét hetente a Fejér Megyei Kormányhivatal Népegészségügyi Főosztálya vizsgálja. A Polgármesteri Hivatal (8060 Mór, Szent István tér 6.) területén és a Kórház utcában egy-egy darab manuális mérőpont működik, ahol NO2 mérése történik. </w:t>
      </w:r>
    </w:p>
    <w:p w14:paraId="6A157C68" w14:textId="77777777" w:rsidR="002A6233" w:rsidRDefault="002A6233" w:rsidP="002A6233">
      <w:pPr>
        <w:rPr>
          <w:rFonts w:ascii="Calibri" w:hAnsi="Calibri"/>
        </w:rPr>
      </w:pPr>
      <w:r>
        <w:rPr>
          <w:rFonts w:ascii="Calibri" w:hAnsi="Calibri"/>
        </w:rPr>
        <w:t xml:space="preserve">A népegészségügyi főosztály a mérési adatokat a http://levegominoseg.hu/manualis-merohalozat honlapon tartja nyilván. </w:t>
      </w:r>
    </w:p>
    <w:p w14:paraId="55528F66" w14:textId="77777777" w:rsidR="002A6233" w:rsidRDefault="002A6233" w:rsidP="002A6233">
      <w:pPr>
        <w:rPr>
          <w:rFonts w:ascii="Calibri" w:hAnsi="Calibri"/>
        </w:rPr>
      </w:pPr>
      <w:r>
        <w:rPr>
          <w:rFonts w:ascii="Calibri" w:hAnsi="Calibri"/>
        </w:rPr>
        <w:t xml:space="preserve">2021. évre vonatkozóan adatokat a Fejér Megyei Kormányhivatal Népegészségügyi Főosztály biztosította. </w:t>
      </w:r>
    </w:p>
    <w:p w14:paraId="5B54324A" w14:textId="77777777" w:rsidR="002A6233" w:rsidRDefault="002A6233" w:rsidP="002A6233">
      <w:pPr>
        <w:rPr>
          <w:rFonts w:ascii="Calibri" w:hAnsi="Calibri"/>
        </w:rPr>
      </w:pPr>
    </w:p>
    <w:p w14:paraId="481A32D9" w14:textId="77777777" w:rsidR="002A6233" w:rsidRDefault="002A6233" w:rsidP="002A6233">
      <w:pPr>
        <w:rPr>
          <w:rFonts w:ascii="Calibri" w:hAnsi="Calibri"/>
        </w:rPr>
      </w:pPr>
      <w:r>
        <w:rPr>
          <w:rFonts w:ascii="Calibri" w:hAnsi="Calibri"/>
        </w:rPr>
        <w:lastRenderedPageBreak/>
        <w:t>Mór összesített szmog-indexe 11,5, elfogadható.</w:t>
      </w:r>
    </w:p>
    <w:p w14:paraId="301D933D" w14:textId="77777777" w:rsidR="002A6233" w:rsidRDefault="002A6233" w:rsidP="002A6233">
      <w:pPr>
        <w:rPr>
          <w:rFonts w:ascii="Calibri" w:hAnsi="Calibri"/>
        </w:rPr>
      </w:pPr>
      <w:r>
        <w:rPr>
          <w:rFonts w:ascii="Calibri" w:hAnsi="Calibri"/>
        </w:rPr>
        <w:t>Domináns szennyezőanyag: PM10</w:t>
      </w:r>
    </w:p>
    <w:p w14:paraId="79A64DEB" w14:textId="77777777" w:rsidR="002A6233" w:rsidRDefault="002A6233" w:rsidP="002A6233">
      <w:pPr>
        <w:rPr>
          <w:rFonts w:ascii="Calibri" w:hAnsi="Calibri"/>
        </w:rPr>
      </w:pPr>
      <w:r>
        <w:rPr>
          <w:rFonts w:ascii="Calibri" w:hAnsi="Calibri"/>
        </w:rPr>
        <w:t>A levegő szennyezettsége az egészségügyi határérték alatt van.</w:t>
      </w:r>
    </w:p>
    <w:p w14:paraId="7C082A80" w14:textId="77777777" w:rsidR="002A6233" w:rsidRDefault="002A6233" w:rsidP="002A6233">
      <w:pPr>
        <w:rPr>
          <w:rFonts w:ascii="Calibri" w:hAnsi="Calibri"/>
        </w:rPr>
      </w:pPr>
    </w:p>
    <w:p w14:paraId="605373B3" w14:textId="77777777" w:rsidR="002A6233" w:rsidRDefault="002A6233" w:rsidP="002A6233">
      <w:pPr>
        <w:rPr>
          <w:rFonts w:ascii="Calibri" w:hAnsi="Calibri"/>
          <w:b/>
          <w:bCs/>
        </w:rPr>
      </w:pPr>
      <w:r>
        <w:rPr>
          <w:rFonts w:ascii="Calibri" w:hAnsi="Calibri"/>
          <w:b/>
          <w:bCs/>
        </w:rPr>
        <w:t>Lakossági légszennyezés</w:t>
      </w:r>
    </w:p>
    <w:p w14:paraId="7C8A75F6" w14:textId="77777777" w:rsidR="002A6233" w:rsidRDefault="002A6233" w:rsidP="002A6233">
      <w:pPr>
        <w:rPr>
          <w:rFonts w:ascii="Calibri" w:hAnsi="Calibri"/>
          <w:b/>
          <w:bCs/>
        </w:rPr>
      </w:pPr>
    </w:p>
    <w:p w14:paraId="66DC59B2" w14:textId="77777777" w:rsidR="002A6233" w:rsidRDefault="002A6233" w:rsidP="002A6233">
      <w:pPr>
        <w:rPr>
          <w:rFonts w:ascii="Calibri" w:hAnsi="Calibri"/>
        </w:rPr>
      </w:pPr>
      <w:r>
        <w:rPr>
          <w:rFonts w:ascii="Calibri" w:hAnsi="Calibri"/>
        </w:rPr>
        <w:t xml:space="preserve">A lakossági légszennyezés a korszerű fűtőberendezéseknek köszönhetően nem jelentős. </w:t>
      </w:r>
    </w:p>
    <w:p w14:paraId="2E6A0145" w14:textId="77777777" w:rsidR="002A6233" w:rsidRDefault="002A6233" w:rsidP="002A6233">
      <w:pPr>
        <w:rPr>
          <w:rFonts w:ascii="Calibri" w:hAnsi="Calibri"/>
        </w:rPr>
      </w:pPr>
    </w:p>
    <w:p w14:paraId="33BF745B" w14:textId="77777777" w:rsidR="002A6233" w:rsidRDefault="002A6233" w:rsidP="002A6233">
      <w:pPr>
        <w:rPr>
          <w:rFonts w:ascii="Calibri" w:hAnsi="Calibri"/>
        </w:rPr>
      </w:pPr>
      <w:r>
        <w:rPr>
          <w:rFonts w:ascii="Calibri" w:hAnsi="Calibri"/>
        </w:rPr>
        <w:t>Mór Városi Önkormányzat Képviselő-testületének hatáskörében eljáró Mór Város Polgármestere 16/2021. (III.5.) önkormányzati rendelete rendelkezik az avar és kerti hulladék nyílttéri égetéséről.</w:t>
      </w:r>
    </w:p>
    <w:p w14:paraId="52DF9B0D" w14:textId="77777777" w:rsidR="002A6233" w:rsidRDefault="002A6233" w:rsidP="002A6233">
      <w:pPr>
        <w:rPr>
          <w:rFonts w:ascii="Calibri" w:hAnsi="Calibri"/>
        </w:rPr>
      </w:pPr>
    </w:p>
    <w:p w14:paraId="674C3350" w14:textId="77777777" w:rsidR="002A6233" w:rsidRDefault="002A6233" w:rsidP="002A6233">
      <w:pPr>
        <w:rPr>
          <w:rFonts w:ascii="Calibri" w:hAnsi="Calibri"/>
        </w:rPr>
      </w:pPr>
      <w:r>
        <w:rPr>
          <w:rFonts w:ascii="Calibri" w:hAnsi="Calibri"/>
        </w:rPr>
        <w:t xml:space="preserve">Sajnos előfordul, hogy egyes lakók és felelőtlen vállalkozások megkeserítik embertársaik életét, kommunális hulladékot, ruhát, kábelt, műanyagot, gumit égetnek. Tettenérés és lakossági bejelentés esetén minden esetben eljárást kezdeményezünk a környezetünket szennyezők ellen. </w:t>
      </w:r>
    </w:p>
    <w:p w14:paraId="71596BFC" w14:textId="77777777" w:rsidR="002A6233" w:rsidRDefault="002A6233" w:rsidP="002A6233">
      <w:pPr>
        <w:rPr>
          <w:rFonts w:ascii="Calibri" w:hAnsi="Calibri"/>
        </w:rPr>
      </w:pPr>
    </w:p>
    <w:p w14:paraId="0E90A048" w14:textId="77777777" w:rsidR="002A6233" w:rsidRDefault="002A6233" w:rsidP="002A6233">
      <w:pPr>
        <w:rPr>
          <w:rFonts w:ascii="Calibri" w:hAnsi="Calibri"/>
          <w:b/>
          <w:bCs/>
        </w:rPr>
      </w:pPr>
      <w:r>
        <w:rPr>
          <w:rFonts w:ascii="Calibri" w:hAnsi="Calibri"/>
          <w:b/>
          <w:bCs/>
        </w:rPr>
        <w:t xml:space="preserve">Ipari légszennyezés </w:t>
      </w:r>
    </w:p>
    <w:p w14:paraId="5D6195D7" w14:textId="77777777" w:rsidR="002A6233" w:rsidRDefault="002A6233" w:rsidP="002A6233">
      <w:pPr>
        <w:rPr>
          <w:rFonts w:ascii="Calibri" w:hAnsi="Calibri"/>
        </w:rPr>
      </w:pPr>
    </w:p>
    <w:p w14:paraId="03BE2EFA" w14:textId="77777777" w:rsidR="002A6233" w:rsidRDefault="002A6233" w:rsidP="002A6233">
      <w:pPr>
        <w:rPr>
          <w:rFonts w:ascii="Calibri" w:hAnsi="Calibri"/>
        </w:rPr>
      </w:pPr>
      <w:r>
        <w:rPr>
          <w:rFonts w:ascii="Calibri" w:hAnsi="Calibri"/>
        </w:rPr>
        <w:t xml:space="preserve">A 306/2010. (XII.23.) Korm. rendelet hatálya alá tartozó bejelentés köteles légszennyező pontforrásokat a Fejér Megyei Kormányhivatal Környezetvédelmi és Természetvédelmi Főosztálya tartja nyilván. A város területén számos bejelentésre nem kötelezett pontforrás is üzemel. </w:t>
      </w:r>
    </w:p>
    <w:p w14:paraId="321CE671" w14:textId="77777777" w:rsidR="002A6233" w:rsidRDefault="002A6233" w:rsidP="002A6233">
      <w:pPr>
        <w:rPr>
          <w:rFonts w:ascii="Calibri" w:hAnsi="Calibri"/>
        </w:rPr>
      </w:pPr>
    </w:p>
    <w:p w14:paraId="19C14AAE" w14:textId="77777777" w:rsidR="002A6233" w:rsidRDefault="002A6233" w:rsidP="002A6233">
      <w:pPr>
        <w:rPr>
          <w:rFonts w:ascii="Calibri" w:hAnsi="Calibri"/>
        </w:rPr>
      </w:pPr>
      <w:r>
        <w:rPr>
          <w:rFonts w:ascii="Calibri" w:hAnsi="Calibri"/>
        </w:rPr>
        <w:t xml:space="preserve">Kibocsátási adatok összesítése. Forrás OKIR. </w:t>
      </w:r>
    </w:p>
    <w:p w14:paraId="275AAF95" w14:textId="77777777" w:rsidR="002A6233" w:rsidRDefault="002A6233" w:rsidP="002A6233">
      <w:pPr>
        <w:rPr>
          <w:rFonts w:ascii="Calibri" w:hAnsi="Calibri"/>
        </w:rPr>
      </w:pPr>
      <w:r>
        <w:rPr>
          <w:rFonts w:ascii="Calibri" w:hAnsi="Calibri"/>
        </w:rPr>
        <w:t>Adatok csak a 2020. évre vonatkozóan állnak rendelkezésre.</w:t>
      </w:r>
    </w:p>
    <w:p w14:paraId="5D0EADB6" w14:textId="77777777" w:rsidR="002A6233" w:rsidRDefault="002A6233" w:rsidP="002A6233">
      <w:pPr>
        <w:rPr>
          <w:rFonts w:ascii="Calibri" w:hAnsi="Calibri"/>
        </w:rPr>
      </w:pPr>
    </w:p>
    <w:p w14:paraId="172AFD01" w14:textId="77777777" w:rsidR="002A6233" w:rsidRDefault="002A6233" w:rsidP="002A6233">
      <w:pPr>
        <w:rPr>
          <w:rFonts w:ascii="Calibri" w:hAnsi="Calibri"/>
        </w:rPr>
      </w:pPr>
    </w:p>
    <w:tbl>
      <w:tblPr>
        <w:tblW w:w="8246" w:type="dxa"/>
        <w:tblCellMar>
          <w:left w:w="70" w:type="dxa"/>
          <w:right w:w="70" w:type="dxa"/>
        </w:tblCellMar>
        <w:tblLook w:val="04A0" w:firstRow="1" w:lastRow="0" w:firstColumn="1" w:lastColumn="0" w:noHBand="0" w:noVBand="1"/>
      </w:tblPr>
      <w:tblGrid>
        <w:gridCol w:w="960"/>
        <w:gridCol w:w="6310"/>
        <w:gridCol w:w="1172"/>
      </w:tblGrid>
      <w:tr w:rsidR="002A6233" w14:paraId="4BA18FA5" w14:textId="77777777" w:rsidTr="002A6233">
        <w:trPr>
          <w:trHeight w:val="60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6738D9B1" w14:textId="77777777" w:rsidR="002A6233" w:rsidRDefault="002A6233">
            <w:pPr>
              <w:rPr>
                <w:rFonts w:ascii="Calibri" w:hAnsi="Calibri" w:cs="Calibri"/>
                <w:color w:val="000000"/>
              </w:rPr>
            </w:pPr>
            <w:r>
              <w:rPr>
                <w:rFonts w:ascii="Calibri" w:hAnsi="Calibri" w:cs="Calibri"/>
                <w:color w:val="000000"/>
              </w:rPr>
              <w:t>LAL kód</w:t>
            </w:r>
          </w:p>
        </w:tc>
        <w:tc>
          <w:tcPr>
            <w:tcW w:w="6310" w:type="dxa"/>
            <w:tcBorders>
              <w:top w:val="single" w:sz="4" w:space="0" w:color="auto"/>
              <w:left w:val="nil"/>
              <w:bottom w:val="single" w:sz="4" w:space="0" w:color="auto"/>
              <w:right w:val="single" w:sz="4" w:space="0" w:color="auto"/>
            </w:tcBorders>
            <w:noWrap/>
            <w:vAlign w:val="center"/>
            <w:hideMark/>
          </w:tcPr>
          <w:p w14:paraId="0B043C56" w14:textId="77777777" w:rsidR="002A6233" w:rsidRDefault="002A6233">
            <w:pPr>
              <w:rPr>
                <w:rFonts w:ascii="Calibri" w:hAnsi="Calibri" w:cs="Calibri"/>
                <w:color w:val="000000"/>
              </w:rPr>
            </w:pPr>
            <w:r>
              <w:rPr>
                <w:rFonts w:ascii="Calibri" w:hAnsi="Calibri" w:cs="Calibri"/>
                <w:color w:val="000000"/>
              </w:rPr>
              <w:t>Szennyezőanyag</w:t>
            </w:r>
          </w:p>
        </w:tc>
        <w:tc>
          <w:tcPr>
            <w:tcW w:w="976" w:type="dxa"/>
            <w:tcBorders>
              <w:top w:val="single" w:sz="4" w:space="0" w:color="auto"/>
              <w:left w:val="nil"/>
              <w:bottom w:val="single" w:sz="4" w:space="0" w:color="auto"/>
              <w:right w:val="single" w:sz="4" w:space="0" w:color="auto"/>
            </w:tcBorders>
            <w:vAlign w:val="center"/>
            <w:hideMark/>
          </w:tcPr>
          <w:p w14:paraId="3C8B6B56" w14:textId="77777777" w:rsidR="002A6233" w:rsidRDefault="002A6233">
            <w:pPr>
              <w:rPr>
                <w:rFonts w:ascii="Calibri" w:hAnsi="Calibri" w:cs="Calibri"/>
                <w:color w:val="000000"/>
              </w:rPr>
            </w:pPr>
            <w:r>
              <w:rPr>
                <w:rFonts w:ascii="Calibri" w:hAnsi="Calibri" w:cs="Calibri"/>
                <w:color w:val="000000"/>
              </w:rPr>
              <w:t>Kibocsátás (kg/év)</w:t>
            </w:r>
          </w:p>
        </w:tc>
      </w:tr>
      <w:tr w:rsidR="002A6233" w14:paraId="1DE58797"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101078C6" w14:textId="77777777" w:rsidR="002A6233" w:rsidRDefault="002A6233">
            <w:pPr>
              <w:jc w:val="center"/>
              <w:rPr>
                <w:rFonts w:ascii="Calibri" w:hAnsi="Calibri" w:cs="Calibri"/>
                <w:color w:val="000000"/>
              </w:rPr>
            </w:pPr>
            <w:r>
              <w:rPr>
                <w:rFonts w:ascii="Calibri" w:hAnsi="Calibri" w:cs="Calibri"/>
                <w:color w:val="000000"/>
              </w:rPr>
              <w:t>152</w:t>
            </w:r>
          </w:p>
        </w:tc>
        <w:tc>
          <w:tcPr>
            <w:tcW w:w="6310" w:type="dxa"/>
            <w:tcBorders>
              <w:top w:val="nil"/>
              <w:left w:val="nil"/>
              <w:bottom w:val="single" w:sz="4" w:space="0" w:color="auto"/>
              <w:right w:val="single" w:sz="4" w:space="0" w:color="auto"/>
            </w:tcBorders>
            <w:noWrap/>
            <w:vAlign w:val="center"/>
            <w:hideMark/>
          </w:tcPr>
          <w:p w14:paraId="62F5F083" w14:textId="77777777" w:rsidR="002A6233" w:rsidRDefault="002A6233">
            <w:pPr>
              <w:rPr>
                <w:rFonts w:ascii="Calibri" w:hAnsi="Calibri" w:cs="Calibri"/>
                <w:color w:val="000000"/>
              </w:rPr>
            </w:pPr>
            <w:r>
              <w:rPr>
                <w:rFonts w:ascii="Calibri" w:hAnsi="Calibri" w:cs="Calibri"/>
                <w:color w:val="000000"/>
              </w:rPr>
              <w:t>Xilolok</w:t>
            </w:r>
          </w:p>
        </w:tc>
        <w:tc>
          <w:tcPr>
            <w:tcW w:w="976" w:type="dxa"/>
            <w:tcBorders>
              <w:top w:val="nil"/>
              <w:left w:val="nil"/>
              <w:bottom w:val="single" w:sz="4" w:space="0" w:color="auto"/>
              <w:right w:val="single" w:sz="4" w:space="0" w:color="auto"/>
            </w:tcBorders>
            <w:noWrap/>
            <w:vAlign w:val="center"/>
            <w:hideMark/>
          </w:tcPr>
          <w:p w14:paraId="1018AE5B" w14:textId="77777777" w:rsidR="002A6233" w:rsidRDefault="002A6233">
            <w:pPr>
              <w:jc w:val="center"/>
              <w:rPr>
                <w:rFonts w:ascii="Calibri" w:hAnsi="Calibri" w:cs="Calibri"/>
                <w:color w:val="000000"/>
              </w:rPr>
            </w:pPr>
            <w:r>
              <w:rPr>
                <w:rFonts w:ascii="Calibri" w:hAnsi="Calibri" w:cs="Calibri"/>
                <w:color w:val="000000"/>
              </w:rPr>
              <w:t>749</w:t>
            </w:r>
          </w:p>
        </w:tc>
      </w:tr>
      <w:tr w:rsidR="002A6233" w14:paraId="5C6FA331"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098F7DFB" w14:textId="77777777" w:rsidR="002A6233" w:rsidRDefault="002A6233">
            <w:pPr>
              <w:jc w:val="center"/>
              <w:rPr>
                <w:rFonts w:ascii="Calibri" w:hAnsi="Calibri" w:cs="Calibri"/>
                <w:color w:val="000000"/>
              </w:rPr>
            </w:pPr>
            <w:r>
              <w:rPr>
                <w:rFonts w:ascii="Calibri" w:hAnsi="Calibri" w:cs="Calibri"/>
                <w:color w:val="000000"/>
              </w:rPr>
              <w:t>933</w:t>
            </w:r>
          </w:p>
        </w:tc>
        <w:tc>
          <w:tcPr>
            <w:tcW w:w="6310" w:type="dxa"/>
            <w:tcBorders>
              <w:top w:val="nil"/>
              <w:left w:val="nil"/>
              <w:bottom w:val="single" w:sz="4" w:space="0" w:color="auto"/>
              <w:right w:val="single" w:sz="4" w:space="0" w:color="auto"/>
            </w:tcBorders>
            <w:noWrap/>
            <w:vAlign w:val="center"/>
            <w:hideMark/>
          </w:tcPr>
          <w:p w14:paraId="60E0BCA8" w14:textId="77777777" w:rsidR="002A6233" w:rsidRDefault="002A6233">
            <w:pPr>
              <w:rPr>
                <w:rFonts w:ascii="Calibri" w:hAnsi="Calibri" w:cs="Calibri"/>
                <w:color w:val="000000"/>
              </w:rPr>
            </w:pPr>
            <w:r>
              <w:rPr>
                <w:rFonts w:ascii="Calibri" w:hAnsi="Calibri" w:cs="Calibri"/>
                <w:color w:val="000000"/>
              </w:rPr>
              <w:t>3C osztályba tartozó anyagok összesen (SPECIFIKUS)</w:t>
            </w:r>
          </w:p>
        </w:tc>
        <w:tc>
          <w:tcPr>
            <w:tcW w:w="976" w:type="dxa"/>
            <w:tcBorders>
              <w:top w:val="nil"/>
              <w:left w:val="nil"/>
              <w:bottom w:val="single" w:sz="4" w:space="0" w:color="auto"/>
              <w:right w:val="single" w:sz="4" w:space="0" w:color="auto"/>
            </w:tcBorders>
            <w:noWrap/>
            <w:vAlign w:val="center"/>
            <w:hideMark/>
          </w:tcPr>
          <w:p w14:paraId="28B254E5" w14:textId="77777777" w:rsidR="002A6233" w:rsidRDefault="002A6233">
            <w:pPr>
              <w:jc w:val="center"/>
              <w:rPr>
                <w:rFonts w:ascii="Calibri" w:hAnsi="Calibri" w:cs="Calibri"/>
                <w:color w:val="000000"/>
              </w:rPr>
            </w:pPr>
            <w:r>
              <w:rPr>
                <w:rFonts w:ascii="Calibri" w:hAnsi="Calibri" w:cs="Calibri"/>
                <w:color w:val="000000"/>
              </w:rPr>
              <w:t>73</w:t>
            </w:r>
          </w:p>
        </w:tc>
      </w:tr>
      <w:tr w:rsidR="002A6233" w14:paraId="14A97FEE"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41D46C03" w14:textId="77777777" w:rsidR="002A6233" w:rsidRDefault="002A6233">
            <w:pPr>
              <w:jc w:val="center"/>
              <w:rPr>
                <w:rFonts w:ascii="Calibri" w:hAnsi="Calibri" w:cs="Calibri"/>
                <w:color w:val="000000"/>
              </w:rPr>
            </w:pPr>
            <w:r>
              <w:rPr>
                <w:rFonts w:ascii="Calibri" w:hAnsi="Calibri" w:cs="Calibri"/>
                <w:color w:val="000000"/>
              </w:rPr>
              <w:t>2</w:t>
            </w:r>
          </w:p>
        </w:tc>
        <w:tc>
          <w:tcPr>
            <w:tcW w:w="6310" w:type="dxa"/>
            <w:tcBorders>
              <w:top w:val="nil"/>
              <w:left w:val="nil"/>
              <w:bottom w:val="single" w:sz="4" w:space="0" w:color="auto"/>
              <w:right w:val="single" w:sz="4" w:space="0" w:color="auto"/>
            </w:tcBorders>
            <w:noWrap/>
            <w:vAlign w:val="center"/>
            <w:hideMark/>
          </w:tcPr>
          <w:p w14:paraId="0D40876F" w14:textId="77777777" w:rsidR="002A6233" w:rsidRDefault="002A6233">
            <w:pPr>
              <w:rPr>
                <w:rFonts w:ascii="Calibri" w:hAnsi="Calibri" w:cs="Calibri"/>
                <w:color w:val="000000"/>
              </w:rPr>
            </w:pPr>
            <w:r>
              <w:rPr>
                <w:rFonts w:ascii="Calibri" w:hAnsi="Calibri" w:cs="Calibri"/>
                <w:color w:val="000000"/>
              </w:rPr>
              <w:t>Szén-monoxid</w:t>
            </w:r>
          </w:p>
        </w:tc>
        <w:tc>
          <w:tcPr>
            <w:tcW w:w="976" w:type="dxa"/>
            <w:tcBorders>
              <w:top w:val="nil"/>
              <w:left w:val="nil"/>
              <w:bottom w:val="single" w:sz="4" w:space="0" w:color="auto"/>
              <w:right w:val="single" w:sz="4" w:space="0" w:color="auto"/>
            </w:tcBorders>
            <w:noWrap/>
            <w:vAlign w:val="center"/>
            <w:hideMark/>
          </w:tcPr>
          <w:p w14:paraId="7F9866B7" w14:textId="77777777" w:rsidR="002A6233" w:rsidRDefault="002A6233">
            <w:pPr>
              <w:jc w:val="center"/>
              <w:rPr>
                <w:rFonts w:ascii="Calibri" w:hAnsi="Calibri" w:cs="Calibri"/>
                <w:color w:val="000000"/>
              </w:rPr>
            </w:pPr>
            <w:r>
              <w:rPr>
                <w:rFonts w:ascii="Calibri" w:hAnsi="Calibri" w:cs="Calibri"/>
                <w:color w:val="000000"/>
              </w:rPr>
              <w:t>25 116</w:t>
            </w:r>
          </w:p>
        </w:tc>
      </w:tr>
      <w:tr w:rsidR="002A6233" w14:paraId="17B5149B"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459D9445" w14:textId="77777777" w:rsidR="002A6233" w:rsidRDefault="002A6233">
            <w:pPr>
              <w:jc w:val="center"/>
              <w:rPr>
                <w:rFonts w:ascii="Calibri" w:hAnsi="Calibri" w:cs="Calibri"/>
                <w:color w:val="000000"/>
              </w:rPr>
            </w:pPr>
            <w:r>
              <w:rPr>
                <w:rFonts w:ascii="Calibri" w:hAnsi="Calibri" w:cs="Calibri"/>
                <w:color w:val="000000"/>
              </w:rPr>
              <w:t>77</w:t>
            </w:r>
          </w:p>
        </w:tc>
        <w:tc>
          <w:tcPr>
            <w:tcW w:w="6310" w:type="dxa"/>
            <w:tcBorders>
              <w:top w:val="nil"/>
              <w:left w:val="nil"/>
              <w:bottom w:val="single" w:sz="4" w:space="0" w:color="auto"/>
              <w:right w:val="single" w:sz="4" w:space="0" w:color="auto"/>
            </w:tcBorders>
            <w:noWrap/>
            <w:vAlign w:val="center"/>
            <w:hideMark/>
          </w:tcPr>
          <w:p w14:paraId="494DE77E" w14:textId="77777777" w:rsidR="002A6233" w:rsidRDefault="002A6233">
            <w:pPr>
              <w:rPr>
                <w:rFonts w:ascii="Calibri" w:hAnsi="Calibri" w:cs="Calibri"/>
                <w:color w:val="000000"/>
              </w:rPr>
            </w:pPr>
            <w:r>
              <w:rPr>
                <w:rFonts w:ascii="Calibri" w:hAnsi="Calibri" w:cs="Calibri"/>
                <w:color w:val="000000"/>
              </w:rPr>
              <w:t xml:space="preserve">Mangán és vegyületei </w:t>
            </w:r>
            <w:proofErr w:type="spellStart"/>
            <w:r>
              <w:rPr>
                <w:rFonts w:ascii="Calibri" w:hAnsi="Calibri" w:cs="Calibri"/>
                <w:color w:val="000000"/>
              </w:rPr>
              <w:t>Mn-ként</w:t>
            </w:r>
            <w:proofErr w:type="spellEnd"/>
          </w:p>
        </w:tc>
        <w:tc>
          <w:tcPr>
            <w:tcW w:w="976" w:type="dxa"/>
            <w:tcBorders>
              <w:top w:val="nil"/>
              <w:left w:val="nil"/>
              <w:bottom w:val="single" w:sz="4" w:space="0" w:color="auto"/>
              <w:right w:val="single" w:sz="4" w:space="0" w:color="auto"/>
            </w:tcBorders>
            <w:noWrap/>
            <w:vAlign w:val="center"/>
            <w:hideMark/>
          </w:tcPr>
          <w:p w14:paraId="4CB6B11A" w14:textId="77777777" w:rsidR="002A6233" w:rsidRDefault="002A6233">
            <w:pPr>
              <w:jc w:val="center"/>
              <w:rPr>
                <w:rFonts w:ascii="Calibri" w:hAnsi="Calibri" w:cs="Calibri"/>
                <w:color w:val="000000"/>
              </w:rPr>
            </w:pPr>
            <w:r>
              <w:rPr>
                <w:rFonts w:ascii="Calibri" w:hAnsi="Calibri" w:cs="Calibri"/>
                <w:color w:val="000000"/>
              </w:rPr>
              <w:t>33</w:t>
            </w:r>
          </w:p>
        </w:tc>
      </w:tr>
      <w:tr w:rsidR="002A6233" w14:paraId="38721741"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18E42FD7" w14:textId="77777777" w:rsidR="002A6233" w:rsidRDefault="002A6233">
            <w:pPr>
              <w:jc w:val="center"/>
              <w:rPr>
                <w:rFonts w:ascii="Calibri" w:hAnsi="Calibri" w:cs="Calibri"/>
                <w:color w:val="000000"/>
              </w:rPr>
            </w:pPr>
            <w:r>
              <w:rPr>
                <w:rFonts w:ascii="Calibri" w:hAnsi="Calibri" w:cs="Calibri"/>
                <w:color w:val="000000"/>
              </w:rPr>
              <w:t>310</w:t>
            </w:r>
          </w:p>
        </w:tc>
        <w:tc>
          <w:tcPr>
            <w:tcW w:w="6310" w:type="dxa"/>
            <w:tcBorders>
              <w:top w:val="nil"/>
              <w:left w:val="nil"/>
              <w:bottom w:val="single" w:sz="4" w:space="0" w:color="auto"/>
              <w:right w:val="single" w:sz="4" w:space="0" w:color="auto"/>
            </w:tcBorders>
            <w:noWrap/>
            <w:vAlign w:val="center"/>
            <w:hideMark/>
          </w:tcPr>
          <w:p w14:paraId="050C010F" w14:textId="77777777" w:rsidR="002A6233" w:rsidRDefault="002A6233">
            <w:pPr>
              <w:rPr>
                <w:rFonts w:ascii="Calibri" w:hAnsi="Calibri" w:cs="Calibri"/>
                <w:color w:val="000000"/>
              </w:rPr>
            </w:pPr>
            <w:r>
              <w:rPr>
                <w:rFonts w:ascii="Calibri" w:hAnsi="Calibri" w:cs="Calibri"/>
                <w:color w:val="000000"/>
              </w:rPr>
              <w:t>Formaldehid</w:t>
            </w:r>
          </w:p>
        </w:tc>
        <w:tc>
          <w:tcPr>
            <w:tcW w:w="976" w:type="dxa"/>
            <w:tcBorders>
              <w:top w:val="nil"/>
              <w:left w:val="nil"/>
              <w:bottom w:val="single" w:sz="4" w:space="0" w:color="auto"/>
              <w:right w:val="single" w:sz="4" w:space="0" w:color="auto"/>
            </w:tcBorders>
            <w:noWrap/>
            <w:vAlign w:val="center"/>
            <w:hideMark/>
          </w:tcPr>
          <w:p w14:paraId="38914789" w14:textId="77777777" w:rsidR="002A6233" w:rsidRDefault="002A6233">
            <w:pPr>
              <w:jc w:val="center"/>
              <w:rPr>
                <w:rFonts w:ascii="Calibri" w:hAnsi="Calibri" w:cs="Calibri"/>
                <w:color w:val="000000"/>
              </w:rPr>
            </w:pPr>
            <w:r>
              <w:rPr>
                <w:rFonts w:ascii="Calibri" w:hAnsi="Calibri" w:cs="Calibri"/>
                <w:color w:val="000000"/>
              </w:rPr>
              <w:t>6</w:t>
            </w:r>
          </w:p>
        </w:tc>
      </w:tr>
      <w:tr w:rsidR="002A6233" w14:paraId="45EDB9E5"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0BF2F335" w14:textId="77777777" w:rsidR="002A6233" w:rsidRDefault="002A6233">
            <w:pPr>
              <w:jc w:val="center"/>
              <w:rPr>
                <w:rFonts w:ascii="Calibri" w:hAnsi="Calibri" w:cs="Calibri"/>
                <w:color w:val="000000"/>
              </w:rPr>
            </w:pPr>
            <w:r>
              <w:rPr>
                <w:rFonts w:ascii="Calibri" w:hAnsi="Calibri" w:cs="Calibri"/>
                <w:color w:val="000000"/>
              </w:rPr>
              <w:t>584</w:t>
            </w:r>
          </w:p>
        </w:tc>
        <w:tc>
          <w:tcPr>
            <w:tcW w:w="6310" w:type="dxa"/>
            <w:tcBorders>
              <w:top w:val="nil"/>
              <w:left w:val="nil"/>
              <w:bottom w:val="single" w:sz="4" w:space="0" w:color="auto"/>
              <w:right w:val="single" w:sz="4" w:space="0" w:color="auto"/>
            </w:tcBorders>
            <w:noWrap/>
            <w:vAlign w:val="center"/>
            <w:hideMark/>
          </w:tcPr>
          <w:p w14:paraId="0268DC86" w14:textId="77777777" w:rsidR="002A6233" w:rsidRDefault="002A6233">
            <w:pPr>
              <w:rPr>
                <w:rFonts w:ascii="Calibri" w:hAnsi="Calibri" w:cs="Calibri"/>
                <w:color w:val="000000"/>
              </w:rPr>
            </w:pPr>
            <w:r>
              <w:rPr>
                <w:rFonts w:ascii="Calibri" w:hAnsi="Calibri" w:cs="Calibri"/>
                <w:color w:val="000000"/>
              </w:rPr>
              <w:t>Fluor gőz vagy -gáznemű szervetlen vegyületei (HF- ként)</w:t>
            </w:r>
          </w:p>
        </w:tc>
        <w:tc>
          <w:tcPr>
            <w:tcW w:w="976" w:type="dxa"/>
            <w:tcBorders>
              <w:top w:val="nil"/>
              <w:left w:val="nil"/>
              <w:bottom w:val="single" w:sz="4" w:space="0" w:color="auto"/>
              <w:right w:val="single" w:sz="4" w:space="0" w:color="auto"/>
            </w:tcBorders>
            <w:noWrap/>
            <w:vAlign w:val="center"/>
            <w:hideMark/>
          </w:tcPr>
          <w:p w14:paraId="0BE0B0DD" w14:textId="77777777" w:rsidR="002A6233" w:rsidRDefault="002A6233">
            <w:pPr>
              <w:jc w:val="center"/>
              <w:rPr>
                <w:rFonts w:ascii="Calibri" w:hAnsi="Calibri" w:cs="Calibri"/>
                <w:color w:val="000000"/>
              </w:rPr>
            </w:pPr>
            <w:r>
              <w:rPr>
                <w:rFonts w:ascii="Calibri" w:hAnsi="Calibri" w:cs="Calibri"/>
                <w:color w:val="000000"/>
              </w:rPr>
              <w:t>0</w:t>
            </w:r>
          </w:p>
        </w:tc>
      </w:tr>
      <w:tr w:rsidR="002A6233" w14:paraId="050CDAD2"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4C016C16" w14:textId="77777777" w:rsidR="002A6233" w:rsidRDefault="002A6233">
            <w:pPr>
              <w:jc w:val="center"/>
              <w:rPr>
                <w:rFonts w:ascii="Calibri" w:hAnsi="Calibri" w:cs="Calibri"/>
                <w:color w:val="000000"/>
              </w:rPr>
            </w:pPr>
            <w:r>
              <w:rPr>
                <w:rFonts w:ascii="Calibri" w:hAnsi="Calibri" w:cs="Calibri"/>
                <w:color w:val="000000"/>
              </w:rPr>
              <w:t>151</w:t>
            </w:r>
          </w:p>
        </w:tc>
        <w:tc>
          <w:tcPr>
            <w:tcW w:w="6310" w:type="dxa"/>
            <w:tcBorders>
              <w:top w:val="nil"/>
              <w:left w:val="nil"/>
              <w:bottom w:val="single" w:sz="4" w:space="0" w:color="auto"/>
              <w:right w:val="single" w:sz="4" w:space="0" w:color="auto"/>
            </w:tcBorders>
            <w:noWrap/>
            <w:vAlign w:val="center"/>
            <w:hideMark/>
          </w:tcPr>
          <w:p w14:paraId="6D9C53BE" w14:textId="77777777" w:rsidR="002A6233" w:rsidRDefault="002A6233">
            <w:pPr>
              <w:rPr>
                <w:rFonts w:ascii="Calibri" w:hAnsi="Calibri" w:cs="Calibri"/>
                <w:color w:val="000000"/>
              </w:rPr>
            </w:pPr>
            <w:r>
              <w:rPr>
                <w:rFonts w:ascii="Calibri" w:hAnsi="Calibri" w:cs="Calibri"/>
                <w:color w:val="000000"/>
              </w:rPr>
              <w:t>Toluol</w:t>
            </w:r>
          </w:p>
        </w:tc>
        <w:tc>
          <w:tcPr>
            <w:tcW w:w="976" w:type="dxa"/>
            <w:tcBorders>
              <w:top w:val="nil"/>
              <w:left w:val="nil"/>
              <w:bottom w:val="single" w:sz="4" w:space="0" w:color="auto"/>
              <w:right w:val="single" w:sz="4" w:space="0" w:color="auto"/>
            </w:tcBorders>
            <w:noWrap/>
            <w:vAlign w:val="center"/>
            <w:hideMark/>
          </w:tcPr>
          <w:p w14:paraId="2145925E" w14:textId="77777777" w:rsidR="002A6233" w:rsidRDefault="002A6233">
            <w:pPr>
              <w:jc w:val="center"/>
              <w:rPr>
                <w:rFonts w:ascii="Calibri" w:hAnsi="Calibri" w:cs="Calibri"/>
                <w:color w:val="000000"/>
              </w:rPr>
            </w:pPr>
            <w:r>
              <w:rPr>
                <w:rFonts w:ascii="Calibri" w:hAnsi="Calibri" w:cs="Calibri"/>
                <w:color w:val="000000"/>
              </w:rPr>
              <w:t>430</w:t>
            </w:r>
          </w:p>
        </w:tc>
      </w:tr>
      <w:tr w:rsidR="002A6233" w14:paraId="294337C0" w14:textId="77777777" w:rsidTr="002A6233">
        <w:trPr>
          <w:trHeight w:val="600"/>
        </w:trPr>
        <w:tc>
          <w:tcPr>
            <w:tcW w:w="960" w:type="dxa"/>
            <w:tcBorders>
              <w:top w:val="nil"/>
              <w:left w:val="single" w:sz="4" w:space="0" w:color="auto"/>
              <w:bottom w:val="single" w:sz="4" w:space="0" w:color="auto"/>
              <w:right w:val="single" w:sz="4" w:space="0" w:color="auto"/>
            </w:tcBorders>
            <w:noWrap/>
            <w:vAlign w:val="center"/>
            <w:hideMark/>
          </w:tcPr>
          <w:p w14:paraId="59336661" w14:textId="77777777" w:rsidR="002A6233" w:rsidRDefault="002A6233">
            <w:pPr>
              <w:jc w:val="center"/>
              <w:rPr>
                <w:rFonts w:ascii="Calibri" w:hAnsi="Calibri" w:cs="Calibri"/>
                <w:color w:val="000000"/>
              </w:rPr>
            </w:pPr>
            <w:r>
              <w:rPr>
                <w:rFonts w:ascii="Calibri" w:hAnsi="Calibri" w:cs="Calibri"/>
                <w:color w:val="000000"/>
              </w:rPr>
              <w:t>16</w:t>
            </w:r>
          </w:p>
        </w:tc>
        <w:tc>
          <w:tcPr>
            <w:tcW w:w="6310" w:type="dxa"/>
            <w:tcBorders>
              <w:top w:val="nil"/>
              <w:left w:val="nil"/>
              <w:bottom w:val="single" w:sz="4" w:space="0" w:color="auto"/>
              <w:right w:val="single" w:sz="4" w:space="0" w:color="auto"/>
            </w:tcBorders>
            <w:vAlign w:val="center"/>
            <w:hideMark/>
          </w:tcPr>
          <w:p w14:paraId="23EB8B01" w14:textId="77777777" w:rsidR="002A6233" w:rsidRDefault="002A6233">
            <w:pPr>
              <w:rPr>
                <w:rFonts w:ascii="Calibri" w:hAnsi="Calibri" w:cs="Calibri"/>
                <w:color w:val="000000"/>
              </w:rPr>
            </w:pPr>
            <w:r>
              <w:rPr>
                <w:rFonts w:ascii="Calibri" w:hAnsi="Calibri" w:cs="Calibri"/>
                <w:color w:val="000000"/>
              </w:rPr>
              <w:t xml:space="preserve">Sósav és egyéb szervetlen gáznemű klór vegyületek, kivéve klór és cián-klorid </w:t>
            </w:r>
            <w:proofErr w:type="spellStart"/>
            <w:r>
              <w:rPr>
                <w:rFonts w:ascii="Calibri" w:hAnsi="Calibri" w:cs="Calibri"/>
                <w:color w:val="000000"/>
              </w:rPr>
              <w:t>HCl</w:t>
            </w:r>
            <w:proofErr w:type="spellEnd"/>
            <w:r>
              <w:rPr>
                <w:rFonts w:ascii="Calibri" w:hAnsi="Calibri" w:cs="Calibri"/>
                <w:color w:val="000000"/>
              </w:rPr>
              <w:t>-ként</w:t>
            </w:r>
          </w:p>
        </w:tc>
        <w:tc>
          <w:tcPr>
            <w:tcW w:w="976" w:type="dxa"/>
            <w:tcBorders>
              <w:top w:val="nil"/>
              <w:left w:val="nil"/>
              <w:bottom w:val="single" w:sz="4" w:space="0" w:color="auto"/>
              <w:right w:val="single" w:sz="4" w:space="0" w:color="auto"/>
            </w:tcBorders>
            <w:noWrap/>
            <w:vAlign w:val="center"/>
            <w:hideMark/>
          </w:tcPr>
          <w:p w14:paraId="1E407131" w14:textId="77777777" w:rsidR="002A6233" w:rsidRDefault="002A6233">
            <w:pPr>
              <w:jc w:val="center"/>
              <w:rPr>
                <w:rFonts w:ascii="Calibri" w:hAnsi="Calibri" w:cs="Calibri"/>
                <w:color w:val="000000"/>
              </w:rPr>
            </w:pPr>
            <w:r>
              <w:rPr>
                <w:rFonts w:ascii="Calibri" w:hAnsi="Calibri" w:cs="Calibri"/>
                <w:color w:val="000000"/>
              </w:rPr>
              <w:t>1</w:t>
            </w:r>
          </w:p>
        </w:tc>
      </w:tr>
      <w:tr w:rsidR="002A6233" w14:paraId="032108A5"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12BE7727" w14:textId="77777777" w:rsidR="002A6233" w:rsidRDefault="002A6233">
            <w:pPr>
              <w:jc w:val="center"/>
              <w:rPr>
                <w:rFonts w:ascii="Calibri" w:hAnsi="Calibri" w:cs="Calibri"/>
                <w:color w:val="000000"/>
              </w:rPr>
            </w:pPr>
            <w:r>
              <w:rPr>
                <w:rFonts w:ascii="Calibri" w:hAnsi="Calibri" w:cs="Calibri"/>
                <w:color w:val="000000"/>
              </w:rPr>
              <w:t>367</w:t>
            </w:r>
          </w:p>
        </w:tc>
        <w:tc>
          <w:tcPr>
            <w:tcW w:w="6310" w:type="dxa"/>
            <w:tcBorders>
              <w:top w:val="nil"/>
              <w:left w:val="nil"/>
              <w:bottom w:val="single" w:sz="4" w:space="0" w:color="auto"/>
              <w:right w:val="single" w:sz="4" w:space="0" w:color="auto"/>
            </w:tcBorders>
            <w:noWrap/>
            <w:vAlign w:val="center"/>
            <w:hideMark/>
          </w:tcPr>
          <w:p w14:paraId="2FEDC1B3" w14:textId="77777777" w:rsidR="002A6233" w:rsidRDefault="002A6233">
            <w:pPr>
              <w:rPr>
                <w:rFonts w:ascii="Calibri" w:hAnsi="Calibri" w:cs="Calibri"/>
                <w:color w:val="000000"/>
              </w:rPr>
            </w:pPr>
            <w:proofErr w:type="spellStart"/>
            <w:r>
              <w:rPr>
                <w:rFonts w:ascii="Calibri" w:hAnsi="Calibri" w:cs="Calibri"/>
                <w:color w:val="000000"/>
              </w:rPr>
              <w:t>Butilén-glikol</w:t>
            </w:r>
            <w:proofErr w:type="spellEnd"/>
            <w:r>
              <w:rPr>
                <w:rFonts w:ascii="Calibri" w:hAnsi="Calibri" w:cs="Calibri"/>
                <w:color w:val="000000"/>
              </w:rPr>
              <w:t xml:space="preserve"> / 1,4 bután-</w:t>
            </w:r>
            <w:proofErr w:type="spellStart"/>
            <w:r>
              <w:rPr>
                <w:rFonts w:ascii="Calibri" w:hAnsi="Calibri" w:cs="Calibri"/>
                <w:color w:val="000000"/>
              </w:rPr>
              <w:t>diol</w:t>
            </w:r>
            <w:proofErr w:type="spellEnd"/>
            <w:r>
              <w:rPr>
                <w:rFonts w:ascii="Calibri" w:hAnsi="Calibri" w:cs="Calibri"/>
                <w:color w:val="000000"/>
              </w:rPr>
              <w:t xml:space="preserve"> /</w:t>
            </w:r>
          </w:p>
        </w:tc>
        <w:tc>
          <w:tcPr>
            <w:tcW w:w="976" w:type="dxa"/>
            <w:tcBorders>
              <w:top w:val="nil"/>
              <w:left w:val="nil"/>
              <w:bottom w:val="single" w:sz="4" w:space="0" w:color="auto"/>
              <w:right w:val="single" w:sz="4" w:space="0" w:color="auto"/>
            </w:tcBorders>
            <w:noWrap/>
            <w:vAlign w:val="center"/>
            <w:hideMark/>
          </w:tcPr>
          <w:p w14:paraId="4F2CC226" w14:textId="77777777" w:rsidR="002A6233" w:rsidRDefault="002A6233">
            <w:pPr>
              <w:jc w:val="center"/>
              <w:rPr>
                <w:rFonts w:ascii="Calibri" w:hAnsi="Calibri" w:cs="Calibri"/>
                <w:color w:val="000000"/>
              </w:rPr>
            </w:pPr>
            <w:r>
              <w:rPr>
                <w:rFonts w:ascii="Calibri" w:hAnsi="Calibri" w:cs="Calibri"/>
                <w:color w:val="000000"/>
              </w:rPr>
              <w:t>0</w:t>
            </w:r>
          </w:p>
        </w:tc>
      </w:tr>
      <w:tr w:rsidR="002A6233" w14:paraId="03436C77"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25555771" w14:textId="77777777" w:rsidR="002A6233" w:rsidRDefault="002A6233">
            <w:pPr>
              <w:jc w:val="center"/>
              <w:rPr>
                <w:rFonts w:ascii="Calibri" w:hAnsi="Calibri" w:cs="Calibri"/>
                <w:color w:val="000000"/>
              </w:rPr>
            </w:pPr>
            <w:r>
              <w:rPr>
                <w:rFonts w:ascii="Calibri" w:hAnsi="Calibri" w:cs="Calibri"/>
                <w:color w:val="000000"/>
              </w:rPr>
              <w:t>301</w:t>
            </w:r>
          </w:p>
        </w:tc>
        <w:tc>
          <w:tcPr>
            <w:tcW w:w="6310" w:type="dxa"/>
            <w:tcBorders>
              <w:top w:val="nil"/>
              <w:left w:val="nil"/>
              <w:bottom w:val="single" w:sz="4" w:space="0" w:color="auto"/>
              <w:right w:val="single" w:sz="4" w:space="0" w:color="auto"/>
            </w:tcBorders>
            <w:noWrap/>
            <w:vAlign w:val="center"/>
            <w:hideMark/>
          </w:tcPr>
          <w:p w14:paraId="5608580D" w14:textId="77777777" w:rsidR="002A6233" w:rsidRDefault="002A6233">
            <w:pPr>
              <w:rPr>
                <w:rFonts w:ascii="Calibri" w:hAnsi="Calibri" w:cs="Calibri"/>
                <w:color w:val="000000"/>
              </w:rPr>
            </w:pPr>
            <w:r>
              <w:rPr>
                <w:rFonts w:ascii="Calibri" w:hAnsi="Calibri" w:cs="Calibri"/>
                <w:color w:val="000000"/>
              </w:rPr>
              <w:t>Etil-alkohol / etanol /</w:t>
            </w:r>
          </w:p>
        </w:tc>
        <w:tc>
          <w:tcPr>
            <w:tcW w:w="976" w:type="dxa"/>
            <w:tcBorders>
              <w:top w:val="nil"/>
              <w:left w:val="nil"/>
              <w:bottom w:val="single" w:sz="4" w:space="0" w:color="auto"/>
              <w:right w:val="single" w:sz="4" w:space="0" w:color="auto"/>
            </w:tcBorders>
            <w:noWrap/>
            <w:vAlign w:val="center"/>
            <w:hideMark/>
          </w:tcPr>
          <w:p w14:paraId="1926DEF0" w14:textId="77777777" w:rsidR="002A6233" w:rsidRDefault="002A6233">
            <w:pPr>
              <w:jc w:val="center"/>
              <w:rPr>
                <w:rFonts w:ascii="Calibri" w:hAnsi="Calibri" w:cs="Calibri"/>
                <w:color w:val="000000"/>
              </w:rPr>
            </w:pPr>
            <w:r>
              <w:rPr>
                <w:rFonts w:ascii="Calibri" w:hAnsi="Calibri" w:cs="Calibri"/>
                <w:color w:val="000000"/>
              </w:rPr>
              <w:t>6</w:t>
            </w:r>
          </w:p>
        </w:tc>
      </w:tr>
      <w:tr w:rsidR="002A6233" w14:paraId="588825AE" w14:textId="77777777" w:rsidTr="002A6233">
        <w:trPr>
          <w:trHeight w:val="900"/>
        </w:trPr>
        <w:tc>
          <w:tcPr>
            <w:tcW w:w="960" w:type="dxa"/>
            <w:tcBorders>
              <w:top w:val="nil"/>
              <w:left w:val="single" w:sz="4" w:space="0" w:color="auto"/>
              <w:bottom w:val="single" w:sz="4" w:space="0" w:color="auto"/>
              <w:right w:val="single" w:sz="4" w:space="0" w:color="auto"/>
            </w:tcBorders>
            <w:noWrap/>
            <w:vAlign w:val="center"/>
            <w:hideMark/>
          </w:tcPr>
          <w:p w14:paraId="4CA4CB73" w14:textId="77777777" w:rsidR="002A6233" w:rsidRDefault="002A6233">
            <w:pPr>
              <w:jc w:val="center"/>
              <w:rPr>
                <w:rFonts w:ascii="Calibri" w:hAnsi="Calibri" w:cs="Calibri"/>
                <w:color w:val="000000"/>
              </w:rPr>
            </w:pPr>
            <w:r>
              <w:rPr>
                <w:rFonts w:ascii="Calibri" w:hAnsi="Calibri" w:cs="Calibri"/>
                <w:color w:val="000000"/>
              </w:rPr>
              <w:t>642</w:t>
            </w:r>
          </w:p>
        </w:tc>
        <w:tc>
          <w:tcPr>
            <w:tcW w:w="6310" w:type="dxa"/>
            <w:tcBorders>
              <w:top w:val="nil"/>
              <w:left w:val="nil"/>
              <w:bottom w:val="single" w:sz="4" w:space="0" w:color="auto"/>
              <w:right w:val="single" w:sz="4" w:space="0" w:color="auto"/>
            </w:tcBorders>
            <w:vAlign w:val="center"/>
            <w:hideMark/>
          </w:tcPr>
          <w:p w14:paraId="691DD9C9" w14:textId="77777777" w:rsidR="002A6233" w:rsidRDefault="002A6233">
            <w:pPr>
              <w:rPr>
                <w:rFonts w:ascii="Calibri" w:hAnsi="Calibri" w:cs="Calibri"/>
                <w:color w:val="000000"/>
              </w:rPr>
            </w:pPr>
            <w:r>
              <w:rPr>
                <w:rFonts w:ascii="Calibri" w:hAnsi="Calibri" w:cs="Calibri"/>
                <w:color w:val="000000"/>
              </w:rPr>
              <w:t>Toluol-(2,</w:t>
            </w:r>
            <w:proofErr w:type="gramStart"/>
            <w:r>
              <w:rPr>
                <w:rFonts w:ascii="Calibri" w:hAnsi="Calibri" w:cs="Calibri"/>
                <w:color w:val="000000"/>
              </w:rPr>
              <w:t>4)-</w:t>
            </w:r>
            <w:proofErr w:type="spellStart"/>
            <w:proofErr w:type="gramEnd"/>
            <w:r>
              <w:rPr>
                <w:rFonts w:ascii="Calibri" w:hAnsi="Calibri" w:cs="Calibri"/>
                <w:color w:val="000000"/>
              </w:rPr>
              <w:t>diizocianát</w:t>
            </w:r>
            <w:proofErr w:type="spellEnd"/>
            <w:r>
              <w:rPr>
                <w:rFonts w:ascii="Calibri" w:hAnsi="Calibri" w:cs="Calibri"/>
                <w:color w:val="000000"/>
              </w:rPr>
              <w:t xml:space="preserve"> / 2,4-Toluol-diizocianát; 4-metil-m-fenilén-diizocianát; 4,4-Difenil-metán-di-izocianát /</w:t>
            </w:r>
          </w:p>
        </w:tc>
        <w:tc>
          <w:tcPr>
            <w:tcW w:w="976" w:type="dxa"/>
            <w:tcBorders>
              <w:top w:val="nil"/>
              <w:left w:val="nil"/>
              <w:bottom w:val="single" w:sz="4" w:space="0" w:color="auto"/>
              <w:right w:val="single" w:sz="4" w:space="0" w:color="auto"/>
            </w:tcBorders>
            <w:noWrap/>
            <w:vAlign w:val="center"/>
            <w:hideMark/>
          </w:tcPr>
          <w:p w14:paraId="3938F127" w14:textId="77777777" w:rsidR="002A6233" w:rsidRDefault="002A6233">
            <w:pPr>
              <w:jc w:val="center"/>
              <w:rPr>
                <w:rFonts w:ascii="Calibri" w:hAnsi="Calibri" w:cs="Calibri"/>
                <w:color w:val="000000"/>
              </w:rPr>
            </w:pPr>
            <w:r>
              <w:rPr>
                <w:rFonts w:ascii="Calibri" w:hAnsi="Calibri" w:cs="Calibri"/>
                <w:color w:val="000000"/>
              </w:rPr>
              <w:t>0</w:t>
            </w:r>
          </w:p>
        </w:tc>
      </w:tr>
      <w:tr w:rsidR="002A6233" w14:paraId="09D0127C"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7A1A6D1B" w14:textId="77777777" w:rsidR="002A6233" w:rsidRDefault="002A6233">
            <w:pPr>
              <w:jc w:val="center"/>
              <w:rPr>
                <w:rFonts w:ascii="Calibri" w:hAnsi="Calibri" w:cs="Calibri"/>
                <w:color w:val="000000"/>
              </w:rPr>
            </w:pPr>
            <w:r>
              <w:rPr>
                <w:rFonts w:ascii="Calibri" w:hAnsi="Calibri" w:cs="Calibri"/>
                <w:color w:val="000000"/>
              </w:rPr>
              <w:t>85</w:t>
            </w:r>
          </w:p>
        </w:tc>
        <w:tc>
          <w:tcPr>
            <w:tcW w:w="6310" w:type="dxa"/>
            <w:tcBorders>
              <w:top w:val="nil"/>
              <w:left w:val="nil"/>
              <w:bottom w:val="single" w:sz="4" w:space="0" w:color="auto"/>
              <w:right w:val="single" w:sz="4" w:space="0" w:color="auto"/>
            </w:tcBorders>
            <w:noWrap/>
            <w:vAlign w:val="center"/>
            <w:hideMark/>
          </w:tcPr>
          <w:p w14:paraId="62D8B066" w14:textId="77777777" w:rsidR="002A6233" w:rsidRDefault="002A6233">
            <w:pPr>
              <w:rPr>
                <w:rFonts w:ascii="Calibri" w:hAnsi="Calibri" w:cs="Calibri"/>
                <w:color w:val="000000"/>
              </w:rPr>
            </w:pPr>
            <w:r>
              <w:rPr>
                <w:rFonts w:ascii="Calibri" w:hAnsi="Calibri" w:cs="Calibri"/>
                <w:color w:val="000000"/>
              </w:rPr>
              <w:t>Szelén és vegyületei Se-ként</w:t>
            </w:r>
          </w:p>
        </w:tc>
        <w:tc>
          <w:tcPr>
            <w:tcW w:w="976" w:type="dxa"/>
            <w:tcBorders>
              <w:top w:val="nil"/>
              <w:left w:val="nil"/>
              <w:bottom w:val="single" w:sz="4" w:space="0" w:color="auto"/>
              <w:right w:val="single" w:sz="4" w:space="0" w:color="auto"/>
            </w:tcBorders>
            <w:noWrap/>
            <w:vAlign w:val="center"/>
            <w:hideMark/>
          </w:tcPr>
          <w:p w14:paraId="2DF4222E" w14:textId="77777777" w:rsidR="002A6233" w:rsidRDefault="002A6233">
            <w:pPr>
              <w:jc w:val="center"/>
              <w:rPr>
                <w:rFonts w:ascii="Calibri" w:hAnsi="Calibri" w:cs="Calibri"/>
                <w:color w:val="000000"/>
              </w:rPr>
            </w:pPr>
            <w:r>
              <w:rPr>
                <w:rFonts w:ascii="Calibri" w:hAnsi="Calibri" w:cs="Calibri"/>
                <w:color w:val="000000"/>
              </w:rPr>
              <w:t>0</w:t>
            </w:r>
          </w:p>
        </w:tc>
      </w:tr>
      <w:tr w:rsidR="002A6233" w14:paraId="5454EFEC"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0E61D560" w14:textId="77777777" w:rsidR="002A6233" w:rsidRDefault="002A6233">
            <w:pPr>
              <w:jc w:val="center"/>
              <w:rPr>
                <w:rFonts w:ascii="Calibri" w:hAnsi="Calibri" w:cs="Calibri"/>
                <w:color w:val="000000"/>
              </w:rPr>
            </w:pPr>
            <w:r>
              <w:rPr>
                <w:rFonts w:ascii="Calibri" w:hAnsi="Calibri" w:cs="Calibri"/>
                <w:color w:val="000000"/>
              </w:rPr>
              <w:t>715</w:t>
            </w:r>
          </w:p>
        </w:tc>
        <w:tc>
          <w:tcPr>
            <w:tcW w:w="6310" w:type="dxa"/>
            <w:tcBorders>
              <w:top w:val="nil"/>
              <w:left w:val="nil"/>
              <w:bottom w:val="single" w:sz="4" w:space="0" w:color="auto"/>
              <w:right w:val="single" w:sz="4" w:space="0" w:color="auto"/>
            </w:tcBorders>
            <w:noWrap/>
            <w:vAlign w:val="center"/>
            <w:hideMark/>
          </w:tcPr>
          <w:p w14:paraId="5A436B70" w14:textId="77777777" w:rsidR="002A6233" w:rsidRDefault="002A6233">
            <w:pPr>
              <w:rPr>
                <w:rFonts w:ascii="Calibri" w:hAnsi="Calibri" w:cs="Calibri"/>
                <w:color w:val="000000"/>
              </w:rPr>
            </w:pPr>
            <w:r>
              <w:rPr>
                <w:rFonts w:ascii="Calibri" w:hAnsi="Calibri" w:cs="Calibri"/>
                <w:color w:val="000000"/>
              </w:rPr>
              <w:t>Nátrium-hidroxid</w:t>
            </w:r>
          </w:p>
        </w:tc>
        <w:tc>
          <w:tcPr>
            <w:tcW w:w="976" w:type="dxa"/>
            <w:tcBorders>
              <w:top w:val="nil"/>
              <w:left w:val="nil"/>
              <w:bottom w:val="single" w:sz="4" w:space="0" w:color="auto"/>
              <w:right w:val="single" w:sz="4" w:space="0" w:color="auto"/>
            </w:tcBorders>
            <w:noWrap/>
            <w:vAlign w:val="center"/>
            <w:hideMark/>
          </w:tcPr>
          <w:p w14:paraId="677D7DEE" w14:textId="77777777" w:rsidR="002A6233" w:rsidRDefault="002A6233">
            <w:pPr>
              <w:jc w:val="center"/>
              <w:rPr>
                <w:rFonts w:ascii="Calibri" w:hAnsi="Calibri" w:cs="Calibri"/>
                <w:color w:val="000000"/>
              </w:rPr>
            </w:pPr>
            <w:r>
              <w:rPr>
                <w:rFonts w:ascii="Calibri" w:hAnsi="Calibri" w:cs="Calibri"/>
                <w:color w:val="000000"/>
              </w:rPr>
              <w:t>10</w:t>
            </w:r>
          </w:p>
        </w:tc>
      </w:tr>
      <w:tr w:rsidR="002A6233" w14:paraId="1541777B"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5985101E" w14:textId="77777777" w:rsidR="002A6233" w:rsidRDefault="002A6233">
            <w:pPr>
              <w:jc w:val="center"/>
              <w:rPr>
                <w:rFonts w:ascii="Calibri" w:hAnsi="Calibri" w:cs="Calibri"/>
                <w:color w:val="000000"/>
              </w:rPr>
            </w:pPr>
            <w:r>
              <w:rPr>
                <w:rFonts w:ascii="Calibri" w:hAnsi="Calibri" w:cs="Calibri"/>
                <w:color w:val="000000"/>
              </w:rPr>
              <w:lastRenderedPageBreak/>
              <w:t>261</w:t>
            </w:r>
          </w:p>
        </w:tc>
        <w:tc>
          <w:tcPr>
            <w:tcW w:w="6310" w:type="dxa"/>
            <w:tcBorders>
              <w:top w:val="nil"/>
              <w:left w:val="nil"/>
              <w:bottom w:val="single" w:sz="4" w:space="0" w:color="auto"/>
              <w:right w:val="single" w:sz="4" w:space="0" w:color="auto"/>
            </w:tcBorders>
            <w:noWrap/>
            <w:vAlign w:val="center"/>
            <w:hideMark/>
          </w:tcPr>
          <w:p w14:paraId="60C83181" w14:textId="77777777" w:rsidR="002A6233" w:rsidRDefault="002A6233">
            <w:pPr>
              <w:rPr>
                <w:rFonts w:ascii="Calibri" w:hAnsi="Calibri" w:cs="Calibri"/>
                <w:color w:val="000000"/>
              </w:rPr>
            </w:pPr>
            <w:r>
              <w:rPr>
                <w:rFonts w:ascii="Calibri" w:hAnsi="Calibri" w:cs="Calibri"/>
                <w:color w:val="000000"/>
              </w:rPr>
              <w:t>2-METOXI PROPIL-ACETÁT</w:t>
            </w:r>
          </w:p>
        </w:tc>
        <w:tc>
          <w:tcPr>
            <w:tcW w:w="976" w:type="dxa"/>
            <w:tcBorders>
              <w:top w:val="nil"/>
              <w:left w:val="nil"/>
              <w:bottom w:val="single" w:sz="4" w:space="0" w:color="auto"/>
              <w:right w:val="single" w:sz="4" w:space="0" w:color="auto"/>
            </w:tcBorders>
            <w:noWrap/>
            <w:vAlign w:val="center"/>
            <w:hideMark/>
          </w:tcPr>
          <w:p w14:paraId="7B1FFD33" w14:textId="77777777" w:rsidR="002A6233" w:rsidRDefault="002A6233">
            <w:pPr>
              <w:jc w:val="center"/>
              <w:rPr>
                <w:rFonts w:ascii="Calibri" w:hAnsi="Calibri" w:cs="Calibri"/>
                <w:color w:val="000000"/>
              </w:rPr>
            </w:pPr>
            <w:r>
              <w:rPr>
                <w:rFonts w:ascii="Calibri" w:hAnsi="Calibri" w:cs="Calibri"/>
                <w:color w:val="000000"/>
              </w:rPr>
              <w:t>2</w:t>
            </w:r>
          </w:p>
        </w:tc>
      </w:tr>
      <w:tr w:rsidR="002A6233" w14:paraId="4DBE052E"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0B91572B" w14:textId="77777777" w:rsidR="002A6233" w:rsidRDefault="002A6233">
            <w:pPr>
              <w:jc w:val="center"/>
              <w:rPr>
                <w:rFonts w:ascii="Calibri" w:hAnsi="Calibri" w:cs="Calibri"/>
                <w:color w:val="000000"/>
              </w:rPr>
            </w:pPr>
            <w:r>
              <w:rPr>
                <w:rFonts w:ascii="Calibri" w:hAnsi="Calibri" w:cs="Calibri"/>
                <w:color w:val="000000"/>
              </w:rPr>
              <w:t>24</w:t>
            </w:r>
          </w:p>
        </w:tc>
        <w:tc>
          <w:tcPr>
            <w:tcW w:w="6310" w:type="dxa"/>
            <w:tcBorders>
              <w:top w:val="nil"/>
              <w:left w:val="nil"/>
              <w:bottom w:val="single" w:sz="4" w:space="0" w:color="auto"/>
              <w:right w:val="single" w:sz="4" w:space="0" w:color="auto"/>
            </w:tcBorders>
            <w:noWrap/>
            <w:vAlign w:val="center"/>
            <w:hideMark/>
          </w:tcPr>
          <w:p w14:paraId="61C9C9E9" w14:textId="77777777" w:rsidR="002A6233" w:rsidRDefault="002A6233">
            <w:pPr>
              <w:rPr>
                <w:rFonts w:ascii="Calibri" w:hAnsi="Calibri" w:cs="Calibri"/>
                <w:color w:val="000000"/>
              </w:rPr>
            </w:pPr>
            <w:r>
              <w:rPr>
                <w:rFonts w:ascii="Calibri" w:hAnsi="Calibri" w:cs="Calibri"/>
                <w:color w:val="000000"/>
              </w:rPr>
              <w:t>Foszforsav</w:t>
            </w:r>
          </w:p>
        </w:tc>
        <w:tc>
          <w:tcPr>
            <w:tcW w:w="976" w:type="dxa"/>
            <w:tcBorders>
              <w:top w:val="nil"/>
              <w:left w:val="nil"/>
              <w:bottom w:val="single" w:sz="4" w:space="0" w:color="auto"/>
              <w:right w:val="single" w:sz="4" w:space="0" w:color="auto"/>
            </w:tcBorders>
            <w:noWrap/>
            <w:vAlign w:val="center"/>
            <w:hideMark/>
          </w:tcPr>
          <w:p w14:paraId="1553DFD1" w14:textId="77777777" w:rsidR="002A6233" w:rsidRDefault="002A6233">
            <w:pPr>
              <w:jc w:val="center"/>
              <w:rPr>
                <w:rFonts w:ascii="Calibri" w:hAnsi="Calibri" w:cs="Calibri"/>
                <w:color w:val="000000"/>
              </w:rPr>
            </w:pPr>
            <w:r>
              <w:rPr>
                <w:rFonts w:ascii="Calibri" w:hAnsi="Calibri" w:cs="Calibri"/>
                <w:color w:val="000000"/>
              </w:rPr>
              <w:t>78</w:t>
            </w:r>
          </w:p>
        </w:tc>
      </w:tr>
      <w:tr w:rsidR="002A6233" w14:paraId="59366EFF"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0DD98EA7" w14:textId="77777777" w:rsidR="002A6233" w:rsidRDefault="002A6233">
            <w:pPr>
              <w:jc w:val="center"/>
              <w:rPr>
                <w:rFonts w:ascii="Calibri" w:hAnsi="Calibri" w:cs="Calibri"/>
                <w:color w:val="000000"/>
              </w:rPr>
            </w:pPr>
            <w:r>
              <w:rPr>
                <w:rFonts w:ascii="Calibri" w:hAnsi="Calibri" w:cs="Calibri"/>
                <w:color w:val="000000"/>
              </w:rPr>
              <w:t>42</w:t>
            </w:r>
          </w:p>
        </w:tc>
        <w:tc>
          <w:tcPr>
            <w:tcW w:w="6310" w:type="dxa"/>
            <w:tcBorders>
              <w:top w:val="nil"/>
              <w:left w:val="nil"/>
              <w:bottom w:val="single" w:sz="4" w:space="0" w:color="auto"/>
              <w:right w:val="single" w:sz="4" w:space="0" w:color="auto"/>
            </w:tcBorders>
            <w:noWrap/>
            <w:vAlign w:val="center"/>
            <w:hideMark/>
          </w:tcPr>
          <w:p w14:paraId="6E426772" w14:textId="77777777" w:rsidR="002A6233" w:rsidRDefault="002A6233">
            <w:pPr>
              <w:rPr>
                <w:rFonts w:ascii="Calibri" w:hAnsi="Calibri" w:cs="Calibri"/>
                <w:color w:val="000000"/>
              </w:rPr>
            </w:pPr>
            <w:r>
              <w:rPr>
                <w:rFonts w:ascii="Calibri" w:hAnsi="Calibri" w:cs="Calibri"/>
                <w:color w:val="000000"/>
              </w:rPr>
              <w:t xml:space="preserve">Króm és vegyületei </w:t>
            </w:r>
            <w:proofErr w:type="spellStart"/>
            <w:r>
              <w:rPr>
                <w:rFonts w:ascii="Calibri" w:hAnsi="Calibri" w:cs="Calibri"/>
                <w:color w:val="000000"/>
              </w:rPr>
              <w:t>Cr</w:t>
            </w:r>
            <w:proofErr w:type="spellEnd"/>
            <w:r>
              <w:rPr>
                <w:rFonts w:ascii="Calibri" w:hAnsi="Calibri" w:cs="Calibri"/>
                <w:color w:val="000000"/>
              </w:rPr>
              <w:t xml:space="preserve">-ként </w:t>
            </w:r>
            <w:proofErr w:type="gramStart"/>
            <w:r>
              <w:rPr>
                <w:rFonts w:ascii="Calibri" w:hAnsi="Calibri" w:cs="Calibri"/>
                <w:color w:val="000000"/>
              </w:rPr>
              <w:t>( kromátok</w:t>
            </w:r>
            <w:proofErr w:type="gramEnd"/>
            <w:r>
              <w:rPr>
                <w:rFonts w:ascii="Calibri" w:hAnsi="Calibri" w:cs="Calibri"/>
                <w:color w:val="000000"/>
              </w:rPr>
              <w:t xml:space="preserve"> is)</w:t>
            </w:r>
          </w:p>
        </w:tc>
        <w:tc>
          <w:tcPr>
            <w:tcW w:w="976" w:type="dxa"/>
            <w:tcBorders>
              <w:top w:val="nil"/>
              <w:left w:val="nil"/>
              <w:bottom w:val="single" w:sz="4" w:space="0" w:color="auto"/>
              <w:right w:val="single" w:sz="4" w:space="0" w:color="auto"/>
            </w:tcBorders>
            <w:noWrap/>
            <w:vAlign w:val="center"/>
            <w:hideMark/>
          </w:tcPr>
          <w:p w14:paraId="048764E6" w14:textId="77777777" w:rsidR="002A6233" w:rsidRDefault="002A6233">
            <w:pPr>
              <w:jc w:val="center"/>
              <w:rPr>
                <w:rFonts w:ascii="Calibri" w:hAnsi="Calibri" w:cs="Calibri"/>
                <w:color w:val="000000"/>
              </w:rPr>
            </w:pPr>
            <w:r>
              <w:rPr>
                <w:rFonts w:ascii="Calibri" w:hAnsi="Calibri" w:cs="Calibri"/>
                <w:color w:val="000000"/>
              </w:rPr>
              <w:t>0</w:t>
            </w:r>
          </w:p>
        </w:tc>
      </w:tr>
      <w:tr w:rsidR="002A6233" w14:paraId="7D7A3343"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184D0342" w14:textId="77777777" w:rsidR="002A6233" w:rsidRDefault="002A6233">
            <w:pPr>
              <w:jc w:val="center"/>
              <w:rPr>
                <w:rFonts w:ascii="Calibri" w:hAnsi="Calibri" w:cs="Calibri"/>
                <w:color w:val="000000"/>
              </w:rPr>
            </w:pPr>
            <w:r>
              <w:rPr>
                <w:rFonts w:ascii="Calibri" w:hAnsi="Calibri" w:cs="Calibri"/>
                <w:color w:val="000000"/>
              </w:rPr>
              <w:t>143</w:t>
            </w:r>
          </w:p>
        </w:tc>
        <w:tc>
          <w:tcPr>
            <w:tcW w:w="6310" w:type="dxa"/>
            <w:tcBorders>
              <w:top w:val="nil"/>
              <w:left w:val="nil"/>
              <w:bottom w:val="single" w:sz="4" w:space="0" w:color="auto"/>
              <w:right w:val="single" w:sz="4" w:space="0" w:color="auto"/>
            </w:tcBorders>
            <w:noWrap/>
            <w:vAlign w:val="center"/>
            <w:hideMark/>
          </w:tcPr>
          <w:p w14:paraId="5D82AD8D" w14:textId="77777777" w:rsidR="002A6233" w:rsidRDefault="002A6233">
            <w:pPr>
              <w:rPr>
                <w:rFonts w:ascii="Calibri" w:hAnsi="Calibri" w:cs="Calibri"/>
                <w:color w:val="000000"/>
              </w:rPr>
            </w:pPr>
            <w:r>
              <w:rPr>
                <w:rFonts w:ascii="Calibri" w:hAnsi="Calibri" w:cs="Calibri"/>
                <w:color w:val="000000"/>
              </w:rPr>
              <w:t>Metil-</w:t>
            </w:r>
            <w:proofErr w:type="spellStart"/>
            <w:r>
              <w:rPr>
                <w:rFonts w:ascii="Calibri" w:hAnsi="Calibri" w:cs="Calibri"/>
                <w:color w:val="000000"/>
              </w:rPr>
              <w:t>ciklohexán</w:t>
            </w:r>
            <w:proofErr w:type="spellEnd"/>
          </w:p>
        </w:tc>
        <w:tc>
          <w:tcPr>
            <w:tcW w:w="976" w:type="dxa"/>
            <w:tcBorders>
              <w:top w:val="nil"/>
              <w:left w:val="nil"/>
              <w:bottom w:val="single" w:sz="4" w:space="0" w:color="auto"/>
              <w:right w:val="single" w:sz="4" w:space="0" w:color="auto"/>
            </w:tcBorders>
            <w:noWrap/>
            <w:vAlign w:val="center"/>
            <w:hideMark/>
          </w:tcPr>
          <w:p w14:paraId="7948EB5C" w14:textId="77777777" w:rsidR="002A6233" w:rsidRDefault="002A6233">
            <w:pPr>
              <w:jc w:val="center"/>
              <w:rPr>
                <w:rFonts w:ascii="Calibri" w:hAnsi="Calibri" w:cs="Calibri"/>
                <w:color w:val="000000"/>
              </w:rPr>
            </w:pPr>
            <w:r>
              <w:rPr>
                <w:rFonts w:ascii="Calibri" w:hAnsi="Calibri" w:cs="Calibri"/>
                <w:color w:val="000000"/>
              </w:rPr>
              <w:t>1</w:t>
            </w:r>
          </w:p>
        </w:tc>
      </w:tr>
      <w:tr w:rsidR="002A6233" w14:paraId="3A3209D0"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540D8182" w14:textId="77777777" w:rsidR="002A6233" w:rsidRDefault="002A6233">
            <w:pPr>
              <w:jc w:val="center"/>
              <w:rPr>
                <w:rFonts w:ascii="Calibri" w:hAnsi="Calibri" w:cs="Calibri"/>
                <w:color w:val="000000"/>
              </w:rPr>
            </w:pPr>
            <w:r>
              <w:rPr>
                <w:rFonts w:ascii="Calibri" w:hAnsi="Calibri" w:cs="Calibri"/>
                <w:color w:val="000000"/>
              </w:rPr>
              <w:t>7</w:t>
            </w:r>
          </w:p>
        </w:tc>
        <w:tc>
          <w:tcPr>
            <w:tcW w:w="6310" w:type="dxa"/>
            <w:tcBorders>
              <w:top w:val="nil"/>
              <w:left w:val="nil"/>
              <w:bottom w:val="single" w:sz="4" w:space="0" w:color="auto"/>
              <w:right w:val="single" w:sz="4" w:space="0" w:color="auto"/>
            </w:tcBorders>
            <w:noWrap/>
            <w:vAlign w:val="center"/>
            <w:hideMark/>
          </w:tcPr>
          <w:p w14:paraId="252E2EEC" w14:textId="77777777" w:rsidR="002A6233" w:rsidRDefault="002A6233">
            <w:pPr>
              <w:rPr>
                <w:rFonts w:ascii="Calibri" w:hAnsi="Calibri" w:cs="Calibri"/>
                <w:color w:val="000000"/>
              </w:rPr>
            </w:pPr>
            <w:r>
              <w:rPr>
                <w:rFonts w:ascii="Calibri" w:hAnsi="Calibri" w:cs="Calibri"/>
                <w:color w:val="000000"/>
              </w:rPr>
              <w:t>Szilárd anyag</w:t>
            </w:r>
          </w:p>
        </w:tc>
        <w:tc>
          <w:tcPr>
            <w:tcW w:w="976" w:type="dxa"/>
            <w:tcBorders>
              <w:top w:val="nil"/>
              <w:left w:val="nil"/>
              <w:bottom w:val="single" w:sz="4" w:space="0" w:color="auto"/>
              <w:right w:val="single" w:sz="4" w:space="0" w:color="auto"/>
            </w:tcBorders>
            <w:noWrap/>
            <w:vAlign w:val="center"/>
            <w:hideMark/>
          </w:tcPr>
          <w:p w14:paraId="77CACD47" w14:textId="77777777" w:rsidR="002A6233" w:rsidRDefault="002A6233">
            <w:pPr>
              <w:jc w:val="center"/>
              <w:rPr>
                <w:rFonts w:ascii="Calibri" w:hAnsi="Calibri" w:cs="Calibri"/>
                <w:color w:val="000000"/>
              </w:rPr>
            </w:pPr>
            <w:r>
              <w:rPr>
                <w:rFonts w:ascii="Calibri" w:hAnsi="Calibri" w:cs="Calibri"/>
                <w:color w:val="000000"/>
              </w:rPr>
              <w:t>4 524</w:t>
            </w:r>
          </w:p>
        </w:tc>
      </w:tr>
      <w:tr w:rsidR="002A6233" w14:paraId="36BD859F"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2CAF557E" w14:textId="77777777" w:rsidR="002A6233" w:rsidRDefault="002A6233">
            <w:pPr>
              <w:jc w:val="center"/>
              <w:rPr>
                <w:rFonts w:ascii="Calibri" w:hAnsi="Calibri" w:cs="Calibri"/>
                <w:color w:val="000000"/>
              </w:rPr>
            </w:pPr>
            <w:r>
              <w:rPr>
                <w:rFonts w:ascii="Calibri" w:hAnsi="Calibri" w:cs="Calibri"/>
                <w:color w:val="000000"/>
              </w:rPr>
              <w:t>46</w:t>
            </w:r>
          </w:p>
        </w:tc>
        <w:tc>
          <w:tcPr>
            <w:tcW w:w="6310" w:type="dxa"/>
            <w:tcBorders>
              <w:top w:val="nil"/>
              <w:left w:val="nil"/>
              <w:bottom w:val="single" w:sz="4" w:space="0" w:color="auto"/>
              <w:right w:val="single" w:sz="4" w:space="0" w:color="auto"/>
            </w:tcBorders>
            <w:noWrap/>
            <w:vAlign w:val="center"/>
            <w:hideMark/>
          </w:tcPr>
          <w:p w14:paraId="5D6F8FF3" w14:textId="77777777" w:rsidR="002A6233" w:rsidRDefault="002A6233">
            <w:pPr>
              <w:rPr>
                <w:rFonts w:ascii="Calibri" w:hAnsi="Calibri" w:cs="Calibri"/>
                <w:color w:val="000000"/>
              </w:rPr>
            </w:pPr>
            <w:r>
              <w:rPr>
                <w:rFonts w:ascii="Calibri" w:hAnsi="Calibri" w:cs="Calibri"/>
                <w:color w:val="000000"/>
              </w:rPr>
              <w:t>Kadmium és vegyületei Cd-ként</w:t>
            </w:r>
          </w:p>
        </w:tc>
        <w:tc>
          <w:tcPr>
            <w:tcW w:w="976" w:type="dxa"/>
            <w:tcBorders>
              <w:top w:val="nil"/>
              <w:left w:val="nil"/>
              <w:bottom w:val="single" w:sz="4" w:space="0" w:color="auto"/>
              <w:right w:val="single" w:sz="4" w:space="0" w:color="auto"/>
            </w:tcBorders>
            <w:noWrap/>
            <w:vAlign w:val="center"/>
            <w:hideMark/>
          </w:tcPr>
          <w:p w14:paraId="1BF23A91" w14:textId="77777777" w:rsidR="002A6233" w:rsidRDefault="002A6233">
            <w:pPr>
              <w:jc w:val="center"/>
              <w:rPr>
                <w:rFonts w:ascii="Calibri" w:hAnsi="Calibri" w:cs="Calibri"/>
                <w:color w:val="000000"/>
              </w:rPr>
            </w:pPr>
            <w:r>
              <w:rPr>
                <w:rFonts w:ascii="Calibri" w:hAnsi="Calibri" w:cs="Calibri"/>
                <w:color w:val="000000"/>
              </w:rPr>
              <w:t>0</w:t>
            </w:r>
          </w:p>
        </w:tc>
      </w:tr>
      <w:tr w:rsidR="002A6233" w14:paraId="33D7097A"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1FBC0067" w14:textId="77777777" w:rsidR="002A6233" w:rsidRDefault="002A6233">
            <w:pPr>
              <w:jc w:val="center"/>
              <w:rPr>
                <w:rFonts w:ascii="Calibri" w:hAnsi="Calibri" w:cs="Calibri"/>
                <w:color w:val="000000"/>
              </w:rPr>
            </w:pPr>
            <w:r>
              <w:rPr>
                <w:rFonts w:ascii="Calibri" w:hAnsi="Calibri" w:cs="Calibri"/>
                <w:color w:val="000000"/>
              </w:rPr>
              <w:t>320</w:t>
            </w:r>
          </w:p>
        </w:tc>
        <w:tc>
          <w:tcPr>
            <w:tcW w:w="6310" w:type="dxa"/>
            <w:tcBorders>
              <w:top w:val="nil"/>
              <w:left w:val="nil"/>
              <w:bottom w:val="single" w:sz="4" w:space="0" w:color="auto"/>
              <w:right w:val="single" w:sz="4" w:space="0" w:color="auto"/>
            </w:tcBorders>
            <w:noWrap/>
            <w:vAlign w:val="center"/>
            <w:hideMark/>
          </w:tcPr>
          <w:p w14:paraId="0A682884" w14:textId="77777777" w:rsidR="002A6233" w:rsidRDefault="002A6233">
            <w:pPr>
              <w:rPr>
                <w:rFonts w:ascii="Calibri" w:hAnsi="Calibri" w:cs="Calibri"/>
                <w:color w:val="000000"/>
              </w:rPr>
            </w:pPr>
            <w:r>
              <w:rPr>
                <w:rFonts w:ascii="Calibri" w:hAnsi="Calibri" w:cs="Calibri"/>
                <w:color w:val="000000"/>
              </w:rPr>
              <w:t>Metil-acetát / ecetsav-metil-észter /</w:t>
            </w:r>
          </w:p>
        </w:tc>
        <w:tc>
          <w:tcPr>
            <w:tcW w:w="976" w:type="dxa"/>
            <w:tcBorders>
              <w:top w:val="nil"/>
              <w:left w:val="nil"/>
              <w:bottom w:val="single" w:sz="4" w:space="0" w:color="auto"/>
              <w:right w:val="single" w:sz="4" w:space="0" w:color="auto"/>
            </w:tcBorders>
            <w:noWrap/>
            <w:vAlign w:val="center"/>
            <w:hideMark/>
          </w:tcPr>
          <w:p w14:paraId="58E7132A" w14:textId="77777777" w:rsidR="002A6233" w:rsidRDefault="002A6233">
            <w:pPr>
              <w:jc w:val="center"/>
              <w:rPr>
                <w:rFonts w:ascii="Calibri" w:hAnsi="Calibri" w:cs="Calibri"/>
                <w:color w:val="000000"/>
              </w:rPr>
            </w:pPr>
            <w:r>
              <w:rPr>
                <w:rFonts w:ascii="Calibri" w:hAnsi="Calibri" w:cs="Calibri"/>
                <w:color w:val="000000"/>
              </w:rPr>
              <w:t>6</w:t>
            </w:r>
          </w:p>
        </w:tc>
      </w:tr>
      <w:tr w:rsidR="002A6233" w14:paraId="7865CC31"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5B935147" w14:textId="77777777" w:rsidR="002A6233" w:rsidRDefault="002A6233">
            <w:pPr>
              <w:jc w:val="center"/>
              <w:rPr>
                <w:rFonts w:ascii="Calibri" w:hAnsi="Calibri" w:cs="Calibri"/>
                <w:color w:val="000000"/>
              </w:rPr>
            </w:pPr>
            <w:r>
              <w:rPr>
                <w:rFonts w:ascii="Calibri" w:hAnsi="Calibri" w:cs="Calibri"/>
                <w:color w:val="000000"/>
              </w:rPr>
              <w:t>12</w:t>
            </w:r>
          </w:p>
        </w:tc>
        <w:tc>
          <w:tcPr>
            <w:tcW w:w="6310" w:type="dxa"/>
            <w:tcBorders>
              <w:top w:val="nil"/>
              <w:left w:val="nil"/>
              <w:bottom w:val="single" w:sz="4" w:space="0" w:color="auto"/>
              <w:right w:val="single" w:sz="4" w:space="0" w:color="auto"/>
            </w:tcBorders>
            <w:noWrap/>
            <w:vAlign w:val="center"/>
            <w:hideMark/>
          </w:tcPr>
          <w:p w14:paraId="3DA20754" w14:textId="77777777" w:rsidR="002A6233" w:rsidRDefault="002A6233">
            <w:pPr>
              <w:rPr>
                <w:rFonts w:ascii="Calibri" w:hAnsi="Calibri" w:cs="Calibri"/>
                <w:color w:val="000000"/>
              </w:rPr>
            </w:pPr>
            <w:r>
              <w:rPr>
                <w:rFonts w:ascii="Calibri" w:hAnsi="Calibri" w:cs="Calibri"/>
                <w:color w:val="000000"/>
              </w:rPr>
              <w:t>Kénsav-kénsav gőzök (SPECIFIKUS)</w:t>
            </w:r>
          </w:p>
        </w:tc>
        <w:tc>
          <w:tcPr>
            <w:tcW w:w="976" w:type="dxa"/>
            <w:tcBorders>
              <w:top w:val="nil"/>
              <w:left w:val="nil"/>
              <w:bottom w:val="single" w:sz="4" w:space="0" w:color="auto"/>
              <w:right w:val="single" w:sz="4" w:space="0" w:color="auto"/>
            </w:tcBorders>
            <w:noWrap/>
            <w:vAlign w:val="center"/>
            <w:hideMark/>
          </w:tcPr>
          <w:p w14:paraId="0C0008FF" w14:textId="77777777" w:rsidR="002A6233" w:rsidRDefault="002A6233">
            <w:pPr>
              <w:jc w:val="center"/>
              <w:rPr>
                <w:rFonts w:ascii="Calibri" w:hAnsi="Calibri" w:cs="Calibri"/>
                <w:color w:val="000000"/>
              </w:rPr>
            </w:pPr>
            <w:r>
              <w:rPr>
                <w:rFonts w:ascii="Calibri" w:hAnsi="Calibri" w:cs="Calibri"/>
                <w:color w:val="000000"/>
              </w:rPr>
              <w:t>0</w:t>
            </w:r>
          </w:p>
        </w:tc>
      </w:tr>
      <w:tr w:rsidR="002A6233" w14:paraId="4FC556FC"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74575E6C" w14:textId="77777777" w:rsidR="002A6233" w:rsidRDefault="002A6233">
            <w:pPr>
              <w:jc w:val="center"/>
              <w:rPr>
                <w:rFonts w:ascii="Calibri" w:hAnsi="Calibri" w:cs="Calibri"/>
                <w:color w:val="000000"/>
              </w:rPr>
            </w:pPr>
            <w:r>
              <w:rPr>
                <w:rFonts w:ascii="Calibri" w:hAnsi="Calibri" w:cs="Calibri"/>
                <w:color w:val="000000"/>
              </w:rPr>
              <w:t>736</w:t>
            </w:r>
          </w:p>
        </w:tc>
        <w:tc>
          <w:tcPr>
            <w:tcW w:w="6310" w:type="dxa"/>
            <w:tcBorders>
              <w:top w:val="nil"/>
              <w:left w:val="nil"/>
              <w:bottom w:val="single" w:sz="4" w:space="0" w:color="auto"/>
              <w:right w:val="single" w:sz="4" w:space="0" w:color="auto"/>
            </w:tcBorders>
            <w:noWrap/>
            <w:vAlign w:val="center"/>
            <w:hideMark/>
          </w:tcPr>
          <w:p w14:paraId="56CE415B" w14:textId="77777777" w:rsidR="002A6233" w:rsidRDefault="002A6233">
            <w:pPr>
              <w:rPr>
                <w:rFonts w:ascii="Calibri" w:hAnsi="Calibri" w:cs="Calibri"/>
                <w:color w:val="000000"/>
              </w:rPr>
            </w:pPr>
            <w:r>
              <w:rPr>
                <w:rFonts w:ascii="Calibri" w:hAnsi="Calibri" w:cs="Calibri"/>
                <w:color w:val="000000"/>
              </w:rPr>
              <w:t>Propilén-</w:t>
            </w:r>
            <w:proofErr w:type="spellStart"/>
            <w:r>
              <w:rPr>
                <w:rFonts w:ascii="Calibri" w:hAnsi="Calibri" w:cs="Calibri"/>
                <w:color w:val="000000"/>
              </w:rPr>
              <w:t>glikol</w:t>
            </w:r>
            <w:proofErr w:type="spellEnd"/>
            <w:r>
              <w:rPr>
                <w:rFonts w:ascii="Calibri" w:hAnsi="Calibri" w:cs="Calibri"/>
                <w:color w:val="000000"/>
              </w:rPr>
              <w:t>-</w:t>
            </w:r>
            <w:proofErr w:type="spellStart"/>
            <w:r>
              <w:rPr>
                <w:rFonts w:ascii="Calibri" w:hAnsi="Calibri" w:cs="Calibri"/>
                <w:color w:val="000000"/>
              </w:rPr>
              <w:t>monometil</w:t>
            </w:r>
            <w:proofErr w:type="spellEnd"/>
            <w:r>
              <w:rPr>
                <w:rFonts w:ascii="Calibri" w:hAnsi="Calibri" w:cs="Calibri"/>
                <w:color w:val="000000"/>
              </w:rPr>
              <w:t>-éter / metil-</w:t>
            </w:r>
            <w:proofErr w:type="spellStart"/>
            <w:r>
              <w:rPr>
                <w:rFonts w:ascii="Calibri" w:hAnsi="Calibri" w:cs="Calibri"/>
                <w:color w:val="000000"/>
              </w:rPr>
              <w:t>proxitol</w:t>
            </w:r>
            <w:proofErr w:type="spellEnd"/>
            <w:r>
              <w:rPr>
                <w:rFonts w:ascii="Calibri" w:hAnsi="Calibri" w:cs="Calibri"/>
                <w:color w:val="000000"/>
              </w:rPr>
              <w:t xml:space="preserve">; 1-metoxi-2-propanol </w:t>
            </w:r>
          </w:p>
        </w:tc>
        <w:tc>
          <w:tcPr>
            <w:tcW w:w="976" w:type="dxa"/>
            <w:tcBorders>
              <w:top w:val="nil"/>
              <w:left w:val="nil"/>
              <w:bottom w:val="single" w:sz="4" w:space="0" w:color="auto"/>
              <w:right w:val="single" w:sz="4" w:space="0" w:color="auto"/>
            </w:tcBorders>
            <w:noWrap/>
            <w:vAlign w:val="center"/>
            <w:hideMark/>
          </w:tcPr>
          <w:p w14:paraId="41AE1E18" w14:textId="77777777" w:rsidR="002A6233" w:rsidRDefault="002A6233">
            <w:pPr>
              <w:jc w:val="center"/>
              <w:rPr>
                <w:rFonts w:ascii="Calibri" w:hAnsi="Calibri" w:cs="Calibri"/>
                <w:color w:val="000000"/>
              </w:rPr>
            </w:pPr>
            <w:r>
              <w:rPr>
                <w:rFonts w:ascii="Calibri" w:hAnsi="Calibri" w:cs="Calibri"/>
                <w:color w:val="000000"/>
              </w:rPr>
              <w:t>423</w:t>
            </w:r>
          </w:p>
        </w:tc>
      </w:tr>
      <w:tr w:rsidR="002A6233" w14:paraId="5D4179C5"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60A6DA56" w14:textId="77777777" w:rsidR="002A6233" w:rsidRDefault="002A6233">
            <w:pPr>
              <w:jc w:val="center"/>
              <w:rPr>
                <w:rFonts w:ascii="Calibri" w:hAnsi="Calibri" w:cs="Calibri"/>
                <w:color w:val="000000"/>
              </w:rPr>
            </w:pPr>
            <w:r>
              <w:rPr>
                <w:rFonts w:ascii="Calibri" w:hAnsi="Calibri" w:cs="Calibri"/>
                <w:color w:val="000000"/>
              </w:rPr>
              <w:t>160</w:t>
            </w:r>
          </w:p>
        </w:tc>
        <w:tc>
          <w:tcPr>
            <w:tcW w:w="6310" w:type="dxa"/>
            <w:tcBorders>
              <w:top w:val="nil"/>
              <w:left w:val="nil"/>
              <w:bottom w:val="single" w:sz="4" w:space="0" w:color="auto"/>
              <w:right w:val="single" w:sz="4" w:space="0" w:color="auto"/>
            </w:tcBorders>
            <w:noWrap/>
            <w:vAlign w:val="center"/>
            <w:hideMark/>
          </w:tcPr>
          <w:p w14:paraId="7C12F872" w14:textId="77777777" w:rsidR="002A6233" w:rsidRDefault="002A6233">
            <w:pPr>
              <w:rPr>
                <w:rFonts w:ascii="Calibri" w:hAnsi="Calibri" w:cs="Calibri"/>
                <w:color w:val="000000"/>
              </w:rPr>
            </w:pPr>
            <w:r>
              <w:rPr>
                <w:rFonts w:ascii="Calibri" w:hAnsi="Calibri" w:cs="Calibri"/>
                <w:color w:val="000000"/>
              </w:rPr>
              <w:t>Sztirol</w:t>
            </w:r>
          </w:p>
        </w:tc>
        <w:tc>
          <w:tcPr>
            <w:tcW w:w="976" w:type="dxa"/>
            <w:tcBorders>
              <w:top w:val="nil"/>
              <w:left w:val="nil"/>
              <w:bottom w:val="single" w:sz="4" w:space="0" w:color="auto"/>
              <w:right w:val="single" w:sz="4" w:space="0" w:color="auto"/>
            </w:tcBorders>
            <w:noWrap/>
            <w:vAlign w:val="center"/>
            <w:hideMark/>
          </w:tcPr>
          <w:p w14:paraId="7ED21A22" w14:textId="77777777" w:rsidR="002A6233" w:rsidRDefault="002A6233">
            <w:pPr>
              <w:jc w:val="center"/>
              <w:rPr>
                <w:rFonts w:ascii="Calibri" w:hAnsi="Calibri" w:cs="Calibri"/>
                <w:color w:val="000000"/>
              </w:rPr>
            </w:pPr>
            <w:r>
              <w:rPr>
                <w:rFonts w:ascii="Calibri" w:hAnsi="Calibri" w:cs="Calibri"/>
                <w:color w:val="000000"/>
              </w:rPr>
              <w:t>2</w:t>
            </w:r>
          </w:p>
        </w:tc>
      </w:tr>
      <w:tr w:rsidR="002A6233" w14:paraId="40E56C2D" w14:textId="77777777" w:rsidTr="002A6233">
        <w:trPr>
          <w:trHeight w:val="30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33E9584E" w14:textId="77777777" w:rsidR="002A6233" w:rsidRDefault="002A6233">
            <w:pPr>
              <w:jc w:val="center"/>
              <w:rPr>
                <w:rFonts w:ascii="Calibri" w:hAnsi="Calibri" w:cs="Calibri"/>
                <w:color w:val="000000"/>
              </w:rPr>
            </w:pPr>
            <w:r>
              <w:rPr>
                <w:rFonts w:ascii="Calibri" w:hAnsi="Calibri" w:cs="Calibri"/>
                <w:color w:val="000000"/>
              </w:rPr>
              <w:t>500</w:t>
            </w:r>
          </w:p>
        </w:tc>
        <w:tc>
          <w:tcPr>
            <w:tcW w:w="6310" w:type="dxa"/>
            <w:tcBorders>
              <w:top w:val="single" w:sz="4" w:space="0" w:color="auto"/>
              <w:left w:val="nil"/>
              <w:bottom w:val="single" w:sz="4" w:space="0" w:color="auto"/>
              <w:right w:val="single" w:sz="4" w:space="0" w:color="auto"/>
            </w:tcBorders>
            <w:noWrap/>
            <w:vAlign w:val="center"/>
            <w:hideMark/>
          </w:tcPr>
          <w:p w14:paraId="19ED64BB" w14:textId="77777777" w:rsidR="002A6233" w:rsidRDefault="002A6233">
            <w:pPr>
              <w:rPr>
                <w:rFonts w:ascii="Calibri" w:hAnsi="Calibri" w:cs="Calibri"/>
                <w:color w:val="000000"/>
              </w:rPr>
            </w:pPr>
            <w:proofErr w:type="gramStart"/>
            <w:r>
              <w:rPr>
                <w:rFonts w:ascii="Calibri" w:hAnsi="Calibri" w:cs="Calibri"/>
                <w:color w:val="000000"/>
              </w:rPr>
              <w:t>Benzin</w:t>
            </w:r>
            <w:proofErr w:type="gramEnd"/>
            <w:r>
              <w:rPr>
                <w:rFonts w:ascii="Calibri" w:hAnsi="Calibri" w:cs="Calibri"/>
                <w:color w:val="000000"/>
              </w:rPr>
              <w:t xml:space="preserve"> mint C, ásványolajból</w:t>
            </w:r>
          </w:p>
        </w:tc>
        <w:tc>
          <w:tcPr>
            <w:tcW w:w="976" w:type="dxa"/>
            <w:tcBorders>
              <w:top w:val="single" w:sz="4" w:space="0" w:color="auto"/>
              <w:left w:val="nil"/>
              <w:bottom w:val="single" w:sz="4" w:space="0" w:color="auto"/>
              <w:right w:val="single" w:sz="4" w:space="0" w:color="auto"/>
            </w:tcBorders>
            <w:noWrap/>
            <w:vAlign w:val="center"/>
            <w:hideMark/>
          </w:tcPr>
          <w:p w14:paraId="433E1CD8" w14:textId="77777777" w:rsidR="002A6233" w:rsidRDefault="002A6233">
            <w:pPr>
              <w:jc w:val="center"/>
              <w:rPr>
                <w:rFonts w:ascii="Calibri" w:hAnsi="Calibri" w:cs="Calibri"/>
                <w:color w:val="000000"/>
              </w:rPr>
            </w:pPr>
            <w:r>
              <w:rPr>
                <w:rFonts w:ascii="Calibri" w:hAnsi="Calibri" w:cs="Calibri"/>
                <w:color w:val="000000"/>
              </w:rPr>
              <w:t>0</w:t>
            </w:r>
          </w:p>
        </w:tc>
      </w:tr>
      <w:tr w:rsidR="002A6233" w14:paraId="384F51F0" w14:textId="77777777" w:rsidTr="002A6233">
        <w:trPr>
          <w:trHeight w:val="30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3C73CECB" w14:textId="77777777" w:rsidR="002A6233" w:rsidRDefault="002A6233">
            <w:pPr>
              <w:jc w:val="center"/>
              <w:rPr>
                <w:rFonts w:ascii="Calibri" w:hAnsi="Calibri" w:cs="Calibri"/>
                <w:color w:val="000000"/>
              </w:rPr>
            </w:pPr>
            <w:r>
              <w:rPr>
                <w:rFonts w:ascii="Calibri" w:hAnsi="Calibri" w:cs="Calibri"/>
                <w:color w:val="000000"/>
              </w:rPr>
              <w:t>312</w:t>
            </w:r>
          </w:p>
        </w:tc>
        <w:tc>
          <w:tcPr>
            <w:tcW w:w="6310" w:type="dxa"/>
            <w:tcBorders>
              <w:top w:val="single" w:sz="4" w:space="0" w:color="auto"/>
              <w:left w:val="nil"/>
              <w:bottom w:val="single" w:sz="4" w:space="0" w:color="auto"/>
              <w:right w:val="single" w:sz="4" w:space="0" w:color="auto"/>
            </w:tcBorders>
            <w:noWrap/>
            <w:vAlign w:val="center"/>
            <w:hideMark/>
          </w:tcPr>
          <w:p w14:paraId="41D1106C" w14:textId="77777777" w:rsidR="002A6233" w:rsidRDefault="002A6233">
            <w:pPr>
              <w:rPr>
                <w:rFonts w:ascii="Calibri" w:hAnsi="Calibri" w:cs="Calibri"/>
                <w:color w:val="000000"/>
              </w:rPr>
            </w:pPr>
            <w:r>
              <w:rPr>
                <w:rFonts w:ascii="Calibri" w:hAnsi="Calibri" w:cs="Calibri"/>
                <w:color w:val="000000"/>
              </w:rPr>
              <w:t>Aceton</w:t>
            </w:r>
          </w:p>
        </w:tc>
        <w:tc>
          <w:tcPr>
            <w:tcW w:w="976" w:type="dxa"/>
            <w:tcBorders>
              <w:top w:val="single" w:sz="4" w:space="0" w:color="auto"/>
              <w:left w:val="nil"/>
              <w:bottom w:val="single" w:sz="4" w:space="0" w:color="auto"/>
              <w:right w:val="single" w:sz="4" w:space="0" w:color="auto"/>
            </w:tcBorders>
            <w:noWrap/>
            <w:vAlign w:val="center"/>
            <w:hideMark/>
          </w:tcPr>
          <w:p w14:paraId="0C6FCE70" w14:textId="77777777" w:rsidR="002A6233" w:rsidRDefault="002A6233">
            <w:pPr>
              <w:jc w:val="center"/>
              <w:rPr>
                <w:rFonts w:ascii="Calibri" w:hAnsi="Calibri" w:cs="Calibri"/>
                <w:color w:val="000000"/>
              </w:rPr>
            </w:pPr>
            <w:r>
              <w:rPr>
                <w:rFonts w:ascii="Calibri" w:hAnsi="Calibri" w:cs="Calibri"/>
                <w:color w:val="000000"/>
              </w:rPr>
              <w:t>190</w:t>
            </w:r>
          </w:p>
        </w:tc>
      </w:tr>
      <w:tr w:rsidR="002A6233" w14:paraId="3982C2F5"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56074751" w14:textId="77777777" w:rsidR="002A6233" w:rsidRDefault="002A6233">
            <w:pPr>
              <w:jc w:val="center"/>
              <w:rPr>
                <w:rFonts w:ascii="Calibri" w:hAnsi="Calibri" w:cs="Calibri"/>
                <w:color w:val="000000"/>
              </w:rPr>
            </w:pPr>
            <w:r>
              <w:rPr>
                <w:rFonts w:ascii="Calibri" w:hAnsi="Calibri" w:cs="Calibri"/>
                <w:color w:val="000000"/>
              </w:rPr>
              <w:t>315</w:t>
            </w:r>
          </w:p>
        </w:tc>
        <w:tc>
          <w:tcPr>
            <w:tcW w:w="6310" w:type="dxa"/>
            <w:tcBorders>
              <w:top w:val="nil"/>
              <w:left w:val="nil"/>
              <w:bottom w:val="single" w:sz="4" w:space="0" w:color="auto"/>
              <w:right w:val="single" w:sz="4" w:space="0" w:color="auto"/>
            </w:tcBorders>
            <w:noWrap/>
            <w:vAlign w:val="center"/>
            <w:hideMark/>
          </w:tcPr>
          <w:p w14:paraId="7047D42D" w14:textId="77777777" w:rsidR="002A6233" w:rsidRDefault="002A6233">
            <w:pPr>
              <w:rPr>
                <w:rFonts w:ascii="Calibri" w:hAnsi="Calibri" w:cs="Calibri"/>
                <w:color w:val="000000"/>
              </w:rPr>
            </w:pPr>
            <w:proofErr w:type="spellStart"/>
            <w:r>
              <w:rPr>
                <w:rFonts w:ascii="Calibri" w:hAnsi="Calibri" w:cs="Calibri"/>
                <w:color w:val="000000"/>
              </w:rPr>
              <w:t>Ciklohexanon</w:t>
            </w:r>
            <w:proofErr w:type="spellEnd"/>
          </w:p>
        </w:tc>
        <w:tc>
          <w:tcPr>
            <w:tcW w:w="976" w:type="dxa"/>
            <w:tcBorders>
              <w:top w:val="nil"/>
              <w:left w:val="nil"/>
              <w:bottom w:val="single" w:sz="4" w:space="0" w:color="auto"/>
              <w:right w:val="single" w:sz="4" w:space="0" w:color="auto"/>
            </w:tcBorders>
            <w:noWrap/>
            <w:vAlign w:val="center"/>
            <w:hideMark/>
          </w:tcPr>
          <w:p w14:paraId="0EA3B5D1" w14:textId="77777777" w:rsidR="002A6233" w:rsidRDefault="002A6233">
            <w:pPr>
              <w:jc w:val="center"/>
              <w:rPr>
                <w:rFonts w:ascii="Calibri" w:hAnsi="Calibri" w:cs="Calibri"/>
                <w:color w:val="000000"/>
              </w:rPr>
            </w:pPr>
            <w:r>
              <w:rPr>
                <w:rFonts w:ascii="Calibri" w:hAnsi="Calibri" w:cs="Calibri"/>
                <w:color w:val="000000"/>
              </w:rPr>
              <w:t>3</w:t>
            </w:r>
          </w:p>
        </w:tc>
      </w:tr>
      <w:tr w:rsidR="002A6233" w14:paraId="296506D1"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687DF509" w14:textId="77777777" w:rsidR="002A6233" w:rsidRDefault="002A6233">
            <w:pPr>
              <w:jc w:val="center"/>
              <w:rPr>
                <w:rFonts w:ascii="Calibri" w:hAnsi="Calibri" w:cs="Calibri"/>
                <w:color w:val="000000"/>
              </w:rPr>
            </w:pPr>
            <w:r>
              <w:rPr>
                <w:rFonts w:ascii="Calibri" w:hAnsi="Calibri" w:cs="Calibri"/>
                <w:color w:val="000000"/>
              </w:rPr>
              <w:t>67</w:t>
            </w:r>
          </w:p>
        </w:tc>
        <w:tc>
          <w:tcPr>
            <w:tcW w:w="6310" w:type="dxa"/>
            <w:tcBorders>
              <w:top w:val="nil"/>
              <w:left w:val="nil"/>
              <w:bottom w:val="single" w:sz="4" w:space="0" w:color="auto"/>
              <w:right w:val="single" w:sz="4" w:space="0" w:color="auto"/>
            </w:tcBorders>
            <w:noWrap/>
            <w:vAlign w:val="center"/>
            <w:hideMark/>
          </w:tcPr>
          <w:p w14:paraId="432E57C6" w14:textId="77777777" w:rsidR="002A6233" w:rsidRDefault="002A6233">
            <w:pPr>
              <w:rPr>
                <w:rFonts w:ascii="Calibri" w:hAnsi="Calibri" w:cs="Calibri"/>
                <w:color w:val="000000"/>
              </w:rPr>
            </w:pPr>
            <w:r>
              <w:rPr>
                <w:rFonts w:ascii="Calibri" w:hAnsi="Calibri" w:cs="Calibri"/>
                <w:color w:val="000000"/>
              </w:rPr>
              <w:t xml:space="preserve">Cink és vegyületei </w:t>
            </w:r>
            <w:proofErr w:type="spellStart"/>
            <w:r>
              <w:rPr>
                <w:rFonts w:ascii="Calibri" w:hAnsi="Calibri" w:cs="Calibri"/>
                <w:color w:val="000000"/>
              </w:rPr>
              <w:t>Zn</w:t>
            </w:r>
            <w:proofErr w:type="spellEnd"/>
            <w:r>
              <w:rPr>
                <w:rFonts w:ascii="Calibri" w:hAnsi="Calibri" w:cs="Calibri"/>
                <w:color w:val="000000"/>
              </w:rPr>
              <w:t>-ként</w:t>
            </w:r>
          </w:p>
        </w:tc>
        <w:tc>
          <w:tcPr>
            <w:tcW w:w="976" w:type="dxa"/>
            <w:tcBorders>
              <w:top w:val="nil"/>
              <w:left w:val="nil"/>
              <w:bottom w:val="single" w:sz="4" w:space="0" w:color="auto"/>
              <w:right w:val="single" w:sz="4" w:space="0" w:color="auto"/>
            </w:tcBorders>
            <w:noWrap/>
            <w:vAlign w:val="center"/>
            <w:hideMark/>
          </w:tcPr>
          <w:p w14:paraId="63EA2A48" w14:textId="77777777" w:rsidR="002A6233" w:rsidRDefault="002A6233">
            <w:pPr>
              <w:jc w:val="center"/>
              <w:rPr>
                <w:rFonts w:ascii="Calibri" w:hAnsi="Calibri" w:cs="Calibri"/>
                <w:color w:val="000000"/>
              </w:rPr>
            </w:pPr>
            <w:r>
              <w:rPr>
                <w:rFonts w:ascii="Calibri" w:hAnsi="Calibri" w:cs="Calibri"/>
                <w:color w:val="000000"/>
              </w:rPr>
              <w:t>9</w:t>
            </w:r>
          </w:p>
        </w:tc>
      </w:tr>
      <w:tr w:rsidR="002A6233" w14:paraId="02CE2881"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23C340AA" w14:textId="77777777" w:rsidR="002A6233" w:rsidRDefault="002A6233">
            <w:pPr>
              <w:jc w:val="center"/>
              <w:rPr>
                <w:rFonts w:ascii="Calibri" w:hAnsi="Calibri" w:cs="Calibri"/>
                <w:color w:val="000000"/>
              </w:rPr>
            </w:pPr>
            <w:r>
              <w:rPr>
                <w:rFonts w:ascii="Calibri" w:hAnsi="Calibri" w:cs="Calibri"/>
                <w:color w:val="000000"/>
              </w:rPr>
              <w:t>49</w:t>
            </w:r>
          </w:p>
        </w:tc>
        <w:tc>
          <w:tcPr>
            <w:tcW w:w="6310" w:type="dxa"/>
            <w:tcBorders>
              <w:top w:val="nil"/>
              <w:left w:val="nil"/>
              <w:bottom w:val="single" w:sz="4" w:space="0" w:color="auto"/>
              <w:right w:val="single" w:sz="4" w:space="0" w:color="auto"/>
            </w:tcBorders>
            <w:noWrap/>
            <w:vAlign w:val="center"/>
            <w:hideMark/>
          </w:tcPr>
          <w:p w14:paraId="14949134" w14:textId="77777777" w:rsidR="002A6233" w:rsidRDefault="002A6233">
            <w:pPr>
              <w:rPr>
                <w:rFonts w:ascii="Calibri" w:hAnsi="Calibri" w:cs="Calibri"/>
                <w:color w:val="000000"/>
              </w:rPr>
            </w:pPr>
            <w:r>
              <w:rPr>
                <w:rFonts w:ascii="Calibri" w:hAnsi="Calibri" w:cs="Calibri"/>
                <w:color w:val="000000"/>
              </w:rPr>
              <w:t xml:space="preserve">Réz és vegyületei </w:t>
            </w:r>
            <w:proofErr w:type="spellStart"/>
            <w:r>
              <w:rPr>
                <w:rFonts w:ascii="Calibri" w:hAnsi="Calibri" w:cs="Calibri"/>
                <w:color w:val="000000"/>
              </w:rPr>
              <w:t>Cu</w:t>
            </w:r>
            <w:proofErr w:type="spellEnd"/>
            <w:r>
              <w:rPr>
                <w:rFonts w:ascii="Calibri" w:hAnsi="Calibri" w:cs="Calibri"/>
                <w:color w:val="000000"/>
              </w:rPr>
              <w:t>-ként</w:t>
            </w:r>
          </w:p>
        </w:tc>
        <w:tc>
          <w:tcPr>
            <w:tcW w:w="976" w:type="dxa"/>
            <w:tcBorders>
              <w:top w:val="nil"/>
              <w:left w:val="nil"/>
              <w:bottom w:val="single" w:sz="4" w:space="0" w:color="auto"/>
              <w:right w:val="single" w:sz="4" w:space="0" w:color="auto"/>
            </w:tcBorders>
            <w:noWrap/>
            <w:vAlign w:val="center"/>
            <w:hideMark/>
          </w:tcPr>
          <w:p w14:paraId="22932A65" w14:textId="77777777" w:rsidR="002A6233" w:rsidRDefault="002A6233">
            <w:pPr>
              <w:jc w:val="center"/>
              <w:rPr>
                <w:rFonts w:ascii="Calibri" w:hAnsi="Calibri" w:cs="Calibri"/>
                <w:color w:val="000000"/>
              </w:rPr>
            </w:pPr>
            <w:r>
              <w:rPr>
                <w:rFonts w:ascii="Calibri" w:hAnsi="Calibri" w:cs="Calibri"/>
                <w:color w:val="000000"/>
              </w:rPr>
              <w:t>1</w:t>
            </w:r>
          </w:p>
        </w:tc>
      </w:tr>
      <w:tr w:rsidR="002A6233" w14:paraId="2199359E"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39F49F1A" w14:textId="77777777" w:rsidR="002A6233" w:rsidRDefault="002A6233">
            <w:pPr>
              <w:jc w:val="center"/>
              <w:rPr>
                <w:rFonts w:ascii="Calibri" w:hAnsi="Calibri" w:cs="Calibri"/>
                <w:color w:val="000000"/>
              </w:rPr>
            </w:pPr>
            <w:r>
              <w:rPr>
                <w:rFonts w:ascii="Calibri" w:hAnsi="Calibri" w:cs="Calibri"/>
                <w:color w:val="000000"/>
              </w:rPr>
              <w:t>999</w:t>
            </w:r>
          </w:p>
        </w:tc>
        <w:tc>
          <w:tcPr>
            <w:tcW w:w="6310" w:type="dxa"/>
            <w:tcBorders>
              <w:top w:val="nil"/>
              <w:left w:val="nil"/>
              <w:bottom w:val="single" w:sz="4" w:space="0" w:color="auto"/>
              <w:right w:val="single" w:sz="4" w:space="0" w:color="auto"/>
            </w:tcBorders>
            <w:noWrap/>
            <w:vAlign w:val="center"/>
            <w:hideMark/>
          </w:tcPr>
          <w:p w14:paraId="788871CD" w14:textId="77777777" w:rsidR="002A6233" w:rsidRDefault="002A6233">
            <w:pPr>
              <w:rPr>
                <w:rFonts w:ascii="Calibri" w:hAnsi="Calibri" w:cs="Calibri"/>
                <w:color w:val="000000"/>
              </w:rPr>
            </w:pPr>
            <w:r>
              <w:rPr>
                <w:rFonts w:ascii="Calibri" w:hAnsi="Calibri" w:cs="Calibri"/>
                <w:color w:val="000000"/>
              </w:rPr>
              <w:t>SZÉN-DIOXID</w:t>
            </w:r>
          </w:p>
        </w:tc>
        <w:tc>
          <w:tcPr>
            <w:tcW w:w="976" w:type="dxa"/>
            <w:tcBorders>
              <w:top w:val="nil"/>
              <w:left w:val="nil"/>
              <w:bottom w:val="single" w:sz="4" w:space="0" w:color="auto"/>
              <w:right w:val="single" w:sz="4" w:space="0" w:color="auto"/>
            </w:tcBorders>
            <w:noWrap/>
            <w:vAlign w:val="center"/>
            <w:hideMark/>
          </w:tcPr>
          <w:p w14:paraId="2582AFA6" w14:textId="77777777" w:rsidR="002A6233" w:rsidRDefault="002A6233">
            <w:pPr>
              <w:jc w:val="center"/>
              <w:rPr>
                <w:rFonts w:ascii="Calibri" w:hAnsi="Calibri" w:cs="Calibri"/>
                <w:color w:val="000000"/>
              </w:rPr>
            </w:pPr>
            <w:r>
              <w:rPr>
                <w:rFonts w:ascii="Calibri" w:hAnsi="Calibri" w:cs="Calibri"/>
                <w:color w:val="000000"/>
              </w:rPr>
              <w:t>2 024 963</w:t>
            </w:r>
          </w:p>
        </w:tc>
      </w:tr>
      <w:tr w:rsidR="002A6233" w14:paraId="4A5E030A"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0DAABEBA" w14:textId="77777777" w:rsidR="002A6233" w:rsidRDefault="002A6233">
            <w:pPr>
              <w:jc w:val="center"/>
              <w:rPr>
                <w:rFonts w:ascii="Calibri" w:hAnsi="Calibri" w:cs="Calibri"/>
                <w:color w:val="000000"/>
              </w:rPr>
            </w:pPr>
            <w:r>
              <w:rPr>
                <w:rFonts w:ascii="Calibri" w:hAnsi="Calibri" w:cs="Calibri"/>
                <w:color w:val="000000"/>
              </w:rPr>
              <w:t>351</w:t>
            </w:r>
          </w:p>
        </w:tc>
        <w:tc>
          <w:tcPr>
            <w:tcW w:w="6310" w:type="dxa"/>
            <w:tcBorders>
              <w:top w:val="nil"/>
              <w:left w:val="nil"/>
              <w:bottom w:val="single" w:sz="4" w:space="0" w:color="auto"/>
              <w:right w:val="single" w:sz="4" w:space="0" w:color="auto"/>
            </w:tcBorders>
            <w:noWrap/>
            <w:vAlign w:val="center"/>
            <w:hideMark/>
          </w:tcPr>
          <w:p w14:paraId="6A638E41" w14:textId="77777777" w:rsidR="002A6233" w:rsidRDefault="002A6233">
            <w:pPr>
              <w:rPr>
                <w:rFonts w:ascii="Calibri" w:hAnsi="Calibri" w:cs="Calibri"/>
                <w:color w:val="000000"/>
              </w:rPr>
            </w:pPr>
            <w:r>
              <w:rPr>
                <w:rFonts w:ascii="Calibri" w:hAnsi="Calibri" w:cs="Calibri"/>
                <w:color w:val="000000"/>
              </w:rPr>
              <w:t>Fenol</w:t>
            </w:r>
          </w:p>
        </w:tc>
        <w:tc>
          <w:tcPr>
            <w:tcW w:w="976" w:type="dxa"/>
            <w:tcBorders>
              <w:top w:val="nil"/>
              <w:left w:val="nil"/>
              <w:bottom w:val="single" w:sz="4" w:space="0" w:color="auto"/>
              <w:right w:val="single" w:sz="4" w:space="0" w:color="auto"/>
            </w:tcBorders>
            <w:noWrap/>
            <w:vAlign w:val="center"/>
            <w:hideMark/>
          </w:tcPr>
          <w:p w14:paraId="085545A8" w14:textId="77777777" w:rsidR="002A6233" w:rsidRDefault="002A6233">
            <w:pPr>
              <w:jc w:val="center"/>
              <w:rPr>
                <w:rFonts w:ascii="Calibri" w:hAnsi="Calibri" w:cs="Calibri"/>
                <w:color w:val="000000"/>
              </w:rPr>
            </w:pPr>
            <w:r>
              <w:rPr>
                <w:rFonts w:ascii="Calibri" w:hAnsi="Calibri" w:cs="Calibri"/>
                <w:color w:val="000000"/>
              </w:rPr>
              <w:t>0</w:t>
            </w:r>
          </w:p>
        </w:tc>
      </w:tr>
      <w:tr w:rsidR="002A6233" w14:paraId="5376A42D"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13A77BA4" w14:textId="77777777" w:rsidR="002A6233" w:rsidRDefault="002A6233">
            <w:pPr>
              <w:jc w:val="center"/>
              <w:rPr>
                <w:rFonts w:ascii="Calibri" w:hAnsi="Calibri" w:cs="Calibri"/>
                <w:color w:val="000000"/>
              </w:rPr>
            </w:pPr>
            <w:r>
              <w:rPr>
                <w:rFonts w:ascii="Calibri" w:hAnsi="Calibri" w:cs="Calibri"/>
                <w:color w:val="000000"/>
              </w:rPr>
              <w:t>1</w:t>
            </w:r>
          </w:p>
        </w:tc>
        <w:tc>
          <w:tcPr>
            <w:tcW w:w="6310" w:type="dxa"/>
            <w:tcBorders>
              <w:top w:val="nil"/>
              <w:left w:val="nil"/>
              <w:bottom w:val="single" w:sz="4" w:space="0" w:color="auto"/>
              <w:right w:val="single" w:sz="4" w:space="0" w:color="auto"/>
            </w:tcBorders>
            <w:noWrap/>
            <w:vAlign w:val="center"/>
            <w:hideMark/>
          </w:tcPr>
          <w:p w14:paraId="1B3EF05D" w14:textId="77777777" w:rsidR="002A6233" w:rsidRDefault="002A6233">
            <w:pPr>
              <w:rPr>
                <w:rFonts w:ascii="Calibri" w:hAnsi="Calibri" w:cs="Calibri"/>
                <w:color w:val="000000"/>
              </w:rPr>
            </w:pPr>
            <w:r>
              <w:rPr>
                <w:rFonts w:ascii="Calibri" w:hAnsi="Calibri" w:cs="Calibri"/>
                <w:color w:val="000000"/>
              </w:rPr>
              <w:t xml:space="preserve">Kén-oxidok </w:t>
            </w:r>
            <w:proofErr w:type="gramStart"/>
            <w:r>
              <w:rPr>
                <w:rFonts w:ascii="Calibri" w:hAnsi="Calibri" w:cs="Calibri"/>
                <w:color w:val="000000"/>
              </w:rPr>
              <w:t>( SO</w:t>
            </w:r>
            <w:proofErr w:type="gramEnd"/>
            <w:r>
              <w:rPr>
                <w:rFonts w:ascii="Calibri" w:hAnsi="Calibri" w:cs="Calibri"/>
                <w:color w:val="000000"/>
              </w:rPr>
              <w:t>2 és SO3 ) mint SO2</w:t>
            </w:r>
          </w:p>
        </w:tc>
        <w:tc>
          <w:tcPr>
            <w:tcW w:w="976" w:type="dxa"/>
            <w:tcBorders>
              <w:top w:val="nil"/>
              <w:left w:val="nil"/>
              <w:bottom w:val="single" w:sz="4" w:space="0" w:color="auto"/>
              <w:right w:val="single" w:sz="4" w:space="0" w:color="auto"/>
            </w:tcBorders>
            <w:noWrap/>
            <w:vAlign w:val="center"/>
            <w:hideMark/>
          </w:tcPr>
          <w:p w14:paraId="5897D296" w14:textId="77777777" w:rsidR="002A6233" w:rsidRDefault="002A6233">
            <w:pPr>
              <w:jc w:val="center"/>
              <w:rPr>
                <w:rFonts w:ascii="Calibri" w:hAnsi="Calibri" w:cs="Calibri"/>
                <w:color w:val="000000"/>
              </w:rPr>
            </w:pPr>
            <w:r>
              <w:rPr>
                <w:rFonts w:ascii="Calibri" w:hAnsi="Calibri" w:cs="Calibri"/>
                <w:color w:val="000000"/>
              </w:rPr>
              <w:t>862</w:t>
            </w:r>
          </w:p>
        </w:tc>
      </w:tr>
      <w:tr w:rsidR="002A6233" w14:paraId="700163DF"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09852A78" w14:textId="77777777" w:rsidR="002A6233" w:rsidRDefault="002A6233">
            <w:pPr>
              <w:jc w:val="center"/>
              <w:rPr>
                <w:rFonts w:ascii="Calibri" w:hAnsi="Calibri" w:cs="Calibri"/>
                <w:color w:val="000000"/>
              </w:rPr>
            </w:pPr>
            <w:r>
              <w:rPr>
                <w:rFonts w:ascii="Calibri" w:hAnsi="Calibri" w:cs="Calibri"/>
                <w:color w:val="000000"/>
              </w:rPr>
              <w:t>157</w:t>
            </w:r>
          </w:p>
        </w:tc>
        <w:tc>
          <w:tcPr>
            <w:tcW w:w="6310" w:type="dxa"/>
            <w:tcBorders>
              <w:top w:val="nil"/>
              <w:left w:val="nil"/>
              <w:bottom w:val="single" w:sz="4" w:space="0" w:color="auto"/>
              <w:right w:val="single" w:sz="4" w:space="0" w:color="auto"/>
            </w:tcBorders>
            <w:noWrap/>
            <w:vAlign w:val="center"/>
            <w:hideMark/>
          </w:tcPr>
          <w:p w14:paraId="54BAE215" w14:textId="77777777" w:rsidR="002A6233" w:rsidRDefault="002A6233">
            <w:pPr>
              <w:rPr>
                <w:rFonts w:ascii="Calibri" w:hAnsi="Calibri" w:cs="Calibri"/>
                <w:color w:val="000000"/>
              </w:rPr>
            </w:pPr>
            <w:r>
              <w:rPr>
                <w:rFonts w:ascii="Calibri" w:hAnsi="Calibri" w:cs="Calibri"/>
                <w:color w:val="000000"/>
              </w:rPr>
              <w:t>Etil-benzol</w:t>
            </w:r>
          </w:p>
        </w:tc>
        <w:tc>
          <w:tcPr>
            <w:tcW w:w="976" w:type="dxa"/>
            <w:tcBorders>
              <w:top w:val="nil"/>
              <w:left w:val="nil"/>
              <w:bottom w:val="single" w:sz="4" w:space="0" w:color="auto"/>
              <w:right w:val="single" w:sz="4" w:space="0" w:color="auto"/>
            </w:tcBorders>
            <w:noWrap/>
            <w:vAlign w:val="center"/>
            <w:hideMark/>
          </w:tcPr>
          <w:p w14:paraId="20802B14" w14:textId="77777777" w:rsidR="002A6233" w:rsidRDefault="002A6233">
            <w:pPr>
              <w:jc w:val="center"/>
              <w:rPr>
                <w:rFonts w:ascii="Calibri" w:hAnsi="Calibri" w:cs="Calibri"/>
                <w:color w:val="000000"/>
              </w:rPr>
            </w:pPr>
            <w:r>
              <w:rPr>
                <w:rFonts w:ascii="Calibri" w:hAnsi="Calibri" w:cs="Calibri"/>
                <w:color w:val="000000"/>
              </w:rPr>
              <w:t>72</w:t>
            </w:r>
          </w:p>
        </w:tc>
      </w:tr>
      <w:tr w:rsidR="002A6233" w14:paraId="44172280"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00615867" w14:textId="77777777" w:rsidR="002A6233" w:rsidRDefault="002A6233">
            <w:pPr>
              <w:jc w:val="center"/>
              <w:rPr>
                <w:rFonts w:ascii="Calibri" w:hAnsi="Calibri" w:cs="Calibri"/>
                <w:color w:val="000000"/>
              </w:rPr>
            </w:pPr>
            <w:r>
              <w:rPr>
                <w:rFonts w:ascii="Calibri" w:hAnsi="Calibri" w:cs="Calibri"/>
                <w:color w:val="000000"/>
              </w:rPr>
              <w:t>316</w:t>
            </w:r>
          </w:p>
        </w:tc>
        <w:tc>
          <w:tcPr>
            <w:tcW w:w="6310" w:type="dxa"/>
            <w:tcBorders>
              <w:top w:val="nil"/>
              <w:left w:val="nil"/>
              <w:bottom w:val="single" w:sz="4" w:space="0" w:color="auto"/>
              <w:right w:val="single" w:sz="4" w:space="0" w:color="auto"/>
            </w:tcBorders>
            <w:noWrap/>
            <w:vAlign w:val="center"/>
            <w:hideMark/>
          </w:tcPr>
          <w:p w14:paraId="31891A98" w14:textId="77777777" w:rsidR="002A6233" w:rsidRDefault="002A6233">
            <w:pPr>
              <w:rPr>
                <w:rFonts w:ascii="Calibri" w:hAnsi="Calibri" w:cs="Calibri"/>
                <w:color w:val="000000"/>
              </w:rPr>
            </w:pPr>
            <w:r>
              <w:rPr>
                <w:rFonts w:ascii="Calibri" w:hAnsi="Calibri" w:cs="Calibri"/>
                <w:color w:val="000000"/>
              </w:rPr>
              <w:t>Metil-</w:t>
            </w:r>
            <w:proofErr w:type="spellStart"/>
            <w:r>
              <w:rPr>
                <w:rFonts w:ascii="Calibri" w:hAnsi="Calibri" w:cs="Calibri"/>
                <w:color w:val="000000"/>
              </w:rPr>
              <w:t>izobutil</w:t>
            </w:r>
            <w:proofErr w:type="spellEnd"/>
            <w:r>
              <w:rPr>
                <w:rFonts w:ascii="Calibri" w:hAnsi="Calibri" w:cs="Calibri"/>
                <w:color w:val="000000"/>
              </w:rPr>
              <w:t xml:space="preserve">-keton / 4-metil-2-pentanon; </w:t>
            </w:r>
            <w:proofErr w:type="spellStart"/>
            <w:r>
              <w:rPr>
                <w:rFonts w:ascii="Calibri" w:hAnsi="Calibri" w:cs="Calibri"/>
                <w:color w:val="000000"/>
              </w:rPr>
              <w:t>izobutil</w:t>
            </w:r>
            <w:proofErr w:type="spellEnd"/>
            <w:r>
              <w:rPr>
                <w:rFonts w:ascii="Calibri" w:hAnsi="Calibri" w:cs="Calibri"/>
                <w:color w:val="000000"/>
              </w:rPr>
              <w:t>-metil-keton /</w:t>
            </w:r>
          </w:p>
        </w:tc>
        <w:tc>
          <w:tcPr>
            <w:tcW w:w="976" w:type="dxa"/>
            <w:tcBorders>
              <w:top w:val="nil"/>
              <w:left w:val="nil"/>
              <w:bottom w:val="single" w:sz="4" w:space="0" w:color="auto"/>
              <w:right w:val="single" w:sz="4" w:space="0" w:color="auto"/>
            </w:tcBorders>
            <w:noWrap/>
            <w:vAlign w:val="center"/>
            <w:hideMark/>
          </w:tcPr>
          <w:p w14:paraId="73CE1561" w14:textId="77777777" w:rsidR="002A6233" w:rsidRDefault="002A6233">
            <w:pPr>
              <w:jc w:val="center"/>
              <w:rPr>
                <w:rFonts w:ascii="Calibri" w:hAnsi="Calibri" w:cs="Calibri"/>
                <w:color w:val="000000"/>
              </w:rPr>
            </w:pPr>
            <w:r>
              <w:rPr>
                <w:rFonts w:ascii="Calibri" w:hAnsi="Calibri" w:cs="Calibri"/>
                <w:color w:val="000000"/>
              </w:rPr>
              <w:t>6</w:t>
            </w:r>
          </w:p>
        </w:tc>
      </w:tr>
      <w:tr w:rsidR="002A6233" w14:paraId="6CA48F0A"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46935082" w14:textId="77777777" w:rsidR="002A6233" w:rsidRDefault="002A6233">
            <w:pPr>
              <w:jc w:val="center"/>
              <w:rPr>
                <w:rFonts w:ascii="Calibri" w:hAnsi="Calibri" w:cs="Calibri"/>
                <w:color w:val="000000"/>
              </w:rPr>
            </w:pPr>
            <w:r>
              <w:rPr>
                <w:rFonts w:ascii="Calibri" w:hAnsi="Calibri" w:cs="Calibri"/>
                <w:color w:val="000000"/>
              </w:rPr>
              <w:t>598</w:t>
            </w:r>
          </w:p>
        </w:tc>
        <w:tc>
          <w:tcPr>
            <w:tcW w:w="6310" w:type="dxa"/>
            <w:tcBorders>
              <w:top w:val="nil"/>
              <w:left w:val="nil"/>
              <w:bottom w:val="single" w:sz="4" w:space="0" w:color="auto"/>
              <w:right w:val="single" w:sz="4" w:space="0" w:color="auto"/>
            </w:tcBorders>
            <w:noWrap/>
            <w:vAlign w:val="center"/>
            <w:hideMark/>
          </w:tcPr>
          <w:p w14:paraId="1C84540F" w14:textId="77777777" w:rsidR="002A6233" w:rsidRDefault="002A6233">
            <w:pPr>
              <w:rPr>
                <w:rFonts w:ascii="Calibri" w:hAnsi="Calibri" w:cs="Calibri"/>
                <w:color w:val="000000"/>
              </w:rPr>
            </w:pPr>
            <w:r>
              <w:rPr>
                <w:rFonts w:ascii="Calibri" w:hAnsi="Calibri" w:cs="Calibri"/>
                <w:color w:val="000000"/>
              </w:rPr>
              <w:t>Paraffin-szénhidrogének C9-től</w:t>
            </w:r>
          </w:p>
        </w:tc>
        <w:tc>
          <w:tcPr>
            <w:tcW w:w="976" w:type="dxa"/>
            <w:tcBorders>
              <w:top w:val="nil"/>
              <w:left w:val="nil"/>
              <w:bottom w:val="single" w:sz="4" w:space="0" w:color="auto"/>
              <w:right w:val="single" w:sz="4" w:space="0" w:color="auto"/>
            </w:tcBorders>
            <w:noWrap/>
            <w:vAlign w:val="center"/>
            <w:hideMark/>
          </w:tcPr>
          <w:p w14:paraId="1B998C35" w14:textId="77777777" w:rsidR="002A6233" w:rsidRDefault="002A6233">
            <w:pPr>
              <w:jc w:val="center"/>
              <w:rPr>
                <w:rFonts w:ascii="Calibri" w:hAnsi="Calibri" w:cs="Calibri"/>
                <w:color w:val="000000"/>
              </w:rPr>
            </w:pPr>
            <w:r>
              <w:rPr>
                <w:rFonts w:ascii="Calibri" w:hAnsi="Calibri" w:cs="Calibri"/>
                <w:color w:val="000000"/>
              </w:rPr>
              <w:t>63 993</w:t>
            </w:r>
          </w:p>
        </w:tc>
      </w:tr>
      <w:tr w:rsidR="002A6233" w14:paraId="5F93CB64"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00105EE9" w14:textId="77777777" w:rsidR="002A6233" w:rsidRDefault="002A6233">
            <w:pPr>
              <w:jc w:val="center"/>
              <w:rPr>
                <w:rFonts w:ascii="Calibri" w:hAnsi="Calibri" w:cs="Calibri"/>
                <w:color w:val="000000"/>
              </w:rPr>
            </w:pPr>
            <w:r>
              <w:rPr>
                <w:rFonts w:ascii="Calibri" w:hAnsi="Calibri" w:cs="Calibri"/>
                <w:color w:val="000000"/>
              </w:rPr>
              <w:t>413</w:t>
            </w:r>
          </w:p>
        </w:tc>
        <w:tc>
          <w:tcPr>
            <w:tcW w:w="6310" w:type="dxa"/>
            <w:tcBorders>
              <w:top w:val="nil"/>
              <w:left w:val="nil"/>
              <w:bottom w:val="single" w:sz="4" w:space="0" w:color="auto"/>
              <w:right w:val="single" w:sz="4" w:space="0" w:color="auto"/>
            </w:tcBorders>
            <w:noWrap/>
            <w:vAlign w:val="center"/>
            <w:hideMark/>
          </w:tcPr>
          <w:p w14:paraId="0F15AFE5" w14:textId="77777777" w:rsidR="002A6233" w:rsidRDefault="002A6233">
            <w:pPr>
              <w:rPr>
                <w:rFonts w:ascii="Calibri" w:hAnsi="Calibri" w:cs="Calibri"/>
                <w:color w:val="000000"/>
              </w:rPr>
            </w:pPr>
            <w:proofErr w:type="spellStart"/>
            <w:r>
              <w:rPr>
                <w:rFonts w:ascii="Calibri" w:hAnsi="Calibri" w:cs="Calibri"/>
                <w:color w:val="000000"/>
              </w:rPr>
              <w:t>Dietil</w:t>
            </w:r>
            <w:proofErr w:type="spellEnd"/>
            <w:r>
              <w:rPr>
                <w:rFonts w:ascii="Calibri" w:hAnsi="Calibri" w:cs="Calibri"/>
                <w:color w:val="000000"/>
              </w:rPr>
              <w:t>-amin</w:t>
            </w:r>
          </w:p>
        </w:tc>
        <w:tc>
          <w:tcPr>
            <w:tcW w:w="976" w:type="dxa"/>
            <w:tcBorders>
              <w:top w:val="nil"/>
              <w:left w:val="nil"/>
              <w:bottom w:val="single" w:sz="4" w:space="0" w:color="auto"/>
              <w:right w:val="single" w:sz="4" w:space="0" w:color="auto"/>
            </w:tcBorders>
            <w:noWrap/>
            <w:vAlign w:val="center"/>
            <w:hideMark/>
          </w:tcPr>
          <w:p w14:paraId="4E098DDA" w14:textId="77777777" w:rsidR="002A6233" w:rsidRDefault="002A6233">
            <w:pPr>
              <w:jc w:val="center"/>
              <w:rPr>
                <w:rFonts w:ascii="Calibri" w:hAnsi="Calibri" w:cs="Calibri"/>
                <w:color w:val="000000"/>
              </w:rPr>
            </w:pPr>
            <w:r>
              <w:rPr>
                <w:rFonts w:ascii="Calibri" w:hAnsi="Calibri" w:cs="Calibri"/>
                <w:color w:val="000000"/>
              </w:rPr>
              <w:t>26</w:t>
            </w:r>
          </w:p>
        </w:tc>
      </w:tr>
      <w:tr w:rsidR="002A6233" w14:paraId="73B2F484"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43EE91DF" w14:textId="77777777" w:rsidR="002A6233" w:rsidRDefault="002A6233">
            <w:pPr>
              <w:jc w:val="center"/>
              <w:rPr>
                <w:rFonts w:ascii="Calibri" w:hAnsi="Calibri" w:cs="Calibri"/>
                <w:color w:val="000000"/>
              </w:rPr>
            </w:pPr>
            <w:r>
              <w:rPr>
                <w:rFonts w:ascii="Calibri" w:hAnsi="Calibri" w:cs="Calibri"/>
                <w:color w:val="000000"/>
              </w:rPr>
              <w:t>307</w:t>
            </w:r>
          </w:p>
        </w:tc>
        <w:tc>
          <w:tcPr>
            <w:tcW w:w="6310" w:type="dxa"/>
            <w:tcBorders>
              <w:top w:val="nil"/>
              <w:left w:val="nil"/>
              <w:bottom w:val="single" w:sz="4" w:space="0" w:color="auto"/>
              <w:right w:val="single" w:sz="4" w:space="0" w:color="auto"/>
            </w:tcBorders>
            <w:noWrap/>
            <w:vAlign w:val="center"/>
            <w:hideMark/>
          </w:tcPr>
          <w:p w14:paraId="325EE9FC" w14:textId="77777777" w:rsidR="002A6233" w:rsidRDefault="002A6233">
            <w:pPr>
              <w:rPr>
                <w:rFonts w:ascii="Calibri" w:hAnsi="Calibri" w:cs="Calibri"/>
                <w:color w:val="000000"/>
              </w:rPr>
            </w:pPr>
            <w:proofErr w:type="spellStart"/>
            <w:r>
              <w:rPr>
                <w:rFonts w:ascii="Calibri" w:hAnsi="Calibri" w:cs="Calibri"/>
                <w:color w:val="000000"/>
              </w:rPr>
              <w:t>Izo</w:t>
            </w:r>
            <w:proofErr w:type="spellEnd"/>
            <w:r>
              <w:rPr>
                <w:rFonts w:ascii="Calibri" w:hAnsi="Calibri" w:cs="Calibri"/>
                <w:color w:val="000000"/>
              </w:rPr>
              <w:t>-propil-alkohol</w:t>
            </w:r>
          </w:p>
        </w:tc>
        <w:tc>
          <w:tcPr>
            <w:tcW w:w="976" w:type="dxa"/>
            <w:tcBorders>
              <w:top w:val="nil"/>
              <w:left w:val="nil"/>
              <w:bottom w:val="single" w:sz="4" w:space="0" w:color="auto"/>
              <w:right w:val="single" w:sz="4" w:space="0" w:color="auto"/>
            </w:tcBorders>
            <w:noWrap/>
            <w:vAlign w:val="center"/>
            <w:hideMark/>
          </w:tcPr>
          <w:p w14:paraId="7E433771" w14:textId="77777777" w:rsidR="002A6233" w:rsidRDefault="002A6233">
            <w:pPr>
              <w:jc w:val="center"/>
              <w:rPr>
                <w:rFonts w:ascii="Calibri" w:hAnsi="Calibri" w:cs="Calibri"/>
                <w:color w:val="000000"/>
              </w:rPr>
            </w:pPr>
            <w:r>
              <w:rPr>
                <w:rFonts w:ascii="Calibri" w:hAnsi="Calibri" w:cs="Calibri"/>
                <w:color w:val="000000"/>
              </w:rPr>
              <w:t>210</w:t>
            </w:r>
          </w:p>
        </w:tc>
      </w:tr>
      <w:tr w:rsidR="002A6233" w14:paraId="0C9F6036"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335B5F92" w14:textId="77777777" w:rsidR="002A6233" w:rsidRDefault="002A6233">
            <w:pPr>
              <w:jc w:val="center"/>
              <w:rPr>
                <w:rFonts w:ascii="Calibri" w:hAnsi="Calibri" w:cs="Calibri"/>
                <w:color w:val="000000"/>
              </w:rPr>
            </w:pPr>
            <w:r>
              <w:rPr>
                <w:rFonts w:ascii="Calibri" w:hAnsi="Calibri" w:cs="Calibri"/>
                <w:color w:val="000000"/>
              </w:rPr>
              <w:t>308</w:t>
            </w:r>
          </w:p>
        </w:tc>
        <w:tc>
          <w:tcPr>
            <w:tcW w:w="6310" w:type="dxa"/>
            <w:tcBorders>
              <w:top w:val="nil"/>
              <w:left w:val="nil"/>
              <w:bottom w:val="single" w:sz="4" w:space="0" w:color="auto"/>
              <w:right w:val="single" w:sz="4" w:space="0" w:color="auto"/>
            </w:tcBorders>
            <w:noWrap/>
            <w:vAlign w:val="center"/>
            <w:hideMark/>
          </w:tcPr>
          <w:p w14:paraId="536E2201" w14:textId="77777777" w:rsidR="002A6233" w:rsidRDefault="002A6233">
            <w:pPr>
              <w:rPr>
                <w:rFonts w:ascii="Calibri" w:hAnsi="Calibri" w:cs="Calibri"/>
                <w:color w:val="000000"/>
              </w:rPr>
            </w:pPr>
            <w:r>
              <w:rPr>
                <w:rFonts w:ascii="Calibri" w:hAnsi="Calibri" w:cs="Calibri"/>
                <w:color w:val="000000"/>
              </w:rPr>
              <w:t>Butil-alkohol (primer-</w:t>
            </w:r>
            <w:proofErr w:type="spellStart"/>
            <w:r>
              <w:rPr>
                <w:rFonts w:ascii="Calibri" w:hAnsi="Calibri" w:cs="Calibri"/>
                <w:color w:val="000000"/>
              </w:rPr>
              <w:t>butanol</w:t>
            </w:r>
            <w:proofErr w:type="spellEnd"/>
            <w:r>
              <w:rPr>
                <w:rFonts w:ascii="Calibri" w:hAnsi="Calibri" w:cs="Calibri"/>
                <w:color w:val="000000"/>
              </w:rPr>
              <w:t>) / butanol-1 /</w:t>
            </w:r>
          </w:p>
        </w:tc>
        <w:tc>
          <w:tcPr>
            <w:tcW w:w="976" w:type="dxa"/>
            <w:tcBorders>
              <w:top w:val="nil"/>
              <w:left w:val="nil"/>
              <w:bottom w:val="single" w:sz="4" w:space="0" w:color="auto"/>
              <w:right w:val="single" w:sz="4" w:space="0" w:color="auto"/>
            </w:tcBorders>
            <w:noWrap/>
            <w:vAlign w:val="center"/>
            <w:hideMark/>
          </w:tcPr>
          <w:p w14:paraId="431B6285" w14:textId="77777777" w:rsidR="002A6233" w:rsidRDefault="002A6233">
            <w:pPr>
              <w:jc w:val="center"/>
              <w:rPr>
                <w:rFonts w:ascii="Calibri" w:hAnsi="Calibri" w:cs="Calibri"/>
                <w:color w:val="000000"/>
              </w:rPr>
            </w:pPr>
            <w:r>
              <w:rPr>
                <w:rFonts w:ascii="Calibri" w:hAnsi="Calibri" w:cs="Calibri"/>
                <w:color w:val="000000"/>
              </w:rPr>
              <w:t>2</w:t>
            </w:r>
          </w:p>
        </w:tc>
      </w:tr>
      <w:tr w:rsidR="002A6233" w14:paraId="7B9BA9C2"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593AAD90" w14:textId="77777777" w:rsidR="002A6233" w:rsidRDefault="002A6233">
            <w:pPr>
              <w:jc w:val="center"/>
              <w:rPr>
                <w:rFonts w:ascii="Calibri" w:hAnsi="Calibri" w:cs="Calibri"/>
                <w:color w:val="000000"/>
              </w:rPr>
            </w:pPr>
            <w:r>
              <w:rPr>
                <w:rFonts w:ascii="Calibri" w:hAnsi="Calibri" w:cs="Calibri"/>
                <w:color w:val="000000"/>
              </w:rPr>
              <w:t>84</w:t>
            </w:r>
          </w:p>
        </w:tc>
        <w:tc>
          <w:tcPr>
            <w:tcW w:w="6310" w:type="dxa"/>
            <w:tcBorders>
              <w:top w:val="nil"/>
              <w:left w:val="nil"/>
              <w:bottom w:val="single" w:sz="4" w:space="0" w:color="auto"/>
              <w:right w:val="single" w:sz="4" w:space="0" w:color="auto"/>
            </w:tcBorders>
            <w:noWrap/>
            <w:vAlign w:val="center"/>
            <w:hideMark/>
          </w:tcPr>
          <w:p w14:paraId="3B216520" w14:textId="77777777" w:rsidR="002A6233" w:rsidRDefault="002A6233">
            <w:pPr>
              <w:rPr>
                <w:rFonts w:ascii="Calibri" w:hAnsi="Calibri" w:cs="Calibri"/>
                <w:color w:val="000000"/>
              </w:rPr>
            </w:pPr>
            <w:r>
              <w:rPr>
                <w:rFonts w:ascii="Calibri" w:hAnsi="Calibri" w:cs="Calibri"/>
                <w:color w:val="000000"/>
              </w:rPr>
              <w:t xml:space="preserve">Ón és vegyületei </w:t>
            </w:r>
            <w:proofErr w:type="spellStart"/>
            <w:r>
              <w:rPr>
                <w:rFonts w:ascii="Calibri" w:hAnsi="Calibri" w:cs="Calibri"/>
                <w:color w:val="000000"/>
              </w:rPr>
              <w:t>Sn</w:t>
            </w:r>
            <w:proofErr w:type="spellEnd"/>
            <w:r>
              <w:rPr>
                <w:rFonts w:ascii="Calibri" w:hAnsi="Calibri" w:cs="Calibri"/>
                <w:color w:val="000000"/>
              </w:rPr>
              <w:t>-ként</w:t>
            </w:r>
          </w:p>
        </w:tc>
        <w:tc>
          <w:tcPr>
            <w:tcW w:w="976" w:type="dxa"/>
            <w:tcBorders>
              <w:top w:val="nil"/>
              <w:left w:val="nil"/>
              <w:bottom w:val="single" w:sz="4" w:space="0" w:color="auto"/>
              <w:right w:val="single" w:sz="4" w:space="0" w:color="auto"/>
            </w:tcBorders>
            <w:noWrap/>
            <w:vAlign w:val="center"/>
            <w:hideMark/>
          </w:tcPr>
          <w:p w14:paraId="0B31411D" w14:textId="77777777" w:rsidR="002A6233" w:rsidRDefault="002A6233">
            <w:pPr>
              <w:jc w:val="center"/>
              <w:rPr>
                <w:rFonts w:ascii="Calibri" w:hAnsi="Calibri" w:cs="Calibri"/>
                <w:color w:val="000000"/>
              </w:rPr>
            </w:pPr>
            <w:r>
              <w:rPr>
                <w:rFonts w:ascii="Calibri" w:hAnsi="Calibri" w:cs="Calibri"/>
                <w:color w:val="000000"/>
              </w:rPr>
              <w:t>0</w:t>
            </w:r>
          </w:p>
        </w:tc>
      </w:tr>
      <w:tr w:rsidR="002A6233" w14:paraId="5791E8D6"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1DCC6879" w14:textId="77777777" w:rsidR="002A6233" w:rsidRDefault="002A6233">
            <w:pPr>
              <w:jc w:val="center"/>
              <w:rPr>
                <w:rFonts w:ascii="Calibri" w:hAnsi="Calibri" w:cs="Calibri"/>
                <w:color w:val="000000"/>
              </w:rPr>
            </w:pPr>
            <w:r>
              <w:rPr>
                <w:rFonts w:ascii="Calibri" w:hAnsi="Calibri" w:cs="Calibri"/>
                <w:color w:val="000000"/>
              </w:rPr>
              <w:t>94</w:t>
            </w:r>
          </w:p>
        </w:tc>
        <w:tc>
          <w:tcPr>
            <w:tcW w:w="6310" w:type="dxa"/>
            <w:tcBorders>
              <w:top w:val="nil"/>
              <w:left w:val="nil"/>
              <w:bottom w:val="single" w:sz="4" w:space="0" w:color="auto"/>
              <w:right w:val="single" w:sz="4" w:space="0" w:color="auto"/>
            </w:tcBorders>
            <w:noWrap/>
            <w:vAlign w:val="center"/>
            <w:hideMark/>
          </w:tcPr>
          <w:p w14:paraId="45D09A23" w14:textId="77777777" w:rsidR="002A6233" w:rsidRDefault="002A6233">
            <w:pPr>
              <w:rPr>
                <w:rFonts w:ascii="Calibri" w:hAnsi="Calibri" w:cs="Calibri"/>
                <w:color w:val="000000"/>
              </w:rPr>
            </w:pPr>
            <w:r>
              <w:rPr>
                <w:rFonts w:ascii="Calibri" w:hAnsi="Calibri" w:cs="Calibri"/>
                <w:color w:val="000000"/>
              </w:rPr>
              <w:t>Nátrium-nitrát</w:t>
            </w:r>
          </w:p>
        </w:tc>
        <w:tc>
          <w:tcPr>
            <w:tcW w:w="976" w:type="dxa"/>
            <w:tcBorders>
              <w:top w:val="nil"/>
              <w:left w:val="nil"/>
              <w:bottom w:val="single" w:sz="4" w:space="0" w:color="auto"/>
              <w:right w:val="single" w:sz="4" w:space="0" w:color="auto"/>
            </w:tcBorders>
            <w:noWrap/>
            <w:vAlign w:val="center"/>
            <w:hideMark/>
          </w:tcPr>
          <w:p w14:paraId="6EB602AF" w14:textId="77777777" w:rsidR="002A6233" w:rsidRDefault="002A6233">
            <w:pPr>
              <w:jc w:val="center"/>
              <w:rPr>
                <w:rFonts w:ascii="Calibri" w:hAnsi="Calibri" w:cs="Calibri"/>
                <w:color w:val="000000"/>
              </w:rPr>
            </w:pPr>
            <w:r>
              <w:rPr>
                <w:rFonts w:ascii="Calibri" w:hAnsi="Calibri" w:cs="Calibri"/>
                <w:color w:val="000000"/>
              </w:rPr>
              <w:t>42</w:t>
            </w:r>
          </w:p>
        </w:tc>
      </w:tr>
      <w:tr w:rsidR="002A6233" w14:paraId="1782E17F"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139E3DED" w14:textId="77777777" w:rsidR="002A6233" w:rsidRDefault="002A6233">
            <w:pPr>
              <w:jc w:val="center"/>
              <w:rPr>
                <w:rFonts w:ascii="Calibri" w:hAnsi="Calibri" w:cs="Calibri"/>
                <w:color w:val="000000"/>
              </w:rPr>
            </w:pPr>
            <w:r>
              <w:rPr>
                <w:rFonts w:ascii="Calibri" w:hAnsi="Calibri" w:cs="Calibri"/>
                <w:color w:val="000000"/>
              </w:rPr>
              <w:t>317</w:t>
            </w:r>
          </w:p>
        </w:tc>
        <w:tc>
          <w:tcPr>
            <w:tcW w:w="6310" w:type="dxa"/>
            <w:tcBorders>
              <w:top w:val="nil"/>
              <w:left w:val="nil"/>
              <w:bottom w:val="single" w:sz="4" w:space="0" w:color="auto"/>
              <w:right w:val="single" w:sz="4" w:space="0" w:color="auto"/>
            </w:tcBorders>
            <w:noWrap/>
            <w:vAlign w:val="center"/>
            <w:hideMark/>
          </w:tcPr>
          <w:p w14:paraId="38BA5AF4" w14:textId="77777777" w:rsidR="002A6233" w:rsidRDefault="002A6233">
            <w:pPr>
              <w:rPr>
                <w:rFonts w:ascii="Calibri" w:hAnsi="Calibri" w:cs="Calibri"/>
                <w:color w:val="000000"/>
              </w:rPr>
            </w:pPr>
            <w:proofErr w:type="spellStart"/>
            <w:r>
              <w:rPr>
                <w:rFonts w:ascii="Calibri" w:hAnsi="Calibri" w:cs="Calibri"/>
                <w:color w:val="000000"/>
              </w:rPr>
              <w:t>Diaceton</w:t>
            </w:r>
            <w:proofErr w:type="spellEnd"/>
            <w:r>
              <w:rPr>
                <w:rFonts w:ascii="Calibri" w:hAnsi="Calibri" w:cs="Calibri"/>
                <w:color w:val="000000"/>
              </w:rPr>
              <w:t>-alkohol</w:t>
            </w:r>
          </w:p>
        </w:tc>
        <w:tc>
          <w:tcPr>
            <w:tcW w:w="976" w:type="dxa"/>
            <w:tcBorders>
              <w:top w:val="nil"/>
              <w:left w:val="nil"/>
              <w:bottom w:val="single" w:sz="4" w:space="0" w:color="auto"/>
              <w:right w:val="single" w:sz="4" w:space="0" w:color="auto"/>
            </w:tcBorders>
            <w:noWrap/>
            <w:vAlign w:val="center"/>
            <w:hideMark/>
          </w:tcPr>
          <w:p w14:paraId="604022C6" w14:textId="77777777" w:rsidR="002A6233" w:rsidRDefault="002A6233">
            <w:pPr>
              <w:jc w:val="center"/>
              <w:rPr>
                <w:rFonts w:ascii="Calibri" w:hAnsi="Calibri" w:cs="Calibri"/>
                <w:color w:val="000000"/>
              </w:rPr>
            </w:pPr>
            <w:r>
              <w:rPr>
                <w:rFonts w:ascii="Calibri" w:hAnsi="Calibri" w:cs="Calibri"/>
                <w:color w:val="000000"/>
              </w:rPr>
              <w:t>240</w:t>
            </w:r>
          </w:p>
        </w:tc>
      </w:tr>
      <w:tr w:rsidR="002A6233" w14:paraId="65C89B04" w14:textId="77777777" w:rsidTr="002A6233">
        <w:trPr>
          <w:trHeight w:val="30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13117744" w14:textId="77777777" w:rsidR="002A6233" w:rsidRDefault="002A6233">
            <w:pPr>
              <w:jc w:val="center"/>
              <w:rPr>
                <w:rFonts w:ascii="Calibri" w:hAnsi="Calibri" w:cs="Calibri"/>
                <w:color w:val="000000"/>
              </w:rPr>
            </w:pPr>
            <w:r>
              <w:rPr>
                <w:rFonts w:ascii="Calibri" w:hAnsi="Calibri" w:cs="Calibri"/>
                <w:color w:val="000000"/>
              </w:rPr>
              <w:t>18</w:t>
            </w:r>
          </w:p>
        </w:tc>
        <w:tc>
          <w:tcPr>
            <w:tcW w:w="6310" w:type="dxa"/>
            <w:tcBorders>
              <w:top w:val="single" w:sz="4" w:space="0" w:color="auto"/>
              <w:left w:val="nil"/>
              <w:bottom w:val="single" w:sz="4" w:space="0" w:color="auto"/>
              <w:right w:val="single" w:sz="4" w:space="0" w:color="auto"/>
            </w:tcBorders>
            <w:noWrap/>
            <w:vAlign w:val="center"/>
            <w:hideMark/>
          </w:tcPr>
          <w:p w14:paraId="2019330A" w14:textId="77777777" w:rsidR="002A6233" w:rsidRDefault="002A6233">
            <w:pPr>
              <w:rPr>
                <w:rFonts w:ascii="Calibri" w:hAnsi="Calibri" w:cs="Calibri"/>
                <w:color w:val="000000"/>
              </w:rPr>
            </w:pPr>
            <w:r>
              <w:rPr>
                <w:rFonts w:ascii="Calibri" w:hAnsi="Calibri" w:cs="Calibri"/>
                <w:color w:val="000000"/>
              </w:rPr>
              <w:t>Salétromsav</w:t>
            </w:r>
          </w:p>
        </w:tc>
        <w:tc>
          <w:tcPr>
            <w:tcW w:w="976" w:type="dxa"/>
            <w:tcBorders>
              <w:top w:val="single" w:sz="4" w:space="0" w:color="auto"/>
              <w:left w:val="nil"/>
              <w:bottom w:val="single" w:sz="4" w:space="0" w:color="auto"/>
              <w:right w:val="single" w:sz="4" w:space="0" w:color="auto"/>
            </w:tcBorders>
            <w:noWrap/>
            <w:vAlign w:val="center"/>
            <w:hideMark/>
          </w:tcPr>
          <w:p w14:paraId="01C7B71E" w14:textId="77777777" w:rsidR="002A6233" w:rsidRDefault="002A6233">
            <w:pPr>
              <w:jc w:val="center"/>
              <w:rPr>
                <w:rFonts w:ascii="Calibri" w:hAnsi="Calibri" w:cs="Calibri"/>
                <w:color w:val="000000"/>
              </w:rPr>
            </w:pPr>
            <w:r>
              <w:rPr>
                <w:rFonts w:ascii="Calibri" w:hAnsi="Calibri" w:cs="Calibri"/>
                <w:color w:val="000000"/>
              </w:rPr>
              <w:t>1</w:t>
            </w:r>
          </w:p>
        </w:tc>
      </w:tr>
      <w:tr w:rsidR="002A6233" w14:paraId="396E591A"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5BEFCD3C" w14:textId="77777777" w:rsidR="002A6233" w:rsidRDefault="002A6233">
            <w:pPr>
              <w:jc w:val="center"/>
              <w:rPr>
                <w:rFonts w:ascii="Calibri" w:hAnsi="Calibri" w:cs="Calibri"/>
                <w:color w:val="000000"/>
              </w:rPr>
            </w:pPr>
            <w:r>
              <w:rPr>
                <w:rFonts w:ascii="Calibri" w:hAnsi="Calibri" w:cs="Calibri"/>
                <w:color w:val="000000"/>
              </w:rPr>
              <w:t>88</w:t>
            </w:r>
          </w:p>
        </w:tc>
        <w:tc>
          <w:tcPr>
            <w:tcW w:w="6310" w:type="dxa"/>
            <w:tcBorders>
              <w:top w:val="nil"/>
              <w:left w:val="nil"/>
              <w:bottom w:val="single" w:sz="4" w:space="0" w:color="auto"/>
              <w:right w:val="single" w:sz="4" w:space="0" w:color="auto"/>
            </w:tcBorders>
            <w:noWrap/>
            <w:vAlign w:val="center"/>
            <w:hideMark/>
          </w:tcPr>
          <w:p w14:paraId="19A14D0B" w14:textId="77777777" w:rsidR="002A6233" w:rsidRDefault="002A6233">
            <w:pPr>
              <w:rPr>
                <w:rFonts w:ascii="Calibri" w:hAnsi="Calibri" w:cs="Calibri"/>
                <w:color w:val="000000"/>
              </w:rPr>
            </w:pPr>
            <w:r>
              <w:rPr>
                <w:rFonts w:ascii="Calibri" w:hAnsi="Calibri" w:cs="Calibri"/>
                <w:color w:val="000000"/>
              </w:rPr>
              <w:t>Vanádium és vegyületei V-ként</w:t>
            </w:r>
          </w:p>
        </w:tc>
        <w:tc>
          <w:tcPr>
            <w:tcW w:w="976" w:type="dxa"/>
            <w:tcBorders>
              <w:top w:val="nil"/>
              <w:left w:val="nil"/>
              <w:bottom w:val="single" w:sz="4" w:space="0" w:color="auto"/>
              <w:right w:val="single" w:sz="4" w:space="0" w:color="auto"/>
            </w:tcBorders>
            <w:noWrap/>
            <w:vAlign w:val="center"/>
            <w:hideMark/>
          </w:tcPr>
          <w:p w14:paraId="5C155518" w14:textId="77777777" w:rsidR="002A6233" w:rsidRDefault="002A6233">
            <w:pPr>
              <w:jc w:val="center"/>
              <w:rPr>
                <w:rFonts w:ascii="Calibri" w:hAnsi="Calibri" w:cs="Calibri"/>
                <w:color w:val="000000"/>
              </w:rPr>
            </w:pPr>
            <w:r>
              <w:rPr>
                <w:rFonts w:ascii="Calibri" w:hAnsi="Calibri" w:cs="Calibri"/>
                <w:color w:val="000000"/>
              </w:rPr>
              <w:t>0</w:t>
            </w:r>
          </w:p>
        </w:tc>
      </w:tr>
      <w:tr w:rsidR="002A6233" w14:paraId="72E350BF"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595D1D0D" w14:textId="77777777" w:rsidR="002A6233" w:rsidRDefault="002A6233">
            <w:pPr>
              <w:jc w:val="center"/>
              <w:rPr>
                <w:rFonts w:ascii="Calibri" w:hAnsi="Calibri" w:cs="Calibri"/>
                <w:color w:val="000000"/>
              </w:rPr>
            </w:pPr>
            <w:r>
              <w:rPr>
                <w:rFonts w:ascii="Calibri" w:hAnsi="Calibri" w:cs="Calibri"/>
                <w:color w:val="000000"/>
              </w:rPr>
              <w:t>3</w:t>
            </w:r>
          </w:p>
        </w:tc>
        <w:tc>
          <w:tcPr>
            <w:tcW w:w="6310" w:type="dxa"/>
            <w:tcBorders>
              <w:top w:val="nil"/>
              <w:left w:val="nil"/>
              <w:bottom w:val="single" w:sz="4" w:space="0" w:color="auto"/>
              <w:right w:val="single" w:sz="4" w:space="0" w:color="auto"/>
            </w:tcBorders>
            <w:noWrap/>
            <w:vAlign w:val="center"/>
            <w:hideMark/>
          </w:tcPr>
          <w:p w14:paraId="6430570F" w14:textId="77777777" w:rsidR="002A6233" w:rsidRDefault="002A6233">
            <w:pPr>
              <w:rPr>
                <w:rFonts w:ascii="Calibri" w:hAnsi="Calibri" w:cs="Calibri"/>
                <w:color w:val="000000"/>
              </w:rPr>
            </w:pPr>
            <w:r>
              <w:rPr>
                <w:rFonts w:ascii="Calibri" w:hAnsi="Calibri" w:cs="Calibri"/>
                <w:color w:val="000000"/>
              </w:rPr>
              <w:t xml:space="preserve">Nitrogén oxidok </w:t>
            </w:r>
            <w:proofErr w:type="gramStart"/>
            <w:r>
              <w:rPr>
                <w:rFonts w:ascii="Calibri" w:hAnsi="Calibri" w:cs="Calibri"/>
                <w:color w:val="000000"/>
              </w:rPr>
              <w:t>( NO</w:t>
            </w:r>
            <w:proofErr w:type="gramEnd"/>
            <w:r>
              <w:rPr>
                <w:rFonts w:ascii="Calibri" w:hAnsi="Calibri" w:cs="Calibri"/>
                <w:color w:val="000000"/>
              </w:rPr>
              <w:t xml:space="preserve"> és NO2 ) mint NO2</w:t>
            </w:r>
          </w:p>
        </w:tc>
        <w:tc>
          <w:tcPr>
            <w:tcW w:w="976" w:type="dxa"/>
            <w:tcBorders>
              <w:top w:val="nil"/>
              <w:left w:val="nil"/>
              <w:bottom w:val="single" w:sz="4" w:space="0" w:color="auto"/>
              <w:right w:val="single" w:sz="4" w:space="0" w:color="auto"/>
            </w:tcBorders>
            <w:noWrap/>
            <w:vAlign w:val="center"/>
            <w:hideMark/>
          </w:tcPr>
          <w:p w14:paraId="2D88C466" w14:textId="77777777" w:rsidR="002A6233" w:rsidRDefault="002A6233">
            <w:pPr>
              <w:jc w:val="center"/>
              <w:rPr>
                <w:rFonts w:ascii="Calibri" w:hAnsi="Calibri" w:cs="Calibri"/>
                <w:color w:val="000000"/>
              </w:rPr>
            </w:pPr>
            <w:r>
              <w:rPr>
                <w:rFonts w:ascii="Calibri" w:hAnsi="Calibri" w:cs="Calibri"/>
                <w:color w:val="000000"/>
              </w:rPr>
              <w:t>19 498</w:t>
            </w:r>
          </w:p>
        </w:tc>
      </w:tr>
      <w:tr w:rsidR="002A6233" w14:paraId="0B7F6667"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159DAB79" w14:textId="77777777" w:rsidR="002A6233" w:rsidRDefault="002A6233">
            <w:pPr>
              <w:jc w:val="center"/>
              <w:rPr>
                <w:rFonts w:ascii="Calibri" w:hAnsi="Calibri" w:cs="Calibri"/>
                <w:color w:val="000000"/>
              </w:rPr>
            </w:pPr>
            <w:r>
              <w:rPr>
                <w:rFonts w:ascii="Calibri" w:hAnsi="Calibri" w:cs="Calibri"/>
                <w:color w:val="000000"/>
              </w:rPr>
              <w:t>321</w:t>
            </w:r>
          </w:p>
        </w:tc>
        <w:tc>
          <w:tcPr>
            <w:tcW w:w="6310" w:type="dxa"/>
            <w:tcBorders>
              <w:top w:val="nil"/>
              <w:left w:val="nil"/>
              <w:bottom w:val="single" w:sz="4" w:space="0" w:color="auto"/>
              <w:right w:val="single" w:sz="4" w:space="0" w:color="auto"/>
            </w:tcBorders>
            <w:noWrap/>
            <w:vAlign w:val="center"/>
            <w:hideMark/>
          </w:tcPr>
          <w:p w14:paraId="5CC7ECA4" w14:textId="77777777" w:rsidR="002A6233" w:rsidRDefault="002A6233">
            <w:pPr>
              <w:rPr>
                <w:rFonts w:ascii="Calibri" w:hAnsi="Calibri" w:cs="Calibri"/>
                <w:color w:val="000000"/>
              </w:rPr>
            </w:pPr>
            <w:r>
              <w:rPr>
                <w:rFonts w:ascii="Calibri" w:hAnsi="Calibri" w:cs="Calibri"/>
                <w:color w:val="000000"/>
              </w:rPr>
              <w:t>Etil-acetát / ecetészter; ecetsav-etil-észter /</w:t>
            </w:r>
          </w:p>
        </w:tc>
        <w:tc>
          <w:tcPr>
            <w:tcW w:w="976" w:type="dxa"/>
            <w:tcBorders>
              <w:top w:val="nil"/>
              <w:left w:val="nil"/>
              <w:bottom w:val="single" w:sz="4" w:space="0" w:color="auto"/>
              <w:right w:val="single" w:sz="4" w:space="0" w:color="auto"/>
            </w:tcBorders>
            <w:noWrap/>
            <w:vAlign w:val="center"/>
            <w:hideMark/>
          </w:tcPr>
          <w:p w14:paraId="7CCE2571" w14:textId="77777777" w:rsidR="002A6233" w:rsidRDefault="002A6233">
            <w:pPr>
              <w:jc w:val="center"/>
              <w:rPr>
                <w:rFonts w:ascii="Calibri" w:hAnsi="Calibri" w:cs="Calibri"/>
                <w:color w:val="000000"/>
              </w:rPr>
            </w:pPr>
            <w:r>
              <w:rPr>
                <w:rFonts w:ascii="Calibri" w:hAnsi="Calibri" w:cs="Calibri"/>
                <w:color w:val="000000"/>
              </w:rPr>
              <w:t>572</w:t>
            </w:r>
          </w:p>
        </w:tc>
      </w:tr>
      <w:tr w:rsidR="002A6233" w14:paraId="267D573A"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318824C2" w14:textId="77777777" w:rsidR="002A6233" w:rsidRDefault="002A6233">
            <w:pPr>
              <w:jc w:val="center"/>
              <w:rPr>
                <w:rFonts w:ascii="Calibri" w:hAnsi="Calibri" w:cs="Calibri"/>
                <w:color w:val="000000"/>
              </w:rPr>
            </w:pPr>
            <w:r>
              <w:rPr>
                <w:rFonts w:ascii="Calibri" w:hAnsi="Calibri" w:cs="Calibri"/>
                <w:color w:val="000000"/>
              </w:rPr>
              <w:t>304</w:t>
            </w:r>
          </w:p>
        </w:tc>
        <w:tc>
          <w:tcPr>
            <w:tcW w:w="6310" w:type="dxa"/>
            <w:tcBorders>
              <w:top w:val="nil"/>
              <w:left w:val="nil"/>
              <w:bottom w:val="single" w:sz="4" w:space="0" w:color="auto"/>
              <w:right w:val="single" w:sz="4" w:space="0" w:color="auto"/>
            </w:tcBorders>
            <w:noWrap/>
            <w:vAlign w:val="center"/>
            <w:hideMark/>
          </w:tcPr>
          <w:p w14:paraId="4EF6E7D0" w14:textId="77777777" w:rsidR="002A6233" w:rsidRDefault="002A6233">
            <w:pPr>
              <w:rPr>
                <w:rFonts w:ascii="Calibri" w:hAnsi="Calibri" w:cs="Calibri"/>
                <w:color w:val="000000"/>
              </w:rPr>
            </w:pPr>
            <w:proofErr w:type="spellStart"/>
            <w:r>
              <w:rPr>
                <w:rFonts w:ascii="Calibri" w:hAnsi="Calibri" w:cs="Calibri"/>
                <w:color w:val="000000"/>
              </w:rPr>
              <w:t>Izo</w:t>
            </w:r>
            <w:proofErr w:type="spellEnd"/>
            <w:r>
              <w:rPr>
                <w:rFonts w:ascii="Calibri" w:hAnsi="Calibri" w:cs="Calibri"/>
                <w:color w:val="000000"/>
              </w:rPr>
              <w:t>-butil-alkoholok</w:t>
            </w:r>
          </w:p>
        </w:tc>
        <w:tc>
          <w:tcPr>
            <w:tcW w:w="976" w:type="dxa"/>
            <w:tcBorders>
              <w:top w:val="nil"/>
              <w:left w:val="nil"/>
              <w:bottom w:val="single" w:sz="4" w:space="0" w:color="auto"/>
              <w:right w:val="single" w:sz="4" w:space="0" w:color="auto"/>
            </w:tcBorders>
            <w:noWrap/>
            <w:vAlign w:val="center"/>
            <w:hideMark/>
          </w:tcPr>
          <w:p w14:paraId="7127FF62" w14:textId="77777777" w:rsidR="002A6233" w:rsidRDefault="002A6233">
            <w:pPr>
              <w:jc w:val="center"/>
              <w:rPr>
                <w:rFonts w:ascii="Calibri" w:hAnsi="Calibri" w:cs="Calibri"/>
                <w:color w:val="000000"/>
              </w:rPr>
            </w:pPr>
            <w:r>
              <w:rPr>
                <w:rFonts w:ascii="Calibri" w:hAnsi="Calibri" w:cs="Calibri"/>
                <w:color w:val="000000"/>
              </w:rPr>
              <w:t>39</w:t>
            </w:r>
          </w:p>
        </w:tc>
      </w:tr>
      <w:tr w:rsidR="002A6233" w14:paraId="17600E0E"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31881307" w14:textId="77777777" w:rsidR="002A6233" w:rsidRDefault="002A6233">
            <w:pPr>
              <w:jc w:val="center"/>
              <w:rPr>
                <w:rFonts w:ascii="Calibri" w:hAnsi="Calibri" w:cs="Calibri"/>
                <w:color w:val="000000"/>
              </w:rPr>
            </w:pPr>
            <w:r>
              <w:rPr>
                <w:rFonts w:ascii="Calibri" w:hAnsi="Calibri" w:cs="Calibri"/>
                <w:color w:val="000000"/>
              </w:rPr>
              <w:t>326</w:t>
            </w:r>
          </w:p>
        </w:tc>
        <w:tc>
          <w:tcPr>
            <w:tcW w:w="6310" w:type="dxa"/>
            <w:tcBorders>
              <w:top w:val="nil"/>
              <w:left w:val="nil"/>
              <w:bottom w:val="single" w:sz="4" w:space="0" w:color="auto"/>
              <w:right w:val="single" w:sz="4" w:space="0" w:color="auto"/>
            </w:tcBorders>
            <w:noWrap/>
            <w:vAlign w:val="center"/>
            <w:hideMark/>
          </w:tcPr>
          <w:p w14:paraId="4C4ECDE8" w14:textId="77777777" w:rsidR="002A6233" w:rsidRDefault="002A6233">
            <w:pPr>
              <w:rPr>
                <w:rFonts w:ascii="Calibri" w:hAnsi="Calibri" w:cs="Calibri"/>
                <w:color w:val="000000"/>
              </w:rPr>
            </w:pPr>
            <w:proofErr w:type="spellStart"/>
            <w:r>
              <w:rPr>
                <w:rFonts w:ascii="Calibri" w:hAnsi="Calibri" w:cs="Calibri"/>
                <w:color w:val="000000"/>
              </w:rPr>
              <w:t>Izo</w:t>
            </w:r>
            <w:proofErr w:type="spellEnd"/>
            <w:r>
              <w:rPr>
                <w:rFonts w:ascii="Calibri" w:hAnsi="Calibri" w:cs="Calibri"/>
                <w:color w:val="000000"/>
              </w:rPr>
              <w:t>-</w:t>
            </w:r>
            <w:proofErr w:type="spellStart"/>
            <w:r>
              <w:rPr>
                <w:rFonts w:ascii="Calibri" w:hAnsi="Calibri" w:cs="Calibri"/>
                <w:color w:val="000000"/>
              </w:rPr>
              <w:t>butil</w:t>
            </w:r>
            <w:proofErr w:type="spellEnd"/>
            <w:r>
              <w:rPr>
                <w:rFonts w:ascii="Calibri" w:hAnsi="Calibri" w:cs="Calibri"/>
                <w:color w:val="000000"/>
              </w:rPr>
              <w:t>-acetát</w:t>
            </w:r>
          </w:p>
        </w:tc>
        <w:tc>
          <w:tcPr>
            <w:tcW w:w="976" w:type="dxa"/>
            <w:tcBorders>
              <w:top w:val="nil"/>
              <w:left w:val="nil"/>
              <w:bottom w:val="single" w:sz="4" w:space="0" w:color="auto"/>
              <w:right w:val="single" w:sz="4" w:space="0" w:color="auto"/>
            </w:tcBorders>
            <w:noWrap/>
            <w:vAlign w:val="center"/>
            <w:hideMark/>
          </w:tcPr>
          <w:p w14:paraId="063E195F" w14:textId="77777777" w:rsidR="002A6233" w:rsidRDefault="002A6233">
            <w:pPr>
              <w:jc w:val="center"/>
              <w:rPr>
                <w:rFonts w:ascii="Calibri" w:hAnsi="Calibri" w:cs="Calibri"/>
                <w:color w:val="000000"/>
              </w:rPr>
            </w:pPr>
            <w:r>
              <w:rPr>
                <w:rFonts w:ascii="Calibri" w:hAnsi="Calibri" w:cs="Calibri"/>
                <w:color w:val="000000"/>
              </w:rPr>
              <w:t>437</w:t>
            </w:r>
          </w:p>
        </w:tc>
      </w:tr>
      <w:tr w:rsidR="002A6233" w14:paraId="4FDFF7E5"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5B07FFEF" w14:textId="77777777" w:rsidR="002A6233" w:rsidRDefault="002A6233">
            <w:pPr>
              <w:jc w:val="center"/>
              <w:rPr>
                <w:rFonts w:ascii="Calibri" w:hAnsi="Calibri" w:cs="Calibri"/>
                <w:color w:val="000000"/>
              </w:rPr>
            </w:pPr>
            <w:r>
              <w:rPr>
                <w:rFonts w:ascii="Calibri" w:hAnsi="Calibri" w:cs="Calibri"/>
                <w:color w:val="000000"/>
              </w:rPr>
              <w:t>313</w:t>
            </w:r>
          </w:p>
        </w:tc>
        <w:tc>
          <w:tcPr>
            <w:tcW w:w="6310" w:type="dxa"/>
            <w:tcBorders>
              <w:top w:val="nil"/>
              <w:left w:val="nil"/>
              <w:bottom w:val="single" w:sz="4" w:space="0" w:color="auto"/>
              <w:right w:val="single" w:sz="4" w:space="0" w:color="auto"/>
            </w:tcBorders>
            <w:noWrap/>
            <w:vAlign w:val="center"/>
            <w:hideMark/>
          </w:tcPr>
          <w:p w14:paraId="5CF24D4A" w14:textId="77777777" w:rsidR="002A6233" w:rsidRDefault="002A6233">
            <w:pPr>
              <w:rPr>
                <w:rFonts w:ascii="Calibri" w:hAnsi="Calibri" w:cs="Calibri"/>
                <w:color w:val="000000"/>
              </w:rPr>
            </w:pPr>
            <w:r>
              <w:rPr>
                <w:rFonts w:ascii="Calibri" w:hAnsi="Calibri" w:cs="Calibri"/>
                <w:color w:val="000000"/>
              </w:rPr>
              <w:t>Metil-etil-keton / 2-butanon /</w:t>
            </w:r>
          </w:p>
        </w:tc>
        <w:tc>
          <w:tcPr>
            <w:tcW w:w="976" w:type="dxa"/>
            <w:tcBorders>
              <w:top w:val="nil"/>
              <w:left w:val="nil"/>
              <w:bottom w:val="single" w:sz="4" w:space="0" w:color="auto"/>
              <w:right w:val="single" w:sz="4" w:space="0" w:color="auto"/>
            </w:tcBorders>
            <w:noWrap/>
            <w:vAlign w:val="center"/>
            <w:hideMark/>
          </w:tcPr>
          <w:p w14:paraId="568BE513" w14:textId="77777777" w:rsidR="002A6233" w:rsidRDefault="002A6233">
            <w:pPr>
              <w:jc w:val="center"/>
              <w:rPr>
                <w:rFonts w:ascii="Calibri" w:hAnsi="Calibri" w:cs="Calibri"/>
                <w:color w:val="000000"/>
              </w:rPr>
            </w:pPr>
            <w:r>
              <w:rPr>
                <w:rFonts w:ascii="Calibri" w:hAnsi="Calibri" w:cs="Calibri"/>
                <w:color w:val="000000"/>
              </w:rPr>
              <w:t>5</w:t>
            </w:r>
          </w:p>
        </w:tc>
      </w:tr>
      <w:tr w:rsidR="002A6233" w14:paraId="0880FD14"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5E35FEE8" w14:textId="77777777" w:rsidR="002A6233" w:rsidRDefault="002A6233">
            <w:pPr>
              <w:jc w:val="center"/>
              <w:rPr>
                <w:rFonts w:ascii="Calibri" w:hAnsi="Calibri" w:cs="Calibri"/>
                <w:color w:val="000000"/>
              </w:rPr>
            </w:pPr>
            <w:r>
              <w:rPr>
                <w:rFonts w:ascii="Calibri" w:hAnsi="Calibri" w:cs="Calibri"/>
                <w:color w:val="000000"/>
              </w:rPr>
              <w:t>530</w:t>
            </w:r>
          </w:p>
        </w:tc>
        <w:tc>
          <w:tcPr>
            <w:tcW w:w="6310" w:type="dxa"/>
            <w:tcBorders>
              <w:top w:val="nil"/>
              <w:left w:val="nil"/>
              <w:bottom w:val="single" w:sz="4" w:space="0" w:color="auto"/>
              <w:right w:val="single" w:sz="4" w:space="0" w:color="auto"/>
            </w:tcBorders>
            <w:noWrap/>
            <w:vAlign w:val="center"/>
            <w:hideMark/>
          </w:tcPr>
          <w:p w14:paraId="5880E7A4" w14:textId="77777777" w:rsidR="002A6233" w:rsidRDefault="002A6233">
            <w:pPr>
              <w:rPr>
                <w:rFonts w:ascii="Calibri" w:hAnsi="Calibri" w:cs="Calibri"/>
                <w:color w:val="000000"/>
              </w:rPr>
            </w:pPr>
            <w:r>
              <w:rPr>
                <w:rFonts w:ascii="Calibri" w:hAnsi="Calibri" w:cs="Calibri"/>
                <w:color w:val="000000"/>
              </w:rPr>
              <w:t>Ásványolaj gőzök</w:t>
            </w:r>
          </w:p>
        </w:tc>
        <w:tc>
          <w:tcPr>
            <w:tcW w:w="976" w:type="dxa"/>
            <w:tcBorders>
              <w:top w:val="nil"/>
              <w:left w:val="nil"/>
              <w:bottom w:val="single" w:sz="4" w:space="0" w:color="auto"/>
              <w:right w:val="single" w:sz="4" w:space="0" w:color="auto"/>
            </w:tcBorders>
            <w:noWrap/>
            <w:vAlign w:val="center"/>
            <w:hideMark/>
          </w:tcPr>
          <w:p w14:paraId="644364DA" w14:textId="77777777" w:rsidR="002A6233" w:rsidRDefault="002A6233">
            <w:pPr>
              <w:jc w:val="center"/>
              <w:rPr>
                <w:rFonts w:ascii="Calibri" w:hAnsi="Calibri" w:cs="Calibri"/>
                <w:color w:val="000000"/>
              </w:rPr>
            </w:pPr>
            <w:r>
              <w:rPr>
                <w:rFonts w:ascii="Calibri" w:hAnsi="Calibri" w:cs="Calibri"/>
                <w:color w:val="000000"/>
              </w:rPr>
              <w:t>7</w:t>
            </w:r>
          </w:p>
        </w:tc>
      </w:tr>
      <w:tr w:rsidR="002A6233" w14:paraId="5AACC69B"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5779A1BC" w14:textId="77777777" w:rsidR="002A6233" w:rsidRDefault="002A6233">
            <w:pPr>
              <w:jc w:val="center"/>
              <w:rPr>
                <w:rFonts w:ascii="Calibri" w:hAnsi="Calibri" w:cs="Calibri"/>
                <w:color w:val="000000"/>
              </w:rPr>
            </w:pPr>
            <w:r>
              <w:rPr>
                <w:rFonts w:ascii="Calibri" w:hAnsi="Calibri" w:cs="Calibri"/>
                <w:color w:val="000000"/>
              </w:rPr>
              <w:t>360</w:t>
            </w:r>
          </w:p>
        </w:tc>
        <w:tc>
          <w:tcPr>
            <w:tcW w:w="6310" w:type="dxa"/>
            <w:tcBorders>
              <w:top w:val="nil"/>
              <w:left w:val="nil"/>
              <w:bottom w:val="single" w:sz="4" w:space="0" w:color="auto"/>
              <w:right w:val="single" w:sz="4" w:space="0" w:color="auto"/>
            </w:tcBorders>
            <w:noWrap/>
            <w:vAlign w:val="center"/>
            <w:hideMark/>
          </w:tcPr>
          <w:p w14:paraId="703E8F59" w14:textId="77777777" w:rsidR="002A6233" w:rsidRDefault="002A6233">
            <w:pPr>
              <w:rPr>
                <w:rFonts w:ascii="Calibri" w:hAnsi="Calibri" w:cs="Calibri"/>
                <w:color w:val="000000"/>
              </w:rPr>
            </w:pPr>
            <w:r>
              <w:rPr>
                <w:rFonts w:ascii="Calibri" w:hAnsi="Calibri" w:cs="Calibri"/>
                <w:color w:val="000000"/>
              </w:rPr>
              <w:t>Etilén-</w:t>
            </w:r>
            <w:proofErr w:type="spellStart"/>
            <w:r>
              <w:rPr>
                <w:rFonts w:ascii="Calibri" w:hAnsi="Calibri" w:cs="Calibri"/>
                <w:color w:val="000000"/>
              </w:rPr>
              <w:t>glikol</w:t>
            </w:r>
            <w:proofErr w:type="spellEnd"/>
            <w:r>
              <w:rPr>
                <w:rFonts w:ascii="Calibri" w:hAnsi="Calibri" w:cs="Calibri"/>
                <w:color w:val="000000"/>
              </w:rPr>
              <w:t>-</w:t>
            </w:r>
            <w:proofErr w:type="spellStart"/>
            <w:r>
              <w:rPr>
                <w:rFonts w:ascii="Calibri" w:hAnsi="Calibri" w:cs="Calibri"/>
                <w:color w:val="000000"/>
              </w:rPr>
              <w:t>monobutil</w:t>
            </w:r>
            <w:proofErr w:type="spellEnd"/>
            <w:r>
              <w:rPr>
                <w:rFonts w:ascii="Calibri" w:hAnsi="Calibri" w:cs="Calibri"/>
                <w:color w:val="000000"/>
              </w:rPr>
              <w:t>-éter / 2-butoxi-</w:t>
            </w:r>
            <w:proofErr w:type="gramStart"/>
            <w:r>
              <w:rPr>
                <w:rFonts w:ascii="Calibri" w:hAnsi="Calibri" w:cs="Calibri"/>
                <w:color w:val="000000"/>
              </w:rPr>
              <w:t>etanol;butil</w:t>
            </w:r>
            <w:proofErr w:type="gramEnd"/>
            <w:r>
              <w:rPr>
                <w:rFonts w:ascii="Calibri" w:hAnsi="Calibri" w:cs="Calibri"/>
                <w:color w:val="000000"/>
              </w:rPr>
              <w:t>-glikol /</w:t>
            </w:r>
          </w:p>
        </w:tc>
        <w:tc>
          <w:tcPr>
            <w:tcW w:w="976" w:type="dxa"/>
            <w:tcBorders>
              <w:top w:val="nil"/>
              <w:left w:val="nil"/>
              <w:bottom w:val="single" w:sz="4" w:space="0" w:color="auto"/>
              <w:right w:val="single" w:sz="4" w:space="0" w:color="auto"/>
            </w:tcBorders>
            <w:noWrap/>
            <w:vAlign w:val="center"/>
            <w:hideMark/>
          </w:tcPr>
          <w:p w14:paraId="2B0E324F" w14:textId="77777777" w:rsidR="002A6233" w:rsidRDefault="002A6233">
            <w:pPr>
              <w:jc w:val="center"/>
              <w:rPr>
                <w:rFonts w:ascii="Calibri" w:hAnsi="Calibri" w:cs="Calibri"/>
                <w:color w:val="000000"/>
              </w:rPr>
            </w:pPr>
            <w:r>
              <w:rPr>
                <w:rFonts w:ascii="Calibri" w:hAnsi="Calibri" w:cs="Calibri"/>
                <w:color w:val="000000"/>
              </w:rPr>
              <w:t>864</w:t>
            </w:r>
          </w:p>
        </w:tc>
      </w:tr>
      <w:tr w:rsidR="002A6233" w14:paraId="56807735"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314C1435" w14:textId="77777777" w:rsidR="002A6233" w:rsidRDefault="002A6233">
            <w:pPr>
              <w:jc w:val="center"/>
              <w:rPr>
                <w:rFonts w:ascii="Calibri" w:hAnsi="Calibri" w:cs="Calibri"/>
                <w:color w:val="000000"/>
              </w:rPr>
            </w:pPr>
            <w:r>
              <w:rPr>
                <w:rFonts w:ascii="Calibri" w:hAnsi="Calibri" w:cs="Calibri"/>
                <w:color w:val="000000"/>
              </w:rPr>
              <w:t>35</w:t>
            </w:r>
          </w:p>
        </w:tc>
        <w:tc>
          <w:tcPr>
            <w:tcW w:w="6310" w:type="dxa"/>
            <w:tcBorders>
              <w:top w:val="nil"/>
              <w:left w:val="nil"/>
              <w:bottom w:val="single" w:sz="4" w:space="0" w:color="auto"/>
              <w:right w:val="single" w:sz="4" w:space="0" w:color="auto"/>
            </w:tcBorders>
            <w:noWrap/>
            <w:vAlign w:val="center"/>
            <w:hideMark/>
          </w:tcPr>
          <w:p w14:paraId="4EAFFE4F" w14:textId="77777777" w:rsidR="002A6233" w:rsidRDefault="002A6233">
            <w:pPr>
              <w:rPr>
                <w:rFonts w:ascii="Calibri" w:hAnsi="Calibri" w:cs="Calibri"/>
                <w:color w:val="000000"/>
              </w:rPr>
            </w:pPr>
            <w:r>
              <w:rPr>
                <w:rFonts w:ascii="Calibri" w:hAnsi="Calibri" w:cs="Calibri"/>
                <w:color w:val="000000"/>
              </w:rPr>
              <w:t>Nikkel és nem rákkeltő vegyületei Ni-ként</w:t>
            </w:r>
          </w:p>
        </w:tc>
        <w:tc>
          <w:tcPr>
            <w:tcW w:w="976" w:type="dxa"/>
            <w:tcBorders>
              <w:top w:val="nil"/>
              <w:left w:val="nil"/>
              <w:bottom w:val="single" w:sz="4" w:space="0" w:color="auto"/>
              <w:right w:val="single" w:sz="4" w:space="0" w:color="auto"/>
            </w:tcBorders>
            <w:noWrap/>
            <w:vAlign w:val="center"/>
            <w:hideMark/>
          </w:tcPr>
          <w:p w14:paraId="50BBFA5C" w14:textId="77777777" w:rsidR="002A6233" w:rsidRDefault="002A6233">
            <w:pPr>
              <w:jc w:val="center"/>
              <w:rPr>
                <w:rFonts w:ascii="Calibri" w:hAnsi="Calibri" w:cs="Calibri"/>
                <w:color w:val="000000"/>
              </w:rPr>
            </w:pPr>
            <w:r>
              <w:rPr>
                <w:rFonts w:ascii="Calibri" w:hAnsi="Calibri" w:cs="Calibri"/>
                <w:color w:val="000000"/>
              </w:rPr>
              <w:t>0</w:t>
            </w:r>
          </w:p>
        </w:tc>
      </w:tr>
      <w:tr w:rsidR="002A6233" w14:paraId="2C97DEFE"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196A19A7" w14:textId="77777777" w:rsidR="002A6233" w:rsidRDefault="002A6233">
            <w:pPr>
              <w:jc w:val="center"/>
              <w:rPr>
                <w:rFonts w:ascii="Calibri" w:hAnsi="Calibri" w:cs="Calibri"/>
                <w:color w:val="000000"/>
              </w:rPr>
            </w:pPr>
            <w:r>
              <w:rPr>
                <w:rFonts w:ascii="Calibri" w:hAnsi="Calibri" w:cs="Calibri"/>
                <w:color w:val="000000"/>
              </w:rPr>
              <w:t>459</w:t>
            </w:r>
          </w:p>
        </w:tc>
        <w:tc>
          <w:tcPr>
            <w:tcW w:w="6310" w:type="dxa"/>
            <w:tcBorders>
              <w:top w:val="nil"/>
              <w:left w:val="nil"/>
              <w:bottom w:val="single" w:sz="4" w:space="0" w:color="auto"/>
              <w:right w:val="single" w:sz="4" w:space="0" w:color="auto"/>
            </w:tcBorders>
            <w:noWrap/>
            <w:vAlign w:val="center"/>
            <w:hideMark/>
          </w:tcPr>
          <w:p w14:paraId="1666D6A4" w14:textId="77777777" w:rsidR="002A6233" w:rsidRDefault="002A6233">
            <w:pPr>
              <w:rPr>
                <w:rFonts w:ascii="Calibri" w:hAnsi="Calibri" w:cs="Calibri"/>
                <w:color w:val="000000"/>
              </w:rPr>
            </w:pPr>
            <w:r>
              <w:rPr>
                <w:rFonts w:ascii="Calibri" w:hAnsi="Calibri" w:cs="Calibri"/>
                <w:color w:val="000000"/>
              </w:rPr>
              <w:t>Etanol-amin</w:t>
            </w:r>
          </w:p>
        </w:tc>
        <w:tc>
          <w:tcPr>
            <w:tcW w:w="976" w:type="dxa"/>
            <w:tcBorders>
              <w:top w:val="nil"/>
              <w:left w:val="nil"/>
              <w:bottom w:val="single" w:sz="4" w:space="0" w:color="auto"/>
              <w:right w:val="single" w:sz="4" w:space="0" w:color="auto"/>
            </w:tcBorders>
            <w:noWrap/>
            <w:vAlign w:val="center"/>
            <w:hideMark/>
          </w:tcPr>
          <w:p w14:paraId="0245032F" w14:textId="77777777" w:rsidR="002A6233" w:rsidRDefault="002A6233">
            <w:pPr>
              <w:jc w:val="center"/>
              <w:rPr>
                <w:rFonts w:ascii="Calibri" w:hAnsi="Calibri" w:cs="Calibri"/>
                <w:color w:val="000000"/>
              </w:rPr>
            </w:pPr>
            <w:r>
              <w:rPr>
                <w:rFonts w:ascii="Calibri" w:hAnsi="Calibri" w:cs="Calibri"/>
                <w:color w:val="000000"/>
              </w:rPr>
              <w:t>0</w:t>
            </w:r>
          </w:p>
        </w:tc>
      </w:tr>
      <w:tr w:rsidR="002A6233" w14:paraId="50F05EBD"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5952839A" w14:textId="77777777" w:rsidR="002A6233" w:rsidRDefault="002A6233">
            <w:pPr>
              <w:jc w:val="center"/>
              <w:rPr>
                <w:rFonts w:ascii="Calibri" w:hAnsi="Calibri" w:cs="Calibri"/>
                <w:color w:val="000000"/>
              </w:rPr>
            </w:pPr>
            <w:r>
              <w:rPr>
                <w:rFonts w:ascii="Calibri" w:hAnsi="Calibri" w:cs="Calibri"/>
                <w:color w:val="000000"/>
              </w:rPr>
              <w:t>703</w:t>
            </w:r>
          </w:p>
        </w:tc>
        <w:tc>
          <w:tcPr>
            <w:tcW w:w="6310" w:type="dxa"/>
            <w:tcBorders>
              <w:top w:val="nil"/>
              <w:left w:val="nil"/>
              <w:bottom w:val="single" w:sz="4" w:space="0" w:color="auto"/>
              <w:right w:val="single" w:sz="4" w:space="0" w:color="auto"/>
            </w:tcBorders>
            <w:noWrap/>
            <w:vAlign w:val="center"/>
            <w:hideMark/>
          </w:tcPr>
          <w:p w14:paraId="4D8F86CF" w14:textId="77777777" w:rsidR="002A6233" w:rsidRDefault="002A6233">
            <w:pPr>
              <w:rPr>
                <w:rFonts w:ascii="Calibri" w:hAnsi="Calibri" w:cs="Calibri"/>
                <w:color w:val="000000"/>
              </w:rPr>
            </w:pPr>
            <w:r>
              <w:rPr>
                <w:rFonts w:ascii="Calibri" w:hAnsi="Calibri" w:cs="Calibri"/>
                <w:color w:val="000000"/>
              </w:rPr>
              <w:t>4,4-Difenil-metán-di-izocianát</w:t>
            </w:r>
          </w:p>
        </w:tc>
        <w:tc>
          <w:tcPr>
            <w:tcW w:w="976" w:type="dxa"/>
            <w:tcBorders>
              <w:top w:val="nil"/>
              <w:left w:val="nil"/>
              <w:bottom w:val="single" w:sz="4" w:space="0" w:color="auto"/>
              <w:right w:val="single" w:sz="4" w:space="0" w:color="auto"/>
            </w:tcBorders>
            <w:noWrap/>
            <w:vAlign w:val="center"/>
            <w:hideMark/>
          </w:tcPr>
          <w:p w14:paraId="16338134" w14:textId="77777777" w:rsidR="002A6233" w:rsidRDefault="002A6233">
            <w:pPr>
              <w:jc w:val="center"/>
              <w:rPr>
                <w:rFonts w:ascii="Calibri" w:hAnsi="Calibri" w:cs="Calibri"/>
                <w:color w:val="000000"/>
              </w:rPr>
            </w:pPr>
            <w:r>
              <w:rPr>
                <w:rFonts w:ascii="Calibri" w:hAnsi="Calibri" w:cs="Calibri"/>
                <w:color w:val="000000"/>
              </w:rPr>
              <w:t>0</w:t>
            </w:r>
          </w:p>
        </w:tc>
      </w:tr>
      <w:tr w:rsidR="002A6233" w14:paraId="7E57940B"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306F5100" w14:textId="77777777" w:rsidR="002A6233" w:rsidRDefault="002A6233">
            <w:pPr>
              <w:jc w:val="center"/>
              <w:rPr>
                <w:rFonts w:ascii="Calibri" w:hAnsi="Calibri" w:cs="Calibri"/>
                <w:color w:val="000000"/>
              </w:rPr>
            </w:pPr>
            <w:r>
              <w:rPr>
                <w:rFonts w:ascii="Calibri" w:hAnsi="Calibri" w:cs="Calibri"/>
                <w:color w:val="000000"/>
              </w:rPr>
              <w:t>729</w:t>
            </w:r>
          </w:p>
        </w:tc>
        <w:tc>
          <w:tcPr>
            <w:tcW w:w="6310" w:type="dxa"/>
            <w:tcBorders>
              <w:top w:val="nil"/>
              <w:left w:val="nil"/>
              <w:bottom w:val="single" w:sz="4" w:space="0" w:color="auto"/>
              <w:right w:val="single" w:sz="4" w:space="0" w:color="auto"/>
            </w:tcBorders>
            <w:noWrap/>
            <w:vAlign w:val="center"/>
            <w:hideMark/>
          </w:tcPr>
          <w:p w14:paraId="39834CC2" w14:textId="77777777" w:rsidR="002A6233" w:rsidRDefault="002A6233">
            <w:pPr>
              <w:rPr>
                <w:rFonts w:ascii="Calibri" w:hAnsi="Calibri" w:cs="Calibri"/>
                <w:color w:val="000000"/>
              </w:rPr>
            </w:pPr>
            <w:proofErr w:type="spellStart"/>
            <w:r>
              <w:rPr>
                <w:rFonts w:ascii="Calibri" w:hAnsi="Calibri" w:cs="Calibri"/>
                <w:color w:val="000000"/>
              </w:rPr>
              <w:t>Butil-diglikol</w:t>
            </w:r>
            <w:proofErr w:type="spellEnd"/>
            <w:r>
              <w:rPr>
                <w:rFonts w:ascii="Calibri" w:hAnsi="Calibri" w:cs="Calibri"/>
                <w:color w:val="000000"/>
              </w:rPr>
              <w:t xml:space="preserve"> / </w:t>
            </w:r>
            <w:proofErr w:type="spellStart"/>
            <w:r>
              <w:rPr>
                <w:rFonts w:ascii="Calibri" w:hAnsi="Calibri" w:cs="Calibri"/>
                <w:color w:val="000000"/>
              </w:rPr>
              <w:t>dietilén-glikol-monobutiter</w:t>
            </w:r>
            <w:proofErr w:type="spellEnd"/>
            <w:r>
              <w:rPr>
                <w:rFonts w:ascii="Calibri" w:hAnsi="Calibri" w:cs="Calibri"/>
                <w:color w:val="000000"/>
              </w:rPr>
              <w:t xml:space="preserve"> /</w:t>
            </w:r>
          </w:p>
        </w:tc>
        <w:tc>
          <w:tcPr>
            <w:tcW w:w="976" w:type="dxa"/>
            <w:tcBorders>
              <w:top w:val="nil"/>
              <w:left w:val="nil"/>
              <w:bottom w:val="single" w:sz="4" w:space="0" w:color="auto"/>
              <w:right w:val="single" w:sz="4" w:space="0" w:color="auto"/>
            </w:tcBorders>
            <w:noWrap/>
            <w:vAlign w:val="center"/>
            <w:hideMark/>
          </w:tcPr>
          <w:p w14:paraId="7D248D8F" w14:textId="77777777" w:rsidR="002A6233" w:rsidRDefault="002A6233">
            <w:pPr>
              <w:jc w:val="center"/>
              <w:rPr>
                <w:rFonts w:ascii="Calibri" w:hAnsi="Calibri" w:cs="Calibri"/>
                <w:color w:val="000000"/>
              </w:rPr>
            </w:pPr>
            <w:r>
              <w:rPr>
                <w:rFonts w:ascii="Calibri" w:hAnsi="Calibri" w:cs="Calibri"/>
                <w:color w:val="000000"/>
              </w:rPr>
              <w:t>2</w:t>
            </w:r>
          </w:p>
        </w:tc>
      </w:tr>
      <w:tr w:rsidR="002A6233" w14:paraId="7E9464CC"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00D755D2" w14:textId="77777777" w:rsidR="002A6233" w:rsidRDefault="002A6233">
            <w:pPr>
              <w:jc w:val="center"/>
              <w:rPr>
                <w:rFonts w:ascii="Calibri" w:hAnsi="Calibri" w:cs="Calibri"/>
                <w:color w:val="000000"/>
              </w:rPr>
            </w:pPr>
            <w:r>
              <w:rPr>
                <w:rFonts w:ascii="Calibri" w:hAnsi="Calibri" w:cs="Calibri"/>
                <w:color w:val="000000"/>
              </w:rPr>
              <w:t>973</w:t>
            </w:r>
          </w:p>
        </w:tc>
        <w:tc>
          <w:tcPr>
            <w:tcW w:w="6310" w:type="dxa"/>
            <w:tcBorders>
              <w:top w:val="nil"/>
              <w:left w:val="nil"/>
              <w:bottom w:val="single" w:sz="4" w:space="0" w:color="auto"/>
              <w:right w:val="single" w:sz="4" w:space="0" w:color="auto"/>
            </w:tcBorders>
            <w:noWrap/>
            <w:vAlign w:val="center"/>
            <w:hideMark/>
          </w:tcPr>
          <w:p w14:paraId="60041B73" w14:textId="77777777" w:rsidR="002A6233" w:rsidRDefault="002A6233">
            <w:pPr>
              <w:rPr>
                <w:rFonts w:ascii="Calibri" w:hAnsi="Calibri" w:cs="Calibri"/>
                <w:color w:val="000000"/>
              </w:rPr>
            </w:pPr>
            <w:r>
              <w:rPr>
                <w:rFonts w:ascii="Calibri" w:hAnsi="Calibri" w:cs="Calibri"/>
                <w:color w:val="000000"/>
              </w:rPr>
              <w:t>Összes szénhidrogén -kivéve CH4- C-ban kifejezve</w:t>
            </w:r>
          </w:p>
        </w:tc>
        <w:tc>
          <w:tcPr>
            <w:tcW w:w="976" w:type="dxa"/>
            <w:tcBorders>
              <w:top w:val="nil"/>
              <w:left w:val="nil"/>
              <w:bottom w:val="single" w:sz="4" w:space="0" w:color="auto"/>
              <w:right w:val="single" w:sz="4" w:space="0" w:color="auto"/>
            </w:tcBorders>
            <w:noWrap/>
            <w:vAlign w:val="center"/>
            <w:hideMark/>
          </w:tcPr>
          <w:p w14:paraId="189DF388" w14:textId="77777777" w:rsidR="002A6233" w:rsidRDefault="002A6233">
            <w:pPr>
              <w:jc w:val="center"/>
              <w:rPr>
                <w:rFonts w:ascii="Calibri" w:hAnsi="Calibri" w:cs="Calibri"/>
                <w:color w:val="000000"/>
              </w:rPr>
            </w:pPr>
            <w:r>
              <w:rPr>
                <w:rFonts w:ascii="Calibri" w:hAnsi="Calibri" w:cs="Calibri"/>
                <w:color w:val="000000"/>
              </w:rPr>
              <w:t>961</w:t>
            </w:r>
          </w:p>
        </w:tc>
      </w:tr>
      <w:tr w:rsidR="002A6233" w14:paraId="48B5C702"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1DEBCF63" w14:textId="77777777" w:rsidR="002A6233" w:rsidRDefault="002A6233">
            <w:pPr>
              <w:jc w:val="center"/>
              <w:rPr>
                <w:rFonts w:ascii="Calibri" w:hAnsi="Calibri" w:cs="Calibri"/>
                <w:color w:val="000000"/>
              </w:rPr>
            </w:pPr>
            <w:r>
              <w:rPr>
                <w:rFonts w:ascii="Calibri" w:hAnsi="Calibri" w:cs="Calibri"/>
                <w:color w:val="000000"/>
              </w:rPr>
              <w:t>641</w:t>
            </w:r>
          </w:p>
        </w:tc>
        <w:tc>
          <w:tcPr>
            <w:tcW w:w="6310" w:type="dxa"/>
            <w:tcBorders>
              <w:top w:val="nil"/>
              <w:left w:val="nil"/>
              <w:bottom w:val="single" w:sz="4" w:space="0" w:color="auto"/>
              <w:right w:val="single" w:sz="4" w:space="0" w:color="auto"/>
            </w:tcBorders>
            <w:noWrap/>
            <w:vAlign w:val="center"/>
            <w:hideMark/>
          </w:tcPr>
          <w:p w14:paraId="7A7FC461" w14:textId="77777777" w:rsidR="002A6233" w:rsidRDefault="002A6233">
            <w:pPr>
              <w:rPr>
                <w:rFonts w:ascii="Calibri" w:hAnsi="Calibri" w:cs="Calibri"/>
                <w:color w:val="000000"/>
              </w:rPr>
            </w:pPr>
            <w:r>
              <w:rPr>
                <w:rFonts w:ascii="Calibri" w:hAnsi="Calibri" w:cs="Calibri"/>
                <w:color w:val="000000"/>
              </w:rPr>
              <w:t>Metil-</w:t>
            </w:r>
            <w:proofErr w:type="spellStart"/>
            <w:r>
              <w:rPr>
                <w:rFonts w:ascii="Calibri" w:hAnsi="Calibri" w:cs="Calibri"/>
                <w:color w:val="000000"/>
              </w:rPr>
              <w:t>metakrilát</w:t>
            </w:r>
            <w:proofErr w:type="spellEnd"/>
            <w:r>
              <w:rPr>
                <w:rFonts w:ascii="Calibri" w:hAnsi="Calibri" w:cs="Calibri"/>
                <w:color w:val="000000"/>
              </w:rPr>
              <w:t xml:space="preserve"> / metakrilsav-metil-észter /</w:t>
            </w:r>
          </w:p>
        </w:tc>
        <w:tc>
          <w:tcPr>
            <w:tcW w:w="976" w:type="dxa"/>
            <w:tcBorders>
              <w:top w:val="nil"/>
              <w:left w:val="nil"/>
              <w:bottom w:val="single" w:sz="4" w:space="0" w:color="auto"/>
              <w:right w:val="single" w:sz="4" w:space="0" w:color="auto"/>
            </w:tcBorders>
            <w:noWrap/>
            <w:vAlign w:val="center"/>
            <w:hideMark/>
          </w:tcPr>
          <w:p w14:paraId="129DBF04" w14:textId="77777777" w:rsidR="002A6233" w:rsidRDefault="002A6233">
            <w:pPr>
              <w:jc w:val="center"/>
              <w:rPr>
                <w:rFonts w:ascii="Calibri" w:hAnsi="Calibri" w:cs="Calibri"/>
                <w:color w:val="000000"/>
              </w:rPr>
            </w:pPr>
            <w:r>
              <w:rPr>
                <w:rFonts w:ascii="Calibri" w:hAnsi="Calibri" w:cs="Calibri"/>
                <w:color w:val="000000"/>
              </w:rPr>
              <w:t>0</w:t>
            </w:r>
          </w:p>
        </w:tc>
      </w:tr>
      <w:tr w:rsidR="002A6233" w14:paraId="54B4DB27"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00A0674E" w14:textId="77777777" w:rsidR="002A6233" w:rsidRDefault="002A6233">
            <w:pPr>
              <w:jc w:val="center"/>
              <w:rPr>
                <w:rFonts w:ascii="Calibri" w:hAnsi="Calibri" w:cs="Calibri"/>
                <w:color w:val="000000"/>
              </w:rPr>
            </w:pPr>
            <w:r>
              <w:rPr>
                <w:rFonts w:ascii="Calibri" w:hAnsi="Calibri" w:cs="Calibri"/>
                <w:color w:val="000000"/>
              </w:rPr>
              <w:t>300</w:t>
            </w:r>
          </w:p>
        </w:tc>
        <w:tc>
          <w:tcPr>
            <w:tcW w:w="6310" w:type="dxa"/>
            <w:tcBorders>
              <w:top w:val="nil"/>
              <w:left w:val="nil"/>
              <w:bottom w:val="single" w:sz="4" w:space="0" w:color="auto"/>
              <w:right w:val="single" w:sz="4" w:space="0" w:color="auto"/>
            </w:tcBorders>
            <w:noWrap/>
            <w:vAlign w:val="center"/>
            <w:hideMark/>
          </w:tcPr>
          <w:p w14:paraId="24A7CB11" w14:textId="77777777" w:rsidR="002A6233" w:rsidRDefault="002A6233">
            <w:pPr>
              <w:rPr>
                <w:rFonts w:ascii="Calibri" w:hAnsi="Calibri" w:cs="Calibri"/>
                <w:color w:val="000000"/>
              </w:rPr>
            </w:pPr>
            <w:r>
              <w:rPr>
                <w:rFonts w:ascii="Calibri" w:hAnsi="Calibri" w:cs="Calibri"/>
                <w:color w:val="000000"/>
              </w:rPr>
              <w:t>Metil-alkohol / metanol /</w:t>
            </w:r>
          </w:p>
        </w:tc>
        <w:tc>
          <w:tcPr>
            <w:tcW w:w="976" w:type="dxa"/>
            <w:tcBorders>
              <w:top w:val="nil"/>
              <w:left w:val="nil"/>
              <w:bottom w:val="single" w:sz="4" w:space="0" w:color="auto"/>
              <w:right w:val="single" w:sz="4" w:space="0" w:color="auto"/>
            </w:tcBorders>
            <w:noWrap/>
            <w:vAlign w:val="center"/>
            <w:hideMark/>
          </w:tcPr>
          <w:p w14:paraId="542619B3" w14:textId="77777777" w:rsidR="002A6233" w:rsidRDefault="002A6233">
            <w:pPr>
              <w:jc w:val="center"/>
              <w:rPr>
                <w:rFonts w:ascii="Calibri" w:hAnsi="Calibri" w:cs="Calibri"/>
                <w:color w:val="000000"/>
              </w:rPr>
            </w:pPr>
            <w:r>
              <w:rPr>
                <w:rFonts w:ascii="Calibri" w:hAnsi="Calibri" w:cs="Calibri"/>
                <w:color w:val="000000"/>
              </w:rPr>
              <w:t>7</w:t>
            </w:r>
          </w:p>
        </w:tc>
      </w:tr>
      <w:tr w:rsidR="002A6233" w14:paraId="7B58FE13"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394857B6" w14:textId="77777777" w:rsidR="002A6233" w:rsidRDefault="002A6233">
            <w:pPr>
              <w:jc w:val="center"/>
              <w:rPr>
                <w:rFonts w:ascii="Calibri" w:hAnsi="Calibri" w:cs="Calibri"/>
                <w:color w:val="000000"/>
              </w:rPr>
            </w:pPr>
            <w:r>
              <w:rPr>
                <w:rFonts w:ascii="Calibri" w:hAnsi="Calibri" w:cs="Calibri"/>
                <w:color w:val="000000"/>
              </w:rPr>
              <w:lastRenderedPageBreak/>
              <w:t>82</w:t>
            </w:r>
          </w:p>
        </w:tc>
        <w:tc>
          <w:tcPr>
            <w:tcW w:w="6310" w:type="dxa"/>
            <w:tcBorders>
              <w:top w:val="nil"/>
              <w:left w:val="nil"/>
              <w:bottom w:val="single" w:sz="4" w:space="0" w:color="auto"/>
              <w:right w:val="single" w:sz="4" w:space="0" w:color="auto"/>
            </w:tcBorders>
            <w:noWrap/>
            <w:vAlign w:val="center"/>
            <w:hideMark/>
          </w:tcPr>
          <w:p w14:paraId="2759B437" w14:textId="77777777" w:rsidR="002A6233" w:rsidRDefault="002A6233">
            <w:pPr>
              <w:rPr>
                <w:rFonts w:ascii="Calibri" w:hAnsi="Calibri" w:cs="Calibri"/>
                <w:color w:val="000000"/>
              </w:rPr>
            </w:pPr>
            <w:r>
              <w:rPr>
                <w:rFonts w:ascii="Calibri" w:hAnsi="Calibri" w:cs="Calibri"/>
                <w:color w:val="000000"/>
              </w:rPr>
              <w:t>Nikkel és vegyületei Ni-ként</w:t>
            </w:r>
          </w:p>
        </w:tc>
        <w:tc>
          <w:tcPr>
            <w:tcW w:w="976" w:type="dxa"/>
            <w:tcBorders>
              <w:top w:val="nil"/>
              <w:left w:val="nil"/>
              <w:bottom w:val="single" w:sz="4" w:space="0" w:color="auto"/>
              <w:right w:val="single" w:sz="4" w:space="0" w:color="auto"/>
            </w:tcBorders>
            <w:noWrap/>
            <w:vAlign w:val="center"/>
            <w:hideMark/>
          </w:tcPr>
          <w:p w14:paraId="37636651" w14:textId="77777777" w:rsidR="002A6233" w:rsidRDefault="002A6233">
            <w:pPr>
              <w:jc w:val="center"/>
              <w:rPr>
                <w:rFonts w:ascii="Calibri" w:hAnsi="Calibri" w:cs="Calibri"/>
                <w:color w:val="000000"/>
              </w:rPr>
            </w:pPr>
            <w:r>
              <w:rPr>
                <w:rFonts w:ascii="Calibri" w:hAnsi="Calibri" w:cs="Calibri"/>
                <w:color w:val="000000"/>
              </w:rPr>
              <w:t>0</w:t>
            </w:r>
          </w:p>
        </w:tc>
      </w:tr>
      <w:tr w:rsidR="002A6233" w14:paraId="6007A00D"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20181823" w14:textId="77777777" w:rsidR="002A6233" w:rsidRDefault="002A6233">
            <w:pPr>
              <w:jc w:val="center"/>
              <w:rPr>
                <w:rFonts w:ascii="Calibri" w:hAnsi="Calibri" w:cs="Calibri"/>
                <w:color w:val="000000"/>
              </w:rPr>
            </w:pPr>
            <w:r>
              <w:rPr>
                <w:rFonts w:ascii="Calibri" w:hAnsi="Calibri" w:cs="Calibri"/>
                <w:color w:val="000000"/>
              </w:rPr>
              <w:t>52</w:t>
            </w:r>
          </w:p>
        </w:tc>
        <w:tc>
          <w:tcPr>
            <w:tcW w:w="6310" w:type="dxa"/>
            <w:tcBorders>
              <w:top w:val="nil"/>
              <w:left w:val="nil"/>
              <w:bottom w:val="single" w:sz="4" w:space="0" w:color="auto"/>
              <w:right w:val="single" w:sz="4" w:space="0" w:color="auto"/>
            </w:tcBorders>
            <w:noWrap/>
            <w:vAlign w:val="center"/>
            <w:hideMark/>
          </w:tcPr>
          <w:p w14:paraId="5762CCA8" w14:textId="77777777" w:rsidR="002A6233" w:rsidRDefault="002A6233">
            <w:pPr>
              <w:rPr>
                <w:rFonts w:ascii="Calibri" w:hAnsi="Calibri" w:cs="Calibri"/>
                <w:color w:val="000000"/>
              </w:rPr>
            </w:pPr>
            <w:r>
              <w:rPr>
                <w:rFonts w:ascii="Calibri" w:hAnsi="Calibri" w:cs="Calibri"/>
                <w:color w:val="000000"/>
              </w:rPr>
              <w:t xml:space="preserve">Ólom és szervetlen vegyületei </w:t>
            </w:r>
            <w:proofErr w:type="spellStart"/>
            <w:r>
              <w:rPr>
                <w:rFonts w:ascii="Calibri" w:hAnsi="Calibri" w:cs="Calibri"/>
                <w:color w:val="000000"/>
              </w:rPr>
              <w:t>Pb-ként</w:t>
            </w:r>
            <w:proofErr w:type="spellEnd"/>
          </w:p>
        </w:tc>
        <w:tc>
          <w:tcPr>
            <w:tcW w:w="976" w:type="dxa"/>
            <w:tcBorders>
              <w:top w:val="nil"/>
              <w:left w:val="nil"/>
              <w:bottom w:val="single" w:sz="4" w:space="0" w:color="auto"/>
              <w:right w:val="single" w:sz="4" w:space="0" w:color="auto"/>
            </w:tcBorders>
            <w:noWrap/>
            <w:vAlign w:val="center"/>
            <w:hideMark/>
          </w:tcPr>
          <w:p w14:paraId="04522FFD" w14:textId="77777777" w:rsidR="002A6233" w:rsidRDefault="002A6233">
            <w:pPr>
              <w:jc w:val="center"/>
              <w:rPr>
                <w:rFonts w:ascii="Calibri" w:hAnsi="Calibri" w:cs="Calibri"/>
                <w:color w:val="000000"/>
              </w:rPr>
            </w:pPr>
            <w:r>
              <w:rPr>
                <w:rFonts w:ascii="Calibri" w:hAnsi="Calibri" w:cs="Calibri"/>
                <w:color w:val="000000"/>
              </w:rPr>
              <w:t>0</w:t>
            </w:r>
          </w:p>
        </w:tc>
      </w:tr>
      <w:tr w:rsidR="002A6233" w14:paraId="7F7BBE14"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1F93F3D5" w14:textId="77777777" w:rsidR="002A6233" w:rsidRDefault="002A6233">
            <w:pPr>
              <w:jc w:val="center"/>
              <w:rPr>
                <w:rFonts w:ascii="Calibri" w:hAnsi="Calibri" w:cs="Calibri"/>
                <w:color w:val="000000"/>
              </w:rPr>
            </w:pPr>
            <w:r>
              <w:rPr>
                <w:rFonts w:ascii="Calibri" w:hAnsi="Calibri" w:cs="Calibri"/>
                <w:color w:val="000000"/>
              </w:rPr>
              <w:t>980</w:t>
            </w:r>
          </w:p>
        </w:tc>
        <w:tc>
          <w:tcPr>
            <w:tcW w:w="6310" w:type="dxa"/>
            <w:tcBorders>
              <w:top w:val="nil"/>
              <w:left w:val="nil"/>
              <w:bottom w:val="single" w:sz="4" w:space="0" w:color="auto"/>
              <w:right w:val="single" w:sz="4" w:space="0" w:color="auto"/>
            </w:tcBorders>
            <w:noWrap/>
            <w:vAlign w:val="center"/>
            <w:hideMark/>
          </w:tcPr>
          <w:p w14:paraId="09FDF571" w14:textId="77777777" w:rsidR="002A6233" w:rsidRDefault="002A6233">
            <w:pPr>
              <w:rPr>
                <w:rFonts w:ascii="Calibri" w:hAnsi="Calibri" w:cs="Calibri"/>
                <w:color w:val="000000"/>
              </w:rPr>
            </w:pPr>
            <w:r>
              <w:rPr>
                <w:rFonts w:ascii="Calibri" w:hAnsi="Calibri" w:cs="Calibri"/>
                <w:color w:val="000000"/>
              </w:rPr>
              <w:t>Összes szerves anyag C-ként (TOC) (SPECIFIKUS)</w:t>
            </w:r>
          </w:p>
        </w:tc>
        <w:tc>
          <w:tcPr>
            <w:tcW w:w="976" w:type="dxa"/>
            <w:tcBorders>
              <w:top w:val="nil"/>
              <w:left w:val="nil"/>
              <w:bottom w:val="single" w:sz="4" w:space="0" w:color="auto"/>
              <w:right w:val="single" w:sz="4" w:space="0" w:color="auto"/>
            </w:tcBorders>
            <w:noWrap/>
            <w:vAlign w:val="center"/>
            <w:hideMark/>
          </w:tcPr>
          <w:p w14:paraId="6EBDB954" w14:textId="77777777" w:rsidR="002A6233" w:rsidRDefault="002A6233">
            <w:pPr>
              <w:jc w:val="center"/>
              <w:rPr>
                <w:rFonts w:ascii="Calibri" w:hAnsi="Calibri" w:cs="Calibri"/>
                <w:color w:val="000000"/>
              </w:rPr>
            </w:pPr>
            <w:r>
              <w:rPr>
                <w:rFonts w:ascii="Calibri" w:hAnsi="Calibri" w:cs="Calibri"/>
                <w:color w:val="000000"/>
              </w:rPr>
              <w:t>95</w:t>
            </w:r>
          </w:p>
        </w:tc>
      </w:tr>
      <w:tr w:rsidR="002A6233" w14:paraId="519644DA"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4937FB21" w14:textId="77777777" w:rsidR="002A6233" w:rsidRDefault="002A6233">
            <w:pPr>
              <w:jc w:val="center"/>
              <w:rPr>
                <w:rFonts w:ascii="Calibri" w:hAnsi="Calibri" w:cs="Calibri"/>
                <w:color w:val="000000"/>
              </w:rPr>
            </w:pPr>
            <w:r>
              <w:rPr>
                <w:rFonts w:ascii="Calibri" w:hAnsi="Calibri" w:cs="Calibri"/>
                <w:color w:val="000000"/>
              </w:rPr>
              <w:t>323</w:t>
            </w:r>
          </w:p>
        </w:tc>
        <w:tc>
          <w:tcPr>
            <w:tcW w:w="6310" w:type="dxa"/>
            <w:tcBorders>
              <w:top w:val="nil"/>
              <w:left w:val="nil"/>
              <w:bottom w:val="single" w:sz="4" w:space="0" w:color="auto"/>
              <w:right w:val="single" w:sz="4" w:space="0" w:color="auto"/>
            </w:tcBorders>
            <w:noWrap/>
            <w:vAlign w:val="center"/>
            <w:hideMark/>
          </w:tcPr>
          <w:p w14:paraId="03A9F031" w14:textId="77777777" w:rsidR="002A6233" w:rsidRDefault="002A6233">
            <w:pPr>
              <w:rPr>
                <w:rFonts w:ascii="Calibri" w:hAnsi="Calibri" w:cs="Calibri"/>
                <w:color w:val="000000"/>
              </w:rPr>
            </w:pPr>
            <w:proofErr w:type="spellStart"/>
            <w:r>
              <w:rPr>
                <w:rFonts w:ascii="Calibri" w:hAnsi="Calibri" w:cs="Calibri"/>
                <w:color w:val="000000"/>
              </w:rPr>
              <w:t>Butil</w:t>
            </w:r>
            <w:proofErr w:type="spellEnd"/>
            <w:r>
              <w:rPr>
                <w:rFonts w:ascii="Calibri" w:hAnsi="Calibri" w:cs="Calibri"/>
                <w:color w:val="000000"/>
              </w:rPr>
              <w:t>-acetát / ecetsav-</w:t>
            </w:r>
            <w:proofErr w:type="spellStart"/>
            <w:r>
              <w:rPr>
                <w:rFonts w:ascii="Calibri" w:hAnsi="Calibri" w:cs="Calibri"/>
                <w:color w:val="000000"/>
              </w:rPr>
              <w:t>butil</w:t>
            </w:r>
            <w:proofErr w:type="spellEnd"/>
            <w:r>
              <w:rPr>
                <w:rFonts w:ascii="Calibri" w:hAnsi="Calibri" w:cs="Calibri"/>
                <w:color w:val="000000"/>
              </w:rPr>
              <w:t>-észter /</w:t>
            </w:r>
          </w:p>
        </w:tc>
        <w:tc>
          <w:tcPr>
            <w:tcW w:w="976" w:type="dxa"/>
            <w:tcBorders>
              <w:top w:val="nil"/>
              <w:left w:val="nil"/>
              <w:bottom w:val="single" w:sz="4" w:space="0" w:color="auto"/>
              <w:right w:val="single" w:sz="4" w:space="0" w:color="auto"/>
            </w:tcBorders>
            <w:noWrap/>
            <w:vAlign w:val="center"/>
            <w:hideMark/>
          </w:tcPr>
          <w:p w14:paraId="29703B0E" w14:textId="77777777" w:rsidR="002A6233" w:rsidRDefault="002A6233">
            <w:pPr>
              <w:jc w:val="center"/>
              <w:rPr>
                <w:rFonts w:ascii="Calibri" w:hAnsi="Calibri" w:cs="Calibri"/>
                <w:color w:val="000000"/>
              </w:rPr>
            </w:pPr>
            <w:r>
              <w:rPr>
                <w:rFonts w:ascii="Calibri" w:hAnsi="Calibri" w:cs="Calibri"/>
                <w:color w:val="000000"/>
              </w:rPr>
              <w:t>544</w:t>
            </w:r>
          </w:p>
        </w:tc>
      </w:tr>
      <w:tr w:rsidR="002A6233" w14:paraId="1DDA3105"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0CDC44F4" w14:textId="77777777" w:rsidR="002A6233" w:rsidRDefault="002A6233">
            <w:pPr>
              <w:jc w:val="center"/>
              <w:rPr>
                <w:rFonts w:ascii="Calibri" w:hAnsi="Calibri" w:cs="Calibri"/>
                <w:color w:val="000000"/>
              </w:rPr>
            </w:pPr>
            <w:r>
              <w:rPr>
                <w:rFonts w:ascii="Calibri" w:hAnsi="Calibri" w:cs="Calibri"/>
                <w:color w:val="000000"/>
              </w:rPr>
              <w:t>406</w:t>
            </w:r>
          </w:p>
        </w:tc>
        <w:tc>
          <w:tcPr>
            <w:tcW w:w="6310" w:type="dxa"/>
            <w:tcBorders>
              <w:top w:val="nil"/>
              <w:left w:val="nil"/>
              <w:bottom w:val="single" w:sz="4" w:space="0" w:color="auto"/>
              <w:right w:val="single" w:sz="4" w:space="0" w:color="auto"/>
            </w:tcBorders>
            <w:noWrap/>
            <w:vAlign w:val="center"/>
            <w:hideMark/>
          </w:tcPr>
          <w:p w14:paraId="794DEB60" w14:textId="77777777" w:rsidR="002A6233" w:rsidRDefault="002A6233">
            <w:pPr>
              <w:rPr>
                <w:rFonts w:ascii="Calibri" w:hAnsi="Calibri" w:cs="Calibri"/>
                <w:color w:val="000000"/>
              </w:rPr>
            </w:pPr>
            <w:proofErr w:type="spellStart"/>
            <w:r>
              <w:rPr>
                <w:rFonts w:ascii="Calibri" w:hAnsi="Calibri" w:cs="Calibri"/>
                <w:color w:val="000000"/>
              </w:rPr>
              <w:t>Dimetil</w:t>
            </w:r>
            <w:proofErr w:type="spellEnd"/>
            <w:r>
              <w:rPr>
                <w:rFonts w:ascii="Calibri" w:hAnsi="Calibri" w:cs="Calibri"/>
                <w:color w:val="000000"/>
              </w:rPr>
              <w:t>-amin</w:t>
            </w:r>
          </w:p>
        </w:tc>
        <w:tc>
          <w:tcPr>
            <w:tcW w:w="976" w:type="dxa"/>
            <w:tcBorders>
              <w:top w:val="nil"/>
              <w:left w:val="nil"/>
              <w:bottom w:val="single" w:sz="4" w:space="0" w:color="auto"/>
              <w:right w:val="single" w:sz="4" w:space="0" w:color="auto"/>
            </w:tcBorders>
            <w:noWrap/>
            <w:vAlign w:val="center"/>
            <w:hideMark/>
          </w:tcPr>
          <w:p w14:paraId="3D4BBE8E" w14:textId="77777777" w:rsidR="002A6233" w:rsidRDefault="002A6233">
            <w:pPr>
              <w:jc w:val="center"/>
              <w:rPr>
                <w:rFonts w:ascii="Calibri" w:hAnsi="Calibri" w:cs="Calibri"/>
                <w:color w:val="000000"/>
              </w:rPr>
            </w:pPr>
            <w:r>
              <w:rPr>
                <w:rFonts w:ascii="Calibri" w:hAnsi="Calibri" w:cs="Calibri"/>
                <w:color w:val="000000"/>
              </w:rPr>
              <w:t>11</w:t>
            </w:r>
          </w:p>
        </w:tc>
      </w:tr>
      <w:tr w:rsidR="002A6233" w14:paraId="71D708EA" w14:textId="77777777" w:rsidTr="002A6233">
        <w:trPr>
          <w:trHeight w:val="300"/>
        </w:trPr>
        <w:tc>
          <w:tcPr>
            <w:tcW w:w="960" w:type="dxa"/>
            <w:tcBorders>
              <w:top w:val="nil"/>
              <w:left w:val="single" w:sz="4" w:space="0" w:color="auto"/>
              <w:bottom w:val="single" w:sz="4" w:space="0" w:color="auto"/>
              <w:right w:val="single" w:sz="4" w:space="0" w:color="auto"/>
            </w:tcBorders>
            <w:noWrap/>
            <w:vAlign w:val="center"/>
            <w:hideMark/>
          </w:tcPr>
          <w:p w14:paraId="569741B7" w14:textId="77777777" w:rsidR="002A6233" w:rsidRDefault="002A6233">
            <w:pPr>
              <w:jc w:val="center"/>
              <w:rPr>
                <w:rFonts w:ascii="Calibri" w:hAnsi="Calibri" w:cs="Calibri"/>
                <w:color w:val="000000"/>
              </w:rPr>
            </w:pPr>
            <w:r>
              <w:rPr>
                <w:rFonts w:ascii="Calibri" w:hAnsi="Calibri" w:cs="Calibri"/>
                <w:color w:val="000000"/>
              </w:rPr>
              <w:t>716</w:t>
            </w:r>
          </w:p>
        </w:tc>
        <w:tc>
          <w:tcPr>
            <w:tcW w:w="6310" w:type="dxa"/>
            <w:tcBorders>
              <w:top w:val="nil"/>
              <w:left w:val="nil"/>
              <w:bottom w:val="single" w:sz="4" w:space="0" w:color="auto"/>
              <w:right w:val="single" w:sz="4" w:space="0" w:color="auto"/>
            </w:tcBorders>
            <w:noWrap/>
            <w:vAlign w:val="center"/>
            <w:hideMark/>
          </w:tcPr>
          <w:p w14:paraId="03C0EC77" w14:textId="77777777" w:rsidR="002A6233" w:rsidRDefault="002A6233">
            <w:pPr>
              <w:rPr>
                <w:rFonts w:ascii="Calibri" w:hAnsi="Calibri" w:cs="Calibri"/>
                <w:color w:val="000000"/>
              </w:rPr>
            </w:pPr>
            <w:r>
              <w:rPr>
                <w:rFonts w:ascii="Calibri" w:hAnsi="Calibri" w:cs="Calibri"/>
                <w:color w:val="000000"/>
              </w:rPr>
              <w:t>Nátrium-karbonát</w:t>
            </w:r>
          </w:p>
        </w:tc>
        <w:tc>
          <w:tcPr>
            <w:tcW w:w="976" w:type="dxa"/>
            <w:tcBorders>
              <w:top w:val="nil"/>
              <w:left w:val="nil"/>
              <w:bottom w:val="single" w:sz="4" w:space="0" w:color="auto"/>
              <w:right w:val="single" w:sz="4" w:space="0" w:color="auto"/>
            </w:tcBorders>
            <w:noWrap/>
            <w:vAlign w:val="center"/>
            <w:hideMark/>
          </w:tcPr>
          <w:p w14:paraId="1B3C42B0" w14:textId="77777777" w:rsidR="002A6233" w:rsidRDefault="002A6233">
            <w:pPr>
              <w:jc w:val="center"/>
              <w:rPr>
                <w:rFonts w:ascii="Calibri" w:hAnsi="Calibri" w:cs="Calibri"/>
                <w:color w:val="000000"/>
              </w:rPr>
            </w:pPr>
            <w:r>
              <w:rPr>
                <w:rFonts w:ascii="Calibri" w:hAnsi="Calibri" w:cs="Calibri"/>
                <w:color w:val="000000"/>
              </w:rPr>
              <w:t>1</w:t>
            </w:r>
          </w:p>
        </w:tc>
      </w:tr>
    </w:tbl>
    <w:p w14:paraId="617DF4F0" w14:textId="77777777" w:rsidR="002A6233" w:rsidRDefault="002A6233" w:rsidP="002A6233">
      <w:pPr>
        <w:rPr>
          <w:rFonts w:ascii="Calibri" w:hAnsi="Calibri"/>
          <w:sz w:val="22"/>
          <w:szCs w:val="22"/>
        </w:rPr>
      </w:pPr>
    </w:p>
    <w:tbl>
      <w:tblPr>
        <w:tblW w:w="21600" w:type="dxa"/>
        <w:tblCellSpacing w:w="0" w:type="dxa"/>
        <w:tblLook w:val="04A0" w:firstRow="1" w:lastRow="0" w:firstColumn="1" w:lastColumn="0" w:noHBand="0" w:noVBand="1"/>
      </w:tblPr>
      <w:tblGrid>
        <w:gridCol w:w="21600"/>
      </w:tblGrid>
      <w:tr w:rsidR="002A6233" w14:paraId="525C423F" w14:textId="77777777" w:rsidTr="002A6233">
        <w:trPr>
          <w:tblCellSpacing w:w="0" w:type="dxa"/>
        </w:trPr>
        <w:tc>
          <w:tcPr>
            <w:tcW w:w="0" w:type="auto"/>
            <w:noWrap/>
            <w:tcMar>
              <w:top w:w="0" w:type="dxa"/>
              <w:left w:w="0" w:type="dxa"/>
              <w:bottom w:w="0" w:type="dxa"/>
              <w:right w:w="0" w:type="dxa"/>
            </w:tcMar>
            <w:vAlign w:val="center"/>
          </w:tcPr>
          <w:p w14:paraId="382A85D0" w14:textId="77777777" w:rsidR="002A6233" w:rsidRDefault="002A6233">
            <w:pPr>
              <w:rPr>
                <w:rFonts w:ascii="Calibri" w:hAnsi="Calibri"/>
              </w:rPr>
            </w:pPr>
          </w:p>
        </w:tc>
      </w:tr>
    </w:tbl>
    <w:p w14:paraId="386641E1" w14:textId="77777777" w:rsidR="002A6233" w:rsidRDefault="002A6233" w:rsidP="002A6233">
      <w:pPr>
        <w:rPr>
          <w:rFonts w:ascii="Calibri" w:hAnsi="Calibri"/>
          <w:b/>
          <w:sz w:val="22"/>
          <w:szCs w:val="22"/>
        </w:rPr>
      </w:pPr>
    </w:p>
    <w:p w14:paraId="45FA2A28" w14:textId="77777777" w:rsidR="002A6233" w:rsidRDefault="002A6233" w:rsidP="002A6233">
      <w:pPr>
        <w:rPr>
          <w:rFonts w:ascii="Calibri" w:hAnsi="Calibri"/>
          <w:b/>
        </w:rPr>
      </w:pPr>
      <w:r>
        <w:rPr>
          <w:rFonts w:ascii="Calibri" w:hAnsi="Calibri"/>
          <w:b/>
        </w:rPr>
        <w:t>4. Felszíni vízfolyások védelme</w:t>
      </w:r>
    </w:p>
    <w:p w14:paraId="29301D12" w14:textId="77777777" w:rsidR="002A6233" w:rsidRDefault="002A6233" w:rsidP="002A6233">
      <w:pPr>
        <w:rPr>
          <w:rFonts w:ascii="Calibri" w:hAnsi="Calibri"/>
          <w:b/>
        </w:rPr>
      </w:pPr>
    </w:p>
    <w:p w14:paraId="35D7FB87" w14:textId="77777777" w:rsidR="002A6233" w:rsidRDefault="002A6233" w:rsidP="002A6233">
      <w:pPr>
        <w:rPr>
          <w:rFonts w:ascii="Calibri" w:hAnsi="Calibri"/>
          <w:b/>
        </w:rPr>
      </w:pPr>
      <w:r>
        <w:rPr>
          <w:rFonts w:ascii="Calibri" w:hAnsi="Calibri"/>
          <w:b/>
        </w:rPr>
        <w:t>Mór-</w:t>
      </w:r>
      <w:proofErr w:type="spellStart"/>
      <w:r>
        <w:rPr>
          <w:rFonts w:ascii="Calibri" w:hAnsi="Calibri"/>
          <w:b/>
        </w:rPr>
        <w:t>Bodajki</w:t>
      </w:r>
      <w:proofErr w:type="spellEnd"/>
      <w:r>
        <w:rPr>
          <w:rFonts w:ascii="Calibri" w:hAnsi="Calibri"/>
          <w:b/>
        </w:rPr>
        <w:t xml:space="preserve"> vízfolyás </w:t>
      </w:r>
    </w:p>
    <w:p w14:paraId="39D94887" w14:textId="77777777" w:rsidR="002A6233" w:rsidRDefault="002A6233" w:rsidP="002A6233">
      <w:pPr>
        <w:rPr>
          <w:rFonts w:ascii="Calibri" w:hAnsi="Calibri"/>
          <w:bCs/>
        </w:rPr>
      </w:pPr>
      <w:r>
        <w:rPr>
          <w:rFonts w:ascii="Calibri" w:hAnsi="Calibri"/>
          <w:bCs/>
        </w:rPr>
        <w:t>2020. évi adatok állnak rendelkezésünkre.</w:t>
      </w:r>
    </w:p>
    <w:p w14:paraId="5FC03EC1" w14:textId="77777777" w:rsidR="002A6233" w:rsidRDefault="002A6233" w:rsidP="002A6233">
      <w:pPr>
        <w:rPr>
          <w:rFonts w:ascii="Calibri" w:hAnsi="Calibri"/>
          <w:bCs/>
        </w:rPr>
      </w:pPr>
    </w:p>
    <w:p w14:paraId="6D34588A" w14:textId="77777777" w:rsidR="002A6233" w:rsidRDefault="002A6233" w:rsidP="002A6233">
      <w:pPr>
        <w:rPr>
          <w:rFonts w:ascii="Calibri" w:hAnsi="Calibri"/>
        </w:rPr>
      </w:pPr>
      <w:r>
        <w:rPr>
          <w:rFonts w:ascii="Calibri" w:hAnsi="Calibri"/>
        </w:rPr>
        <w:t>Mérési eredmények 2020.</w:t>
      </w:r>
    </w:p>
    <w:p w14:paraId="0C358B97" w14:textId="77777777" w:rsidR="002A6233" w:rsidRDefault="002A6233" w:rsidP="002A6233">
      <w:pPr>
        <w:rPr>
          <w:rFonts w:ascii="Calibri" w:hAnsi="Calibri"/>
        </w:rPr>
      </w:pPr>
    </w:p>
    <w:tbl>
      <w:tblPr>
        <w:tblStyle w:val="Rcsostblzat"/>
        <w:tblW w:w="0" w:type="auto"/>
        <w:tblInd w:w="0" w:type="dxa"/>
        <w:tblLook w:val="04A0" w:firstRow="1" w:lastRow="0" w:firstColumn="1" w:lastColumn="0" w:noHBand="0" w:noVBand="1"/>
      </w:tblPr>
      <w:tblGrid>
        <w:gridCol w:w="2506"/>
        <w:gridCol w:w="1050"/>
        <w:gridCol w:w="2088"/>
        <w:gridCol w:w="932"/>
        <w:gridCol w:w="962"/>
        <w:gridCol w:w="762"/>
        <w:gridCol w:w="762"/>
      </w:tblGrid>
      <w:tr w:rsidR="002A6233" w14:paraId="39ACC43C" w14:textId="77777777" w:rsidTr="002A6233">
        <w:trPr>
          <w:trHeight w:val="300"/>
        </w:trPr>
        <w:tc>
          <w:tcPr>
            <w:tcW w:w="3340" w:type="dxa"/>
            <w:tcBorders>
              <w:top w:val="single" w:sz="4" w:space="0" w:color="auto"/>
              <w:left w:val="single" w:sz="4" w:space="0" w:color="auto"/>
              <w:bottom w:val="single" w:sz="4" w:space="0" w:color="auto"/>
              <w:right w:val="single" w:sz="4" w:space="0" w:color="auto"/>
            </w:tcBorders>
            <w:noWrap/>
            <w:hideMark/>
          </w:tcPr>
          <w:p w14:paraId="7D38D13B" w14:textId="77777777" w:rsidR="002A6233" w:rsidRDefault="002A6233">
            <w:pPr>
              <w:rPr>
                <w:rFonts w:ascii="Calibri" w:hAnsi="Calibri"/>
                <w:b/>
                <w:bCs/>
              </w:rPr>
            </w:pPr>
            <w:r>
              <w:rPr>
                <w:rFonts w:ascii="Calibri" w:hAnsi="Calibri"/>
                <w:b/>
                <w:bCs/>
              </w:rPr>
              <w:t>Anyagnév</w:t>
            </w:r>
          </w:p>
        </w:tc>
        <w:tc>
          <w:tcPr>
            <w:tcW w:w="1240" w:type="dxa"/>
            <w:tcBorders>
              <w:top w:val="single" w:sz="4" w:space="0" w:color="auto"/>
              <w:left w:val="single" w:sz="4" w:space="0" w:color="auto"/>
              <w:bottom w:val="single" w:sz="4" w:space="0" w:color="auto"/>
              <w:right w:val="single" w:sz="4" w:space="0" w:color="auto"/>
            </w:tcBorders>
            <w:noWrap/>
            <w:hideMark/>
          </w:tcPr>
          <w:p w14:paraId="07BFB92D" w14:textId="77777777" w:rsidR="002A6233" w:rsidRDefault="002A6233">
            <w:pPr>
              <w:rPr>
                <w:rFonts w:ascii="Calibri" w:hAnsi="Calibri"/>
                <w:b/>
                <w:bCs/>
              </w:rPr>
            </w:pPr>
            <w:r>
              <w:rPr>
                <w:rFonts w:ascii="Calibri" w:hAnsi="Calibri"/>
                <w:b/>
                <w:bCs/>
              </w:rPr>
              <w:t>Mérésszám</w:t>
            </w:r>
          </w:p>
        </w:tc>
        <w:tc>
          <w:tcPr>
            <w:tcW w:w="2370" w:type="dxa"/>
            <w:tcBorders>
              <w:top w:val="single" w:sz="4" w:space="0" w:color="auto"/>
              <w:left w:val="single" w:sz="4" w:space="0" w:color="auto"/>
              <w:bottom w:val="single" w:sz="4" w:space="0" w:color="auto"/>
              <w:right w:val="single" w:sz="4" w:space="0" w:color="auto"/>
            </w:tcBorders>
            <w:noWrap/>
            <w:hideMark/>
          </w:tcPr>
          <w:p w14:paraId="612FA6D2" w14:textId="77777777" w:rsidR="002A6233" w:rsidRDefault="002A6233">
            <w:pPr>
              <w:rPr>
                <w:rFonts w:ascii="Calibri" w:hAnsi="Calibri"/>
                <w:b/>
                <w:bCs/>
              </w:rPr>
            </w:pPr>
            <w:r>
              <w:rPr>
                <w:rFonts w:ascii="Calibri" w:hAnsi="Calibri"/>
                <w:b/>
                <w:bCs/>
              </w:rPr>
              <w:t>Mértékegység</w:t>
            </w:r>
          </w:p>
        </w:tc>
        <w:tc>
          <w:tcPr>
            <w:tcW w:w="980" w:type="dxa"/>
            <w:tcBorders>
              <w:top w:val="single" w:sz="4" w:space="0" w:color="auto"/>
              <w:left w:val="single" w:sz="4" w:space="0" w:color="auto"/>
              <w:bottom w:val="single" w:sz="4" w:space="0" w:color="auto"/>
              <w:right w:val="single" w:sz="4" w:space="0" w:color="auto"/>
            </w:tcBorders>
            <w:noWrap/>
            <w:hideMark/>
          </w:tcPr>
          <w:p w14:paraId="7C1FBE52" w14:textId="77777777" w:rsidR="002A6233" w:rsidRDefault="002A6233">
            <w:pPr>
              <w:rPr>
                <w:rFonts w:ascii="Calibri" w:hAnsi="Calibri"/>
                <w:b/>
                <w:bCs/>
              </w:rPr>
            </w:pPr>
            <w:r>
              <w:rPr>
                <w:rFonts w:ascii="Calibri" w:hAnsi="Calibri"/>
                <w:b/>
                <w:bCs/>
              </w:rPr>
              <w:t>Minimum</w:t>
            </w:r>
          </w:p>
        </w:tc>
        <w:tc>
          <w:tcPr>
            <w:tcW w:w="1000" w:type="dxa"/>
            <w:tcBorders>
              <w:top w:val="single" w:sz="4" w:space="0" w:color="auto"/>
              <w:left w:val="single" w:sz="4" w:space="0" w:color="auto"/>
              <w:bottom w:val="single" w:sz="4" w:space="0" w:color="auto"/>
              <w:right w:val="single" w:sz="4" w:space="0" w:color="auto"/>
            </w:tcBorders>
            <w:noWrap/>
            <w:hideMark/>
          </w:tcPr>
          <w:p w14:paraId="68D54F8A" w14:textId="77777777" w:rsidR="002A6233" w:rsidRDefault="002A6233">
            <w:pPr>
              <w:rPr>
                <w:rFonts w:ascii="Calibri" w:hAnsi="Calibri"/>
                <w:b/>
                <w:bCs/>
              </w:rPr>
            </w:pPr>
            <w:r>
              <w:rPr>
                <w:rFonts w:ascii="Calibri" w:hAnsi="Calibri"/>
                <w:b/>
                <w:bCs/>
              </w:rPr>
              <w:t>Maximum</w:t>
            </w:r>
          </w:p>
        </w:tc>
        <w:tc>
          <w:tcPr>
            <w:tcW w:w="960" w:type="dxa"/>
            <w:tcBorders>
              <w:top w:val="single" w:sz="4" w:space="0" w:color="auto"/>
              <w:left w:val="single" w:sz="4" w:space="0" w:color="auto"/>
              <w:bottom w:val="single" w:sz="4" w:space="0" w:color="auto"/>
              <w:right w:val="single" w:sz="4" w:space="0" w:color="auto"/>
            </w:tcBorders>
            <w:noWrap/>
            <w:hideMark/>
          </w:tcPr>
          <w:p w14:paraId="5A5955CB" w14:textId="77777777" w:rsidR="002A6233" w:rsidRDefault="002A6233">
            <w:pPr>
              <w:rPr>
                <w:rFonts w:ascii="Calibri" w:hAnsi="Calibri"/>
                <w:b/>
                <w:bCs/>
              </w:rPr>
            </w:pPr>
            <w:r>
              <w:rPr>
                <w:rFonts w:ascii="Calibri" w:hAnsi="Calibri"/>
                <w:b/>
                <w:bCs/>
              </w:rPr>
              <w:t>Átlag</w:t>
            </w:r>
          </w:p>
        </w:tc>
        <w:tc>
          <w:tcPr>
            <w:tcW w:w="960" w:type="dxa"/>
            <w:tcBorders>
              <w:top w:val="single" w:sz="4" w:space="0" w:color="auto"/>
              <w:left w:val="single" w:sz="4" w:space="0" w:color="auto"/>
              <w:bottom w:val="single" w:sz="4" w:space="0" w:color="auto"/>
              <w:right w:val="single" w:sz="4" w:space="0" w:color="auto"/>
            </w:tcBorders>
            <w:noWrap/>
            <w:hideMark/>
          </w:tcPr>
          <w:p w14:paraId="303D45D5" w14:textId="77777777" w:rsidR="002A6233" w:rsidRDefault="002A6233">
            <w:pPr>
              <w:rPr>
                <w:rFonts w:ascii="Calibri" w:hAnsi="Calibri"/>
                <w:b/>
                <w:bCs/>
              </w:rPr>
            </w:pPr>
            <w:r>
              <w:rPr>
                <w:rFonts w:ascii="Calibri" w:hAnsi="Calibri"/>
                <w:b/>
                <w:bCs/>
              </w:rPr>
              <w:t>Szórás</w:t>
            </w:r>
          </w:p>
        </w:tc>
      </w:tr>
      <w:tr w:rsidR="002A6233" w14:paraId="72DD4E29" w14:textId="77777777" w:rsidTr="002A6233">
        <w:trPr>
          <w:trHeight w:val="300"/>
        </w:trPr>
        <w:tc>
          <w:tcPr>
            <w:tcW w:w="3340" w:type="dxa"/>
            <w:tcBorders>
              <w:top w:val="single" w:sz="4" w:space="0" w:color="auto"/>
              <w:left w:val="single" w:sz="4" w:space="0" w:color="auto"/>
              <w:bottom w:val="single" w:sz="4" w:space="0" w:color="auto"/>
              <w:right w:val="single" w:sz="4" w:space="0" w:color="auto"/>
            </w:tcBorders>
            <w:noWrap/>
            <w:hideMark/>
          </w:tcPr>
          <w:p w14:paraId="33F1130E" w14:textId="77777777" w:rsidR="002A6233" w:rsidRDefault="002A6233">
            <w:pPr>
              <w:rPr>
                <w:rFonts w:ascii="Calibri" w:hAnsi="Calibri"/>
              </w:rPr>
            </w:pPr>
            <w:r>
              <w:rPr>
                <w:rFonts w:ascii="Calibri" w:hAnsi="Calibri"/>
              </w:rPr>
              <w:t>Klorid</w:t>
            </w:r>
          </w:p>
        </w:tc>
        <w:tc>
          <w:tcPr>
            <w:tcW w:w="1240" w:type="dxa"/>
            <w:tcBorders>
              <w:top w:val="single" w:sz="4" w:space="0" w:color="auto"/>
              <w:left w:val="single" w:sz="4" w:space="0" w:color="auto"/>
              <w:bottom w:val="single" w:sz="4" w:space="0" w:color="auto"/>
              <w:right w:val="single" w:sz="4" w:space="0" w:color="auto"/>
            </w:tcBorders>
            <w:noWrap/>
            <w:hideMark/>
          </w:tcPr>
          <w:p w14:paraId="4274D115" w14:textId="77777777" w:rsidR="002A6233" w:rsidRDefault="002A6233">
            <w:pPr>
              <w:rPr>
                <w:rFonts w:ascii="Calibri" w:hAnsi="Calibri"/>
              </w:rPr>
            </w:pPr>
            <w:r>
              <w:rPr>
                <w:rFonts w:ascii="Calibri" w:hAnsi="Calibri"/>
              </w:rPr>
              <w:t>12</w:t>
            </w:r>
          </w:p>
        </w:tc>
        <w:tc>
          <w:tcPr>
            <w:tcW w:w="2370" w:type="dxa"/>
            <w:tcBorders>
              <w:top w:val="single" w:sz="4" w:space="0" w:color="auto"/>
              <w:left w:val="single" w:sz="4" w:space="0" w:color="auto"/>
              <w:bottom w:val="single" w:sz="4" w:space="0" w:color="auto"/>
              <w:right w:val="single" w:sz="4" w:space="0" w:color="auto"/>
            </w:tcBorders>
            <w:noWrap/>
            <w:hideMark/>
          </w:tcPr>
          <w:p w14:paraId="1685FA08" w14:textId="77777777" w:rsidR="002A6233" w:rsidRDefault="002A6233">
            <w:pPr>
              <w:rPr>
                <w:rFonts w:ascii="Calibri" w:hAnsi="Calibri"/>
              </w:rPr>
            </w:pPr>
            <w:r>
              <w:rPr>
                <w:rFonts w:ascii="Calibri" w:hAnsi="Calibri"/>
              </w:rPr>
              <w:t>gramm/liter</w:t>
            </w:r>
          </w:p>
        </w:tc>
        <w:tc>
          <w:tcPr>
            <w:tcW w:w="980" w:type="dxa"/>
            <w:tcBorders>
              <w:top w:val="single" w:sz="4" w:space="0" w:color="auto"/>
              <w:left w:val="single" w:sz="4" w:space="0" w:color="auto"/>
              <w:bottom w:val="single" w:sz="4" w:space="0" w:color="auto"/>
              <w:right w:val="single" w:sz="4" w:space="0" w:color="auto"/>
            </w:tcBorders>
            <w:noWrap/>
            <w:hideMark/>
          </w:tcPr>
          <w:p w14:paraId="2CD5D1DC" w14:textId="77777777" w:rsidR="002A6233" w:rsidRDefault="002A6233">
            <w:pPr>
              <w:rPr>
                <w:rFonts w:ascii="Calibri" w:hAnsi="Calibri"/>
              </w:rPr>
            </w:pPr>
            <w:r>
              <w:rPr>
                <w:rFonts w:ascii="Calibri" w:hAnsi="Calibri"/>
              </w:rPr>
              <w:t>0,06</w:t>
            </w:r>
          </w:p>
        </w:tc>
        <w:tc>
          <w:tcPr>
            <w:tcW w:w="1000" w:type="dxa"/>
            <w:tcBorders>
              <w:top w:val="single" w:sz="4" w:space="0" w:color="auto"/>
              <w:left w:val="single" w:sz="4" w:space="0" w:color="auto"/>
              <w:bottom w:val="single" w:sz="4" w:space="0" w:color="auto"/>
              <w:right w:val="single" w:sz="4" w:space="0" w:color="auto"/>
            </w:tcBorders>
            <w:noWrap/>
            <w:hideMark/>
          </w:tcPr>
          <w:p w14:paraId="21E0AD4E" w14:textId="77777777" w:rsidR="002A6233" w:rsidRDefault="002A6233">
            <w:pPr>
              <w:rPr>
                <w:rFonts w:ascii="Calibri" w:hAnsi="Calibri"/>
              </w:rPr>
            </w:pPr>
            <w:r>
              <w:rPr>
                <w:rFonts w:ascii="Calibri" w:hAnsi="Calibri"/>
              </w:rPr>
              <w:t>0,11</w:t>
            </w:r>
          </w:p>
        </w:tc>
        <w:tc>
          <w:tcPr>
            <w:tcW w:w="960" w:type="dxa"/>
            <w:tcBorders>
              <w:top w:val="single" w:sz="4" w:space="0" w:color="auto"/>
              <w:left w:val="single" w:sz="4" w:space="0" w:color="auto"/>
              <w:bottom w:val="single" w:sz="4" w:space="0" w:color="auto"/>
              <w:right w:val="single" w:sz="4" w:space="0" w:color="auto"/>
            </w:tcBorders>
            <w:noWrap/>
            <w:hideMark/>
          </w:tcPr>
          <w:p w14:paraId="43654EA5" w14:textId="77777777" w:rsidR="002A6233" w:rsidRDefault="002A6233">
            <w:pPr>
              <w:rPr>
                <w:rFonts w:ascii="Calibri" w:hAnsi="Calibri"/>
              </w:rPr>
            </w:pPr>
            <w:r>
              <w:rPr>
                <w:rFonts w:ascii="Calibri" w:hAnsi="Calibri"/>
              </w:rPr>
              <w:t>0,09</w:t>
            </w:r>
          </w:p>
        </w:tc>
        <w:tc>
          <w:tcPr>
            <w:tcW w:w="960" w:type="dxa"/>
            <w:tcBorders>
              <w:top w:val="single" w:sz="4" w:space="0" w:color="auto"/>
              <w:left w:val="single" w:sz="4" w:space="0" w:color="auto"/>
              <w:bottom w:val="single" w:sz="4" w:space="0" w:color="auto"/>
              <w:right w:val="single" w:sz="4" w:space="0" w:color="auto"/>
            </w:tcBorders>
            <w:noWrap/>
            <w:hideMark/>
          </w:tcPr>
          <w:p w14:paraId="2086EA75" w14:textId="77777777" w:rsidR="002A6233" w:rsidRDefault="002A6233">
            <w:pPr>
              <w:rPr>
                <w:rFonts w:ascii="Calibri" w:hAnsi="Calibri"/>
              </w:rPr>
            </w:pPr>
            <w:r>
              <w:rPr>
                <w:rFonts w:ascii="Calibri" w:hAnsi="Calibri"/>
              </w:rPr>
              <w:t>0,02</w:t>
            </w:r>
          </w:p>
        </w:tc>
      </w:tr>
      <w:tr w:rsidR="002A6233" w14:paraId="4D48EBEB" w14:textId="77777777" w:rsidTr="002A6233">
        <w:trPr>
          <w:trHeight w:val="300"/>
        </w:trPr>
        <w:tc>
          <w:tcPr>
            <w:tcW w:w="3340" w:type="dxa"/>
            <w:tcBorders>
              <w:top w:val="single" w:sz="4" w:space="0" w:color="auto"/>
              <w:left w:val="single" w:sz="4" w:space="0" w:color="auto"/>
              <w:bottom w:val="single" w:sz="4" w:space="0" w:color="auto"/>
              <w:right w:val="single" w:sz="4" w:space="0" w:color="auto"/>
            </w:tcBorders>
            <w:noWrap/>
            <w:hideMark/>
          </w:tcPr>
          <w:p w14:paraId="2F0C7BEC" w14:textId="77777777" w:rsidR="002A6233" w:rsidRDefault="002A6233">
            <w:pPr>
              <w:rPr>
                <w:rFonts w:ascii="Calibri" w:hAnsi="Calibri"/>
              </w:rPr>
            </w:pPr>
            <w:r>
              <w:rPr>
                <w:rFonts w:ascii="Calibri" w:hAnsi="Calibri"/>
              </w:rPr>
              <w:t>Nitrát</w:t>
            </w:r>
          </w:p>
        </w:tc>
        <w:tc>
          <w:tcPr>
            <w:tcW w:w="1240" w:type="dxa"/>
            <w:tcBorders>
              <w:top w:val="single" w:sz="4" w:space="0" w:color="auto"/>
              <w:left w:val="single" w:sz="4" w:space="0" w:color="auto"/>
              <w:bottom w:val="single" w:sz="4" w:space="0" w:color="auto"/>
              <w:right w:val="single" w:sz="4" w:space="0" w:color="auto"/>
            </w:tcBorders>
            <w:noWrap/>
            <w:hideMark/>
          </w:tcPr>
          <w:p w14:paraId="0CFADE7C" w14:textId="77777777" w:rsidR="002A6233" w:rsidRDefault="002A6233">
            <w:pPr>
              <w:rPr>
                <w:rFonts w:ascii="Calibri" w:hAnsi="Calibri"/>
              </w:rPr>
            </w:pPr>
            <w:r>
              <w:rPr>
                <w:rFonts w:ascii="Calibri" w:hAnsi="Calibri"/>
              </w:rPr>
              <w:t>12</w:t>
            </w:r>
          </w:p>
        </w:tc>
        <w:tc>
          <w:tcPr>
            <w:tcW w:w="2370" w:type="dxa"/>
            <w:tcBorders>
              <w:top w:val="single" w:sz="4" w:space="0" w:color="auto"/>
              <w:left w:val="single" w:sz="4" w:space="0" w:color="auto"/>
              <w:bottom w:val="single" w:sz="4" w:space="0" w:color="auto"/>
              <w:right w:val="single" w:sz="4" w:space="0" w:color="auto"/>
            </w:tcBorders>
            <w:noWrap/>
            <w:hideMark/>
          </w:tcPr>
          <w:p w14:paraId="0F35F50B" w14:textId="77777777" w:rsidR="002A6233" w:rsidRDefault="002A6233">
            <w:pPr>
              <w:rPr>
                <w:rFonts w:ascii="Calibri" w:hAnsi="Calibri"/>
              </w:rPr>
            </w:pPr>
            <w:r>
              <w:rPr>
                <w:rFonts w:ascii="Calibri" w:hAnsi="Calibri"/>
              </w:rPr>
              <w:t>gramm/liter</w:t>
            </w:r>
          </w:p>
        </w:tc>
        <w:tc>
          <w:tcPr>
            <w:tcW w:w="980" w:type="dxa"/>
            <w:tcBorders>
              <w:top w:val="single" w:sz="4" w:space="0" w:color="auto"/>
              <w:left w:val="single" w:sz="4" w:space="0" w:color="auto"/>
              <w:bottom w:val="single" w:sz="4" w:space="0" w:color="auto"/>
              <w:right w:val="single" w:sz="4" w:space="0" w:color="auto"/>
            </w:tcBorders>
            <w:noWrap/>
            <w:hideMark/>
          </w:tcPr>
          <w:p w14:paraId="2406711A" w14:textId="77777777" w:rsidR="002A6233" w:rsidRDefault="002A6233">
            <w:pPr>
              <w:rPr>
                <w:rFonts w:ascii="Calibri" w:hAnsi="Calibri"/>
              </w:rPr>
            </w:pPr>
            <w:r>
              <w:rPr>
                <w:rFonts w:ascii="Calibri" w:hAnsi="Calibri"/>
              </w:rPr>
              <w:t>0</w:t>
            </w:r>
          </w:p>
        </w:tc>
        <w:tc>
          <w:tcPr>
            <w:tcW w:w="1000" w:type="dxa"/>
            <w:tcBorders>
              <w:top w:val="single" w:sz="4" w:space="0" w:color="auto"/>
              <w:left w:val="single" w:sz="4" w:space="0" w:color="auto"/>
              <w:bottom w:val="single" w:sz="4" w:space="0" w:color="auto"/>
              <w:right w:val="single" w:sz="4" w:space="0" w:color="auto"/>
            </w:tcBorders>
            <w:noWrap/>
            <w:hideMark/>
          </w:tcPr>
          <w:p w14:paraId="262DBE93" w14:textId="77777777" w:rsidR="002A6233" w:rsidRDefault="002A6233">
            <w:pPr>
              <w:rPr>
                <w:rFonts w:ascii="Calibri" w:hAnsi="Calibri"/>
              </w:rPr>
            </w:pPr>
            <w:r>
              <w:rPr>
                <w:rFonts w:ascii="Calibri" w:hAnsi="Calibri"/>
              </w:rPr>
              <w:t>0,04</w:t>
            </w:r>
          </w:p>
        </w:tc>
        <w:tc>
          <w:tcPr>
            <w:tcW w:w="960" w:type="dxa"/>
            <w:tcBorders>
              <w:top w:val="single" w:sz="4" w:space="0" w:color="auto"/>
              <w:left w:val="single" w:sz="4" w:space="0" w:color="auto"/>
              <w:bottom w:val="single" w:sz="4" w:space="0" w:color="auto"/>
              <w:right w:val="single" w:sz="4" w:space="0" w:color="auto"/>
            </w:tcBorders>
            <w:noWrap/>
            <w:hideMark/>
          </w:tcPr>
          <w:p w14:paraId="43F4D5DC" w14:textId="77777777" w:rsidR="002A6233" w:rsidRDefault="002A6233">
            <w:pPr>
              <w:rPr>
                <w:rFonts w:ascii="Calibri" w:hAnsi="Calibri"/>
              </w:rPr>
            </w:pPr>
            <w:r>
              <w:rPr>
                <w:rFonts w:ascii="Calibri" w:hAnsi="Calibri"/>
              </w:rPr>
              <w:t>0,02</w:t>
            </w:r>
          </w:p>
        </w:tc>
        <w:tc>
          <w:tcPr>
            <w:tcW w:w="960" w:type="dxa"/>
            <w:tcBorders>
              <w:top w:val="single" w:sz="4" w:space="0" w:color="auto"/>
              <w:left w:val="single" w:sz="4" w:space="0" w:color="auto"/>
              <w:bottom w:val="single" w:sz="4" w:space="0" w:color="auto"/>
              <w:right w:val="single" w:sz="4" w:space="0" w:color="auto"/>
            </w:tcBorders>
            <w:noWrap/>
            <w:hideMark/>
          </w:tcPr>
          <w:p w14:paraId="22BD2533" w14:textId="77777777" w:rsidR="002A6233" w:rsidRDefault="002A6233">
            <w:pPr>
              <w:rPr>
                <w:rFonts w:ascii="Calibri" w:hAnsi="Calibri"/>
              </w:rPr>
            </w:pPr>
            <w:r>
              <w:rPr>
                <w:rFonts w:ascii="Calibri" w:hAnsi="Calibri"/>
              </w:rPr>
              <w:t>0,01</w:t>
            </w:r>
          </w:p>
        </w:tc>
      </w:tr>
      <w:tr w:rsidR="002A6233" w14:paraId="4BEB32F2" w14:textId="77777777" w:rsidTr="002A6233">
        <w:trPr>
          <w:trHeight w:val="300"/>
        </w:trPr>
        <w:tc>
          <w:tcPr>
            <w:tcW w:w="3340" w:type="dxa"/>
            <w:tcBorders>
              <w:top w:val="single" w:sz="4" w:space="0" w:color="auto"/>
              <w:left w:val="single" w:sz="4" w:space="0" w:color="auto"/>
              <w:bottom w:val="single" w:sz="4" w:space="0" w:color="auto"/>
              <w:right w:val="single" w:sz="4" w:space="0" w:color="auto"/>
            </w:tcBorders>
            <w:noWrap/>
            <w:hideMark/>
          </w:tcPr>
          <w:p w14:paraId="018F80C6" w14:textId="77777777" w:rsidR="002A6233" w:rsidRDefault="002A6233">
            <w:pPr>
              <w:rPr>
                <w:rFonts w:ascii="Calibri" w:hAnsi="Calibri"/>
              </w:rPr>
            </w:pPr>
            <w:r>
              <w:rPr>
                <w:rFonts w:ascii="Calibri" w:hAnsi="Calibri"/>
              </w:rPr>
              <w:t>Nitrát</w:t>
            </w:r>
          </w:p>
        </w:tc>
        <w:tc>
          <w:tcPr>
            <w:tcW w:w="1240" w:type="dxa"/>
            <w:tcBorders>
              <w:top w:val="single" w:sz="4" w:space="0" w:color="auto"/>
              <w:left w:val="single" w:sz="4" w:space="0" w:color="auto"/>
              <w:bottom w:val="single" w:sz="4" w:space="0" w:color="auto"/>
              <w:right w:val="single" w:sz="4" w:space="0" w:color="auto"/>
            </w:tcBorders>
            <w:noWrap/>
            <w:hideMark/>
          </w:tcPr>
          <w:p w14:paraId="794BDCB4" w14:textId="77777777" w:rsidR="002A6233" w:rsidRDefault="002A6233">
            <w:pPr>
              <w:rPr>
                <w:rFonts w:ascii="Calibri" w:hAnsi="Calibri"/>
              </w:rPr>
            </w:pPr>
            <w:r>
              <w:rPr>
                <w:rFonts w:ascii="Calibri" w:hAnsi="Calibri"/>
              </w:rPr>
              <w:t>12</w:t>
            </w:r>
          </w:p>
        </w:tc>
        <w:tc>
          <w:tcPr>
            <w:tcW w:w="2370" w:type="dxa"/>
            <w:tcBorders>
              <w:top w:val="single" w:sz="4" w:space="0" w:color="auto"/>
              <w:left w:val="single" w:sz="4" w:space="0" w:color="auto"/>
              <w:bottom w:val="single" w:sz="4" w:space="0" w:color="auto"/>
              <w:right w:val="single" w:sz="4" w:space="0" w:color="auto"/>
            </w:tcBorders>
            <w:noWrap/>
            <w:hideMark/>
          </w:tcPr>
          <w:p w14:paraId="6E5EEF1C" w14:textId="77777777" w:rsidR="002A6233" w:rsidRDefault="002A6233">
            <w:pPr>
              <w:rPr>
                <w:rFonts w:ascii="Calibri" w:hAnsi="Calibri"/>
              </w:rPr>
            </w:pPr>
            <w:r>
              <w:rPr>
                <w:rFonts w:ascii="Calibri" w:hAnsi="Calibri"/>
              </w:rPr>
              <w:t>gramm/liter</w:t>
            </w:r>
          </w:p>
        </w:tc>
        <w:tc>
          <w:tcPr>
            <w:tcW w:w="980" w:type="dxa"/>
            <w:tcBorders>
              <w:top w:val="single" w:sz="4" w:space="0" w:color="auto"/>
              <w:left w:val="single" w:sz="4" w:space="0" w:color="auto"/>
              <w:bottom w:val="single" w:sz="4" w:space="0" w:color="auto"/>
              <w:right w:val="single" w:sz="4" w:space="0" w:color="auto"/>
            </w:tcBorders>
            <w:noWrap/>
            <w:hideMark/>
          </w:tcPr>
          <w:p w14:paraId="4B07E501" w14:textId="77777777" w:rsidR="002A6233" w:rsidRDefault="002A6233">
            <w:pPr>
              <w:rPr>
                <w:rFonts w:ascii="Calibri" w:hAnsi="Calibri"/>
              </w:rPr>
            </w:pPr>
            <w:r>
              <w:rPr>
                <w:rFonts w:ascii="Calibri" w:hAnsi="Calibri"/>
              </w:rPr>
              <w:t>0</w:t>
            </w:r>
          </w:p>
        </w:tc>
        <w:tc>
          <w:tcPr>
            <w:tcW w:w="1000" w:type="dxa"/>
            <w:tcBorders>
              <w:top w:val="single" w:sz="4" w:space="0" w:color="auto"/>
              <w:left w:val="single" w:sz="4" w:space="0" w:color="auto"/>
              <w:bottom w:val="single" w:sz="4" w:space="0" w:color="auto"/>
              <w:right w:val="single" w:sz="4" w:space="0" w:color="auto"/>
            </w:tcBorders>
            <w:noWrap/>
            <w:hideMark/>
          </w:tcPr>
          <w:p w14:paraId="08E93D7F" w14:textId="77777777" w:rsidR="002A6233" w:rsidRDefault="002A6233">
            <w:pPr>
              <w:rPr>
                <w:rFonts w:ascii="Calibri" w:hAnsi="Calibri"/>
              </w:rPr>
            </w:pPr>
            <w:r>
              <w:rPr>
                <w:rFonts w:ascii="Calibri" w:hAnsi="Calibri"/>
              </w:rPr>
              <w:t>0,04</w:t>
            </w:r>
          </w:p>
        </w:tc>
        <w:tc>
          <w:tcPr>
            <w:tcW w:w="960" w:type="dxa"/>
            <w:tcBorders>
              <w:top w:val="single" w:sz="4" w:space="0" w:color="auto"/>
              <w:left w:val="single" w:sz="4" w:space="0" w:color="auto"/>
              <w:bottom w:val="single" w:sz="4" w:space="0" w:color="auto"/>
              <w:right w:val="single" w:sz="4" w:space="0" w:color="auto"/>
            </w:tcBorders>
            <w:noWrap/>
            <w:hideMark/>
          </w:tcPr>
          <w:p w14:paraId="76E8D45A" w14:textId="77777777" w:rsidR="002A6233" w:rsidRDefault="002A6233">
            <w:pPr>
              <w:rPr>
                <w:rFonts w:ascii="Calibri" w:hAnsi="Calibri"/>
              </w:rPr>
            </w:pPr>
            <w:r>
              <w:rPr>
                <w:rFonts w:ascii="Calibri" w:hAnsi="Calibri"/>
              </w:rPr>
              <w:t>0,02</w:t>
            </w:r>
          </w:p>
        </w:tc>
        <w:tc>
          <w:tcPr>
            <w:tcW w:w="960" w:type="dxa"/>
            <w:tcBorders>
              <w:top w:val="single" w:sz="4" w:space="0" w:color="auto"/>
              <w:left w:val="single" w:sz="4" w:space="0" w:color="auto"/>
              <w:bottom w:val="single" w:sz="4" w:space="0" w:color="auto"/>
              <w:right w:val="single" w:sz="4" w:space="0" w:color="auto"/>
            </w:tcBorders>
            <w:noWrap/>
            <w:hideMark/>
          </w:tcPr>
          <w:p w14:paraId="5D2768C5" w14:textId="77777777" w:rsidR="002A6233" w:rsidRDefault="002A6233">
            <w:pPr>
              <w:rPr>
                <w:rFonts w:ascii="Calibri" w:hAnsi="Calibri"/>
              </w:rPr>
            </w:pPr>
            <w:r>
              <w:rPr>
                <w:rFonts w:ascii="Calibri" w:hAnsi="Calibri"/>
              </w:rPr>
              <w:t>0,01</w:t>
            </w:r>
          </w:p>
        </w:tc>
      </w:tr>
      <w:tr w:rsidR="002A6233" w14:paraId="093889B3" w14:textId="77777777" w:rsidTr="002A6233">
        <w:trPr>
          <w:trHeight w:val="300"/>
        </w:trPr>
        <w:tc>
          <w:tcPr>
            <w:tcW w:w="3340" w:type="dxa"/>
            <w:tcBorders>
              <w:top w:val="single" w:sz="4" w:space="0" w:color="auto"/>
              <w:left w:val="single" w:sz="4" w:space="0" w:color="auto"/>
              <w:bottom w:val="single" w:sz="4" w:space="0" w:color="auto"/>
              <w:right w:val="single" w:sz="4" w:space="0" w:color="auto"/>
            </w:tcBorders>
            <w:noWrap/>
            <w:hideMark/>
          </w:tcPr>
          <w:p w14:paraId="190E3E8A" w14:textId="77777777" w:rsidR="002A6233" w:rsidRDefault="002A6233">
            <w:pPr>
              <w:rPr>
                <w:rFonts w:ascii="Calibri" w:hAnsi="Calibri"/>
              </w:rPr>
            </w:pPr>
            <w:r>
              <w:rPr>
                <w:rFonts w:ascii="Calibri" w:hAnsi="Calibri"/>
              </w:rPr>
              <w:t>Ammónium</w:t>
            </w:r>
          </w:p>
        </w:tc>
        <w:tc>
          <w:tcPr>
            <w:tcW w:w="1240" w:type="dxa"/>
            <w:tcBorders>
              <w:top w:val="single" w:sz="4" w:space="0" w:color="auto"/>
              <w:left w:val="single" w:sz="4" w:space="0" w:color="auto"/>
              <w:bottom w:val="single" w:sz="4" w:space="0" w:color="auto"/>
              <w:right w:val="single" w:sz="4" w:space="0" w:color="auto"/>
            </w:tcBorders>
            <w:noWrap/>
            <w:hideMark/>
          </w:tcPr>
          <w:p w14:paraId="5281F8B1" w14:textId="77777777" w:rsidR="002A6233" w:rsidRDefault="002A6233">
            <w:pPr>
              <w:rPr>
                <w:rFonts w:ascii="Calibri" w:hAnsi="Calibri"/>
              </w:rPr>
            </w:pPr>
            <w:r>
              <w:rPr>
                <w:rFonts w:ascii="Calibri" w:hAnsi="Calibri"/>
              </w:rPr>
              <w:t>12</w:t>
            </w:r>
          </w:p>
        </w:tc>
        <w:tc>
          <w:tcPr>
            <w:tcW w:w="2370" w:type="dxa"/>
            <w:tcBorders>
              <w:top w:val="single" w:sz="4" w:space="0" w:color="auto"/>
              <w:left w:val="single" w:sz="4" w:space="0" w:color="auto"/>
              <w:bottom w:val="single" w:sz="4" w:space="0" w:color="auto"/>
              <w:right w:val="single" w:sz="4" w:space="0" w:color="auto"/>
            </w:tcBorders>
            <w:noWrap/>
            <w:hideMark/>
          </w:tcPr>
          <w:p w14:paraId="5F2E7FDB" w14:textId="77777777" w:rsidR="002A6233" w:rsidRDefault="002A6233">
            <w:pPr>
              <w:rPr>
                <w:rFonts w:ascii="Calibri" w:hAnsi="Calibri"/>
              </w:rPr>
            </w:pPr>
            <w:r>
              <w:rPr>
                <w:rFonts w:ascii="Calibri" w:hAnsi="Calibri"/>
              </w:rPr>
              <w:t>gramm/liter</w:t>
            </w:r>
          </w:p>
        </w:tc>
        <w:tc>
          <w:tcPr>
            <w:tcW w:w="980" w:type="dxa"/>
            <w:tcBorders>
              <w:top w:val="single" w:sz="4" w:space="0" w:color="auto"/>
              <w:left w:val="single" w:sz="4" w:space="0" w:color="auto"/>
              <w:bottom w:val="single" w:sz="4" w:space="0" w:color="auto"/>
              <w:right w:val="single" w:sz="4" w:space="0" w:color="auto"/>
            </w:tcBorders>
            <w:noWrap/>
            <w:hideMark/>
          </w:tcPr>
          <w:p w14:paraId="15EBE16F" w14:textId="77777777" w:rsidR="002A6233" w:rsidRDefault="002A6233">
            <w:pPr>
              <w:rPr>
                <w:rFonts w:ascii="Calibri" w:hAnsi="Calibri"/>
              </w:rPr>
            </w:pPr>
            <w:r>
              <w:rPr>
                <w:rFonts w:ascii="Calibri" w:hAnsi="Calibri"/>
              </w:rPr>
              <w:t>0</w:t>
            </w:r>
          </w:p>
        </w:tc>
        <w:tc>
          <w:tcPr>
            <w:tcW w:w="1000" w:type="dxa"/>
            <w:tcBorders>
              <w:top w:val="single" w:sz="4" w:space="0" w:color="auto"/>
              <w:left w:val="single" w:sz="4" w:space="0" w:color="auto"/>
              <w:bottom w:val="single" w:sz="4" w:space="0" w:color="auto"/>
              <w:right w:val="single" w:sz="4" w:space="0" w:color="auto"/>
            </w:tcBorders>
            <w:noWrap/>
            <w:hideMark/>
          </w:tcPr>
          <w:p w14:paraId="15340FE1" w14:textId="77777777" w:rsidR="002A6233" w:rsidRDefault="002A6233">
            <w:pPr>
              <w:rPr>
                <w:rFonts w:ascii="Calibri" w:hAnsi="Calibri"/>
              </w:rPr>
            </w:pPr>
            <w:r>
              <w:rPr>
                <w:rFonts w:ascii="Calibri" w:hAnsi="Calibri"/>
              </w:rPr>
              <w:t>0,04</w:t>
            </w:r>
          </w:p>
        </w:tc>
        <w:tc>
          <w:tcPr>
            <w:tcW w:w="960" w:type="dxa"/>
            <w:tcBorders>
              <w:top w:val="single" w:sz="4" w:space="0" w:color="auto"/>
              <w:left w:val="single" w:sz="4" w:space="0" w:color="auto"/>
              <w:bottom w:val="single" w:sz="4" w:space="0" w:color="auto"/>
              <w:right w:val="single" w:sz="4" w:space="0" w:color="auto"/>
            </w:tcBorders>
            <w:noWrap/>
            <w:hideMark/>
          </w:tcPr>
          <w:p w14:paraId="0951F931" w14:textId="77777777" w:rsidR="002A6233" w:rsidRDefault="002A6233">
            <w:pPr>
              <w:rPr>
                <w:rFonts w:ascii="Calibri" w:hAnsi="Calibri"/>
              </w:rPr>
            </w:pPr>
            <w:r>
              <w:rPr>
                <w:rFonts w:ascii="Calibri" w:hAnsi="Calibri"/>
              </w:rPr>
              <w:t>0,01</w:t>
            </w:r>
          </w:p>
        </w:tc>
        <w:tc>
          <w:tcPr>
            <w:tcW w:w="960" w:type="dxa"/>
            <w:tcBorders>
              <w:top w:val="single" w:sz="4" w:space="0" w:color="auto"/>
              <w:left w:val="single" w:sz="4" w:space="0" w:color="auto"/>
              <w:bottom w:val="single" w:sz="4" w:space="0" w:color="auto"/>
              <w:right w:val="single" w:sz="4" w:space="0" w:color="auto"/>
            </w:tcBorders>
            <w:noWrap/>
            <w:hideMark/>
          </w:tcPr>
          <w:p w14:paraId="28D18719" w14:textId="77777777" w:rsidR="002A6233" w:rsidRDefault="002A6233">
            <w:pPr>
              <w:rPr>
                <w:rFonts w:ascii="Calibri" w:hAnsi="Calibri"/>
              </w:rPr>
            </w:pPr>
            <w:r>
              <w:rPr>
                <w:rFonts w:ascii="Calibri" w:hAnsi="Calibri"/>
              </w:rPr>
              <w:t>0,01</w:t>
            </w:r>
          </w:p>
        </w:tc>
      </w:tr>
      <w:tr w:rsidR="002A6233" w14:paraId="389588B3" w14:textId="77777777" w:rsidTr="002A6233">
        <w:trPr>
          <w:trHeight w:val="300"/>
        </w:trPr>
        <w:tc>
          <w:tcPr>
            <w:tcW w:w="3340" w:type="dxa"/>
            <w:tcBorders>
              <w:top w:val="single" w:sz="4" w:space="0" w:color="auto"/>
              <w:left w:val="single" w:sz="4" w:space="0" w:color="auto"/>
              <w:bottom w:val="single" w:sz="4" w:space="0" w:color="auto"/>
              <w:right w:val="single" w:sz="4" w:space="0" w:color="auto"/>
            </w:tcBorders>
            <w:noWrap/>
            <w:hideMark/>
          </w:tcPr>
          <w:p w14:paraId="590753AB" w14:textId="77777777" w:rsidR="002A6233" w:rsidRDefault="002A6233">
            <w:pPr>
              <w:rPr>
                <w:rFonts w:ascii="Calibri" w:hAnsi="Calibri"/>
              </w:rPr>
            </w:pPr>
            <w:r>
              <w:rPr>
                <w:rFonts w:ascii="Calibri" w:hAnsi="Calibri"/>
              </w:rPr>
              <w:t>Ammónium</w:t>
            </w:r>
          </w:p>
        </w:tc>
        <w:tc>
          <w:tcPr>
            <w:tcW w:w="1240" w:type="dxa"/>
            <w:tcBorders>
              <w:top w:val="single" w:sz="4" w:space="0" w:color="auto"/>
              <w:left w:val="single" w:sz="4" w:space="0" w:color="auto"/>
              <w:bottom w:val="single" w:sz="4" w:space="0" w:color="auto"/>
              <w:right w:val="single" w:sz="4" w:space="0" w:color="auto"/>
            </w:tcBorders>
            <w:noWrap/>
            <w:hideMark/>
          </w:tcPr>
          <w:p w14:paraId="0921B771" w14:textId="77777777" w:rsidR="002A6233" w:rsidRDefault="002A6233">
            <w:pPr>
              <w:rPr>
                <w:rFonts w:ascii="Calibri" w:hAnsi="Calibri"/>
              </w:rPr>
            </w:pPr>
            <w:r>
              <w:rPr>
                <w:rFonts w:ascii="Calibri" w:hAnsi="Calibri"/>
              </w:rPr>
              <w:t>12</w:t>
            </w:r>
          </w:p>
        </w:tc>
        <w:tc>
          <w:tcPr>
            <w:tcW w:w="2370" w:type="dxa"/>
            <w:tcBorders>
              <w:top w:val="single" w:sz="4" w:space="0" w:color="auto"/>
              <w:left w:val="single" w:sz="4" w:space="0" w:color="auto"/>
              <w:bottom w:val="single" w:sz="4" w:space="0" w:color="auto"/>
              <w:right w:val="single" w:sz="4" w:space="0" w:color="auto"/>
            </w:tcBorders>
            <w:noWrap/>
            <w:hideMark/>
          </w:tcPr>
          <w:p w14:paraId="6D87283D" w14:textId="77777777" w:rsidR="002A6233" w:rsidRDefault="002A6233">
            <w:pPr>
              <w:rPr>
                <w:rFonts w:ascii="Calibri" w:hAnsi="Calibri"/>
              </w:rPr>
            </w:pPr>
            <w:r>
              <w:rPr>
                <w:rFonts w:ascii="Calibri" w:hAnsi="Calibri"/>
              </w:rPr>
              <w:t>gramm/liter</w:t>
            </w:r>
          </w:p>
        </w:tc>
        <w:tc>
          <w:tcPr>
            <w:tcW w:w="980" w:type="dxa"/>
            <w:tcBorders>
              <w:top w:val="single" w:sz="4" w:space="0" w:color="auto"/>
              <w:left w:val="single" w:sz="4" w:space="0" w:color="auto"/>
              <w:bottom w:val="single" w:sz="4" w:space="0" w:color="auto"/>
              <w:right w:val="single" w:sz="4" w:space="0" w:color="auto"/>
            </w:tcBorders>
            <w:noWrap/>
            <w:hideMark/>
          </w:tcPr>
          <w:p w14:paraId="751FA338" w14:textId="77777777" w:rsidR="002A6233" w:rsidRDefault="002A6233">
            <w:pPr>
              <w:rPr>
                <w:rFonts w:ascii="Calibri" w:hAnsi="Calibri"/>
              </w:rPr>
            </w:pPr>
            <w:r>
              <w:rPr>
                <w:rFonts w:ascii="Calibri" w:hAnsi="Calibri"/>
              </w:rPr>
              <w:t>0</w:t>
            </w:r>
          </w:p>
        </w:tc>
        <w:tc>
          <w:tcPr>
            <w:tcW w:w="1000" w:type="dxa"/>
            <w:tcBorders>
              <w:top w:val="single" w:sz="4" w:space="0" w:color="auto"/>
              <w:left w:val="single" w:sz="4" w:space="0" w:color="auto"/>
              <w:bottom w:val="single" w:sz="4" w:space="0" w:color="auto"/>
              <w:right w:val="single" w:sz="4" w:space="0" w:color="auto"/>
            </w:tcBorders>
            <w:noWrap/>
            <w:hideMark/>
          </w:tcPr>
          <w:p w14:paraId="59C58D4F" w14:textId="77777777" w:rsidR="002A6233" w:rsidRDefault="002A6233">
            <w:pPr>
              <w:rPr>
                <w:rFonts w:ascii="Calibri" w:hAnsi="Calibri"/>
              </w:rPr>
            </w:pPr>
            <w:r>
              <w:rPr>
                <w:rFonts w:ascii="Calibri" w:hAnsi="Calibri"/>
              </w:rPr>
              <w:t>0,04</w:t>
            </w:r>
          </w:p>
        </w:tc>
        <w:tc>
          <w:tcPr>
            <w:tcW w:w="960" w:type="dxa"/>
            <w:tcBorders>
              <w:top w:val="single" w:sz="4" w:space="0" w:color="auto"/>
              <w:left w:val="single" w:sz="4" w:space="0" w:color="auto"/>
              <w:bottom w:val="single" w:sz="4" w:space="0" w:color="auto"/>
              <w:right w:val="single" w:sz="4" w:space="0" w:color="auto"/>
            </w:tcBorders>
            <w:noWrap/>
            <w:hideMark/>
          </w:tcPr>
          <w:p w14:paraId="0ACAF42E" w14:textId="77777777" w:rsidR="002A6233" w:rsidRDefault="002A6233">
            <w:pPr>
              <w:rPr>
                <w:rFonts w:ascii="Calibri" w:hAnsi="Calibri"/>
              </w:rPr>
            </w:pPr>
            <w:r>
              <w:rPr>
                <w:rFonts w:ascii="Calibri" w:hAnsi="Calibri"/>
              </w:rPr>
              <w:t>0,01</w:t>
            </w:r>
          </w:p>
        </w:tc>
        <w:tc>
          <w:tcPr>
            <w:tcW w:w="960" w:type="dxa"/>
            <w:tcBorders>
              <w:top w:val="single" w:sz="4" w:space="0" w:color="auto"/>
              <w:left w:val="single" w:sz="4" w:space="0" w:color="auto"/>
              <w:bottom w:val="single" w:sz="4" w:space="0" w:color="auto"/>
              <w:right w:val="single" w:sz="4" w:space="0" w:color="auto"/>
            </w:tcBorders>
            <w:noWrap/>
            <w:hideMark/>
          </w:tcPr>
          <w:p w14:paraId="27065271" w14:textId="77777777" w:rsidR="002A6233" w:rsidRDefault="002A6233">
            <w:pPr>
              <w:rPr>
                <w:rFonts w:ascii="Calibri" w:hAnsi="Calibri"/>
              </w:rPr>
            </w:pPr>
            <w:r>
              <w:rPr>
                <w:rFonts w:ascii="Calibri" w:hAnsi="Calibri"/>
              </w:rPr>
              <w:t>0,01</w:t>
            </w:r>
          </w:p>
        </w:tc>
      </w:tr>
      <w:tr w:rsidR="002A6233" w14:paraId="73F6714F" w14:textId="77777777" w:rsidTr="002A6233">
        <w:trPr>
          <w:trHeight w:val="300"/>
        </w:trPr>
        <w:tc>
          <w:tcPr>
            <w:tcW w:w="3340" w:type="dxa"/>
            <w:tcBorders>
              <w:top w:val="single" w:sz="4" w:space="0" w:color="auto"/>
              <w:left w:val="single" w:sz="4" w:space="0" w:color="auto"/>
              <w:bottom w:val="single" w:sz="4" w:space="0" w:color="auto"/>
              <w:right w:val="single" w:sz="4" w:space="0" w:color="auto"/>
            </w:tcBorders>
            <w:noWrap/>
            <w:hideMark/>
          </w:tcPr>
          <w:p w14:paraId="5BAA1816" w14:textId="77777777" w:rsidR="002A6233" w:rsidRDefault="002A6233">
            <w:pPr>
              <w:rPr>
                <w:rFonts w:ascii="Calibri" w:hAnsi="Calibri"/>
              </w:rPr>
            </w:pPr>
            <w:r>
              <w:rPr>
                <w:rFonts w:ascii="Calibri" w:hAnsi="Calibri"/>
              </w:rPr>
              <w:t>Vezetőképesség</w:t>
            </w:r>
          </w:p>
        </w:tc>
        <w:tc>
          <w:tcPr>
            <w:tcW w:w="1240" w:type="dxa"/>
            <w:tcBorders>
              <w:top w:val="single" w:sz="4" w:space="0" w:color="auto"/>
              <w:left w:val="single" w:sz="4" w:space="0" w:color="auto"/>
              <w:bottom w:val="single" w:sz="4" w:space="0" w:color="auto"/>
              <w:right w:val="single" w:sz="4" w:space="0" w:color="auto"/>
            </w:tcBorders>
            <w:noWrap/>
            <w:hideMark/>
          </w:tcPr>
          <w:p w14:paraId="276AF4C3" w14:textId="77777777" w:rsidR="002A6233" w:rsidRDefault="002A6233">
            <w:pPr>
              <w:rPr>
                <w:rFonts w:ascii="Calibri" w:hAnsi="Calibri"/>
              </w:rPr>
            </w:pPr>
            <w:r>
              <w:rPr>
                <w:rFonts w:ascii="Calibri" w:hAnsi="Calibri"/>
              </w:rPr>
              <w:t>12</w:t>
            </w:r>
          </w:p>
        </w:tc>
        <w:tc>
          <w:tcPr>
            <w:tcW w:w="2370" w:type="dxa"/>
            <w:tcBorders>
              <w:top w:val="single" w:sz="4" w:space="0" w:color="auto"/>
              <w:left w:val="single" w:sz="4" w:space="0" w:color="auto"/>
              <w:bottom w:val="single" w:sz="4" w:space="0" w:color="auto"/>
              <w:right w:val="single" w:sz="4" w:space="0" w:color="auto"/>
            </w:tcBorders>
            <w:noWrap/>
            <w:hideMark/>
          </w:tcPr>
          <w:p w14:paraId="4D3C9E7A" w14:textId="77777777" w:rsidR="002A6233" w:rsidRDefault="002A6233">
            <w:pPr>
              <w:rPr>
                <w:rFonts w:ascii="Calibri" w:hAnsi="Calibri"/>
              </w:rPr>
            </w:pPr>
            <w:proofErr w:type="spellStart"/>
            <w:r>
              <w:rPr>
                <w:rFonts w:ascii="Calibri" w:hAnsi="Calibri"/>
              </w:rPr>
              <w:t>mikroSiemens</w:t>
            </w:r>
            <w:proofErr w:type="spellEnd"/>
            <w:r>
              <w:rPr>
                <w:rFonts w:ascii="Calibri" w:hAnsi="Calibri"/>
              </w:rPr>
              <w:t>/centiméter</w:t>
            </w:r>
          </w:p>
        </w:tc>
        <w:tc>
          <w:tcPr>
            <w:tcW w:w="980" w:type="dxa"/>
            <w:tcBorders>
              <w:top w:val="single" w:sz="4" w:space="0" w:color="auto"/>
              <w:left w:val="single" w:sz="4" w:space="0" w:color="auto"/>
              <w:bottom w:val="single" w:sz="4" w:space="0" w:color="auto"/>
              <w:right w:val="single" w:sz="4" w:space="0" w:color="auto"/>
            </w:tcBorders>
            <w:noWrap/>
            <w:hideMark/>
          </w:tcPr>
          <w:p w14:paraId="29988CA8" w14:textId="77777777" w:rsidR="002A6233" w:rsidRDefault="002A6233">
            <w:pPr>
              <w:rPr>
                <w:rFonts w:ascii="Calibri" w:hAnsi="Calibri"/>
              </w:rPr>
            </w:pPr>
            <w:r>
              <w:rPr>
                <w:rFonts w:ascii="Calibri" w:hAnsi="Calibri"/>
              </w:rPr>
              <w:t>856</w:t>
            </w:r>
          </w:p>
        </w:tc>
        <w:tc>
          <w:tcPr>
            <w:tcW w:w="1000" w:type="dxa"/>
            <w:tcBorders>
              <w:top w:val="single" w:sz="4" w:space="0" w:color="auto"/>
              <w:left w:val="single" w:sz="4" w:space="0" w:color="auto"/>
              <w:bottom w:val="single" w:sz="4" w:space="0" w:color="auto"/>
              <w:right w:val="single" w:sz="4" w:space="0" w:color="auto"/>
            </w:tcBorders>
            <w:noWrap/>
            <w:hideMark/>
          </w:tcPr>
          <w:p w14:paraId="5C58D6CE" w14:textId="77777777" w:rsidR="002A6233" w:rsidRDefault="002A6233">
            <w:pPr>
              <w:rPr>
                <w:rFonts w:ascii="Calibri" w:hAnsi="Calibri"/>
              </w:rPr>
            </w:pPr>
            <w:r>
              <w:rPr>
                <w:rFonts w:ascii="Calibri" w:hAnsi="Calibri"/>
              </w:rPr>
              <w:t>1 369</w:t>
            </w:r>
          </w:p>
        </w:tc>
        <w:tc>
          <w:tcPr>
            <w:tcW w:w="960" w:type="dxa"/>
            <w:tcBorders>
              <w:top w:val="single" w:sz="4" w:space="0" w:color="auto"/>
              <w:left w:val="single" w:sz="4" w:space="0" w:color="auto"/>
              <w:bottom w:val="single" w:sz="4" w:space="0" w:color="auto"/>
              <w:right w:val="single" w:sz="4" w:space="0" w:color="auto"/>
            </w:tcBorders>
            <w:noWrap/>
            <w:hideMark/>
          </w:tcPr>
          <w:p w14:paraId="57358B81" w14:textId="77777777" w:rsidR="002A6233" w:rsidRDefault="002A6233">
            <w:pPr>
              <w:rPr>
                <w:rFonts w:ascii="Calibri" w:hAnsi="Calibri"/>
              </w:rPr>
            </w:pPr>
            <w:r>
              <w:rPr>
                <w:rFonts w:ascii="Calibri" w:hAnsi="Calibri"/>
              </w:rPr>
              <w:t>1 149,08</w:t>
            </w:r>
          </w:p>
        </w:tc>
        <w:tc>
          <w:tcPr>
            <w:tcW w:w="960" w:type="dxa"/>
            <w:tcBorders>
              <w:top w:val="single" w:sz="4" w:space="0" w:color="auto"/>
              <w:left w:val="single" w:sz="4" w:space="0" w:color="auto"/>
              <w:bottom w:val="single" w:sz="4" w:space="0" w:color="auto"/>
              <w:right w:val="single" w:sz="4" w:space="0" w:color="auto"/>
            </w:tcBorders>
            <w:noWrap/>
            <w:hideMark/>
          </w:tcPr>
          <w:p w14:paraId="3C35B891" w14:textId="77777777" w:rsidR="002A6233" w:rsidRDefault="002A6233">
            <w:pPr>
              <w:rPr>
                <w:rFonts w:ascii="Calibri" w:hAnsi="Calibri"/>
              </w:rPr>
            </w:pPr>
            <w:r>
              <w:rPr>
                <w:rFonts w:ascii="Calibri" w:hAnsi="Calibri"/>
              </w:rPr>
              <w:t>153,83</w:t>
            </w:r>
          </w:p>
        </w:tc>
      </w:tr>
      <w:tr w:rsidR="002A6233" w14:paraId="181D058D" w14:textId="77777777" w:rsidTr="002A6233">
        <w:trPr>
          <w:trHeight w:val="600"/>
        </w:trPr>
        <w:tc>
          <w:tcPr>
            <w:tcW w:w="3340" w:type="dxa"/>
            <w:tcBorders>
              <w:top w:val="single" w:sz="4" w:space="0" w:color="auto"/>
              <w:left w:val="single" w:sz="4" w:space="0" w:color="auto"/>
              <w:bottom w:val="single" w:sz="4" w:space="0" w:color="auto"/>
              <w:right w:val="single" w:sz="4" w:space="0" w:color="auto"/>
            </w:tcBorders>
            <w:hideMark/>
          </w:tcPr>
          <w:p w14:paraId="5065CD59" w14:textId="77777777" w:rsidR="002A6233" w:rsidRDefault="002A6233">
            <w:pPr>
              <w:rPr>
                <w:rFonts w:ascii="Calibri" w:hAnsi="Calibri"/>
              </w:rPr>
            </w:pPr>
            <w:r>
              <w:rPr>
                <w:rFonts w:ascii="Calibri" w:hAnsi="Calibri"/>
              </w:rPr>
              <w:t>Vezetőképesség</w:t>
            </w:r>
          </w:p>
        </w:tc>
        <w:tc>
          <w:tcPr>
            <w:tcW w:w="1240" w:type="dxa"/>
            <w:tcBorders>
              <w:top w:val="single" w:sz="4" w:space="0" w:color="auto"/>
              <w:left w:val="single" w:sz="4" w:space="0" w:color="auto"/>
              <w:bottom w:val="single" w:sz="4" w:space="0" w:color="auto"/>
              <w:right w:val="single" w:sz="4" w:space="0" w:color="auto"/>
            </w:tcBorders>
            <w:noWrap/>
            <w:hideMark/>
          </w:tcPr>
          <w:p w14:paraId="6C83ADAA" w14:textId="77777777" w:rsidR="002A6233" w:rsidRDefault="002A6233">
            <w:pPr>
              <w:rPr>
                <w:rFonts w:ascii="Calibri" w:hAnsi="Calibri"/>
              </w:rPr>
            </w:pPr>
            <w:r>
              <w:rPr>
                <w:rFonts w:ascii="Calibri" w:hAnsi="Calibri"/>
              </w:rPr>
              <w:t>12</w:t>
            </w:r>
          </w:p>
        </w:tc>
        <w:tc>
          <w:tcPr>
            <w:tcW w:w="2370" w:type="dxa"/>
            <w:tcBorders>
              <w:top w:val="single" w:sz="4" w:space="0" w:color="auto"/>
              <w:left w:val="single" w:sz="4" w:space="0" w:color="auto"/>
              <w:bottom w:val="single" w:sz="4" w:space="0" w:color="auto"/>
              <w:right w:val="single" w:sz="4" w:space="0" w:color="auto"/>
            </w:tcBorders>
            <w:noWrap/>
            <w:hideMark/>
          </w:tcPr>
          <w:p w14:paraId="12AA46E6" w14:textId="77777777" w:rsidR="002A6233" w:rsidRDefault="002A6233">
            <w:pPr>
              <w:rPr>
                <w:rFonts w:ascii="Calibri" w:hAnsi="Calibri"/>
              </w:rPr>
            </w:pPr>
            <w:proofErr w:type="spellStart"/>
            <w:r>
              <w:rPr>
                <w:rFonts w:ascii="Calibri" w:hAnsi="Calibri"/>
              </w:rPr>
              <w:t>mikroSiemens</w:t>
            </w:r>
            <w:proofErr w:type="spellEnd"/>
            <w:r>
              <w:rPr>
                <w:rFonts w:ascii="Calibri" w:hAnsi="Calibri"/>
              </w:rPr>
              <w:t>/centiméter</w:t>
            </w:r>
          </w:p>
        </w:tc>
        <w:tc>
          <w:tcPr>
            <w:tcW w:w="980" w:type="dxa"/>
            <w:tcBorders>
              <w:top w:val="single" w:sz="4" w:space="0" w:color="auto"/>
              <w:left w:val="single" w:sz="4" w:space="0" w:color="auto"/>
              <w:bottom w:val="single" w:sz="4" w:space="0" w:color="auto"/>
              <w:right w:val="single" w:sz="4" w:space="0" w:color="auto"/>
            </w:tcBorders>
            <w:noWrap/>
            <w:hideMark/>
          </w:tcPr>
          <w:p w14:paraId="296EAE03" w14:textId="77777777" w:rsidR="002A6233" w:rsidRDefault="002A6233">
            <w:pPr>
              <w:rPr>
                <w:rFonts w:ascii="Calibri" w:hAnsi="Calibri"/>
              </w:rPr>
            </w:pPr>
            <w:r>
              <w:rPr>
                <w:rFonts w:ascii="Calibri" w:hAnsi="Calibri"/>
              </w:rPr>
              <w:t>856</w:t>
            </w:r>
          </w:p>
        </w:tc>
        <w:tc>
          <w:tcPr>
            <w:tcW w:w="1000" w:type="dxa"/>
            <w:tcBorders>
              <w:top w:val="single" w:sz="4" w:space="0" w:color="auto"/>
              <w:left w:val="single" w:sz="4" w:space="0" w:color="auto"/>
              <w:bottom w:val="single" w:sz="4" w:space="0" w:color="auto"/>
              <w:right w:val="single" w:sz="4" w:space="0" w:color="auto"/>
            </w:tcBorders>
            <w:noWrap/>
            <w:hideMark/>
          </w:tcPr>
          <w:p w14:paraId="1616755F" w14:textId="77777777" w:rsidR="002A6233" w:rsidRDefault="002A6233">
            <w:pPr>
              <w:rPr>
                <w:rFonts w:ascii="Calibri" w:hAnsi="Calibri"/>
              </w:rPr>
            </w:pPr>
            <w:r>
              <w:rPr>
                <w:rFonts w:ascii="Calibri" w:hAnsi="Calibri"/>
              </w:rPr>
              <w:t>1 369</w:t>
            </w:r>
          </w:p>
        </w:tc>
        <w:tc>
          <w:tcPr>
            <w:tcW w:w="960" w:type="dxa"/>
            <w:tcBorders>
              <w:top w:val="single" w:sz="4" w:space="0" w:color="auto"/>
              <w:left w:val="single" w:sz="4" w:space="0" w:color="auto"/>
              <w:bottom w:val="single" w:sz="4" w:space="0" w:color="auto"/>
              <w:right w:val="single" w:sz="4" w:space="0" w:color="auto"/>
            </w:tcBorders>
            <w:noWrap/>
            <w:hideMark/>
          </w:tcPr>
          <w:p w14:paraId="76A16D8A" w14:textId="77777777" w:rsidR="002A6233" w:rsidRDefault="002A6233">
            <w:pPr>
              <w:rPr>
                <w:rFonts w:ascii="Calibri" w:hAnsi="Calibri"/>
              </w:rPr>
            </w:pPr>
            <w:r>
              <w:rPr>
                <w:rFonts w:ascii="Calibri" w:hAnsi="Calibri"/>
              </w:rPr>
              <w:t>1 149,08</w:t>
            </w:r>
          </w:p>
        </w:tc>
        <w:tc>
          <w:tcPr>
            <w:tcW w:w="960" w:type="dxa"/>
            <w:tcBorders>
              <w:top w:val="single" w:sz="4" w:space="0" w:color="auto"/>
              <w:left w:val="single" w:sz="4" w:space="0" w:color="auto"/>
              <w:bottom w:val="single" w:sz="4" w:space="0" w:color="auto"/>
              <w:right w:val="single" w:sz="4" w:space="0" w:color="auto"/>
            </w:tcBorders>
            <w:noWrap/>
            <w:hideMark/>
          </w:tcPr>
          <w:p w14:paraId="29F43188" w14:textId="77777777" w:rsidR="002A6233" w:rsidRDefault="002A6233">
            <w:pPr>
              <w:rPr>
                <w:rFonts w:ascii="Calibri" w:hAnsi="Calibri"/>
              </w:rPr>
            </w:pPr>
            <w:r>
              <w:rPr>
                <w:rFonts w:ascii="Calibri" w:hAnsi="Calibri"/>
              </w:rPr>
              <w:t>153,83</w:t>
            </w:r>
          </w:p>
        </w:tc>
      </w:tr>
      <w:tr w:rsidR="002A6233" w14:paraId="291BAB32" w14:textId="77777777" w:rsidTr="002A6233">
        <w:trPr>
          <w:trHeight w:val="300"/>
        </w:trPr>
        <w:tc>
          <w:tcPr>
            <w:tcW w:w="3340" w:type="dxa"/>
            <w:tcBorders>
              <w:top w:val="single" w:sz="4" w:space="0" w:color="auto"/>
              <w:left w:val="single" w:sz="4" w:space="0" w:color="auto"/>
              <w:bottom w:val="single" w:sz="4" w:space="0" w:color="auto"/>
              <w:right w:val="single" w:sz="4" w:space="0" w:color="auto"/>
            </w:tcBorders>
            <w:noWrap/>
            <w:hideMark/>
          </w:tcPr>
          <w:p w14:paraId="2C6AAF37" w14:textId="77777777" w:rsidR="002A6233" w:rsidRDefault="002A6233">
            <w:pPr>
              <w:rPr>
                <w:rFonts w:ascii="Calibri" w:hAnsi="Calibri"/>
              </w:rPr>
            </w:pPr>
            <w:r>
              <w:rPr>
                <w:rFonts w:ascii="Calibri" w:hAnsi="Calibri"/>
              </w:rPr>
              <w:t>Átlátszóság (Íráspróba)</w:t>
            </w:r>
          </w:p>
        </w:tc>
        <w:tc>
          <w:tcPr>
            <w:tcW w:w="1240" w:type="dxa"/>
            <w:tcBorders>
              <w:top w:val="single" w:sz="4" w:space="0" w:color="auto"/>
              <w:left w:val="single" w:sz="4" w:space="0" w:color="auto"/>
              <w:bottom w:val="single" w:sz="4" w:space="0" w:color="auto"/>
              <w:right w:val="single" w:sz="4" w:space="0" w:color="auto"/>
            </w:tcBorders>
            <w:noWrap/>
            <w:hideMark/>
          </w:tcPr>
          <w:p w14:paraId="13D0A547" w14:textId="77777777" w:rsidR="002A6233" w:rsidRDefault="002A6233">
            <w:pPr>
              <w:rPr>
                <w:rFonts w:ascii="Calibri" w:hAnsi="Calibri"/>
              </w:rPr>
            </w:pPr>
            <w:r>
              <w:rPr>
                <w:rFonts w:ascii="Calibri" w:hAnsi="Calibri"/>
              </w:rPr>
              <w:t>12</w:t>
            </w:r>
          </w:p>
        </w:tc>
        <w:tc>
          <w:tcPr>
            <w:tcW w:w="2370" w:type="dxa"/>
            <w:tcBorders>
              <w:top w:val="single" w:sz="4" w:space="0" w:color="auto"/>
              <w:left w:val="single" w:sz="4" w:space="0" w:color="auto"/>
              <w:bottom w:val="single" w:sz="4" w:space="0" w:color="auto"/>
              <w:right w:val="single" w:sz="4" w:space="0" w:color="auto"/>
            </w:tcBorders>
            <w:noWrap/>
            <w:hideMark/>
          </w:tcPr>
          <w:p w14:paraId="46615588" w14:textId="77777777" w:rsidR="002A6233" w:rsidRDefault="002A6233">
            <w:pPr>
              <w:rPr>
                <w:rFonts w:ascii="Calibri" w:hAnsi="Calibri"/>
              </w:rPr>
            </w:pPr>
            <w:r>
              <w:rPr>
                <w:rFonts w:ascii="Calibri" w:hAnsi="Calibri"/>
              </w:rPr>
              <w:t>méter</w:t>
            </w:r>
          </w:p>
        </w:tc>
        <w:tc>
          <w:tcPr>
            <w:tcW w:w="980" w:type="dxa"/>
            <w:tcBorders>
              <w:top w:val="single" w:sz="4" w:space="0" w:color="auto"/>
              <w:left w:val="single" w:sz="4" w:space="0" w:color="auto"/>
              <w:bottom w:val="single" w:sz="4" w:space="0" w:color="auto"/>
              <w:right w:val="single" w:sz="4" w:space="0" w:color="auto"/>
            </w:tcBorders>
            <w:noWrap/>
            <w:hideMark/>
          </w:tcPr>
          <w:p w14:paraId="1F1B19DA" w14:textId="77777777" w:rsidR="002A6233" w:rsidRDefault="002A6233">
            <w:pPr>
              <w:rPr>
                <w:rFonts w:ascii="Calibri" w:hAnsi="Calibri"/>
              </w:rPr>
            </w:pPr>
            <w:r>
              <w:rPr>
                <w:rFonts w:ascii="Calibri" w:hAnsi="Calibri"/>
              </w:rPr>
              <w:t>0,01</w:t>
            </w:r>
          </w:p>
        </w:tc>
        <w:tc>
          <w:tcPr>
            <w:tcW w:w="1000" w:type="dxa"/>
            <w:tcBorders>
              <w:top w:val="single" w:sz="4" w:space="0" w:color="auto"/>
              <w:left w:val="single" w:sz="4" w:space="0" w:color="auto"/>
              <w:bottom w:val="single" w:sz="4" w:space="0" w:color="auto"/>
              <w:right w:val="single" w:sz="4" w:space="0" w:color="auto"/>
            </w:tcBorders>
            <w:noWrap/>
            <w:hideMark/>
          </w:tcPr>
          <w:p w14:paraId="6DBB72B2" w14:textId="77777777" w:rsidR="002A6233" w:rsidRDefault="002A6233">
            <w:pPr>
              <w:rPr>
                <w:rFonts w:ascii="Calibri" w:hAnsi="Calibri"/>
              </w:rPr>
            </w:pPr>
            <w:r>
              <w:rPr>
                <w:rFonts w:ascii="Calibri" w:hAnsi="Calibri"/>
              </w:rPr>
              <w:t>0,3</w:t>
            </w:r>
          </w:p>
        </w:tc>
        <w:tc>
          <w:tcPr>
            <w:tcW w:w="960" w:type="dxa"/>
            <w:tcBorders>
              <w:top w:val="single" w:sz="4" w:space="0" w:color="auto"/>
              <w:left w:val="single" w:sz="4" w:space="0" w:color="auto"/>
              <w:bottom w:val="single" w:sz="4" w:space="0" w:color="auto"/>
              <w:right w:val="single" w:sz="4" w:space="0" w:color="auto"/>
            </w:tcBorders>
            <w:noWrap/>
            <w:hideMark/>
          </w:tcPr>
          <w:p w14:paraId="4B2C00D6" w14:textId="77777777" w:rsidR="002A6233" w:rsidRDefault="002A6233">
            <w:pPr>
              <w:rPr>
                <w:rFonts w:ascii="Calibri" w:hAnsi="Calibri"/>
              </w:rPr>
            </w:pPr>
            <w:r>
              <w:rPr>
                <w:rFonts w:ascii="Calibri" w:hAnsi="Calibri"/>
              </w:rPr>
              <w:t>0,23</w:t>
            </w:r>
          </w:p>
        </w:tc>
        <w:tc>
          <w:tcPr>
            <w:tcW w:w="960" w:type="dxa"/>
            <w:tcBorders>
              <w:top w:val="single" w:sz="4" w:space="0" w:color="auto"/>
              <w:left w:val="single" w:sz="4" w:space="0" w:color="auto"/>
              <w:bottom w:val="single" w:sz="4" w:space="0" w:color="auto"/>
              <w:right w:val="single" w:sz="4" w:space="0" w:color="auto"/>
            </w:tcBorders>
            <w:noWrap/>
            <w:hideMark/>
          </w:tcPr>
          <w:p w14:paraId="7228FA6A" w14:textId="77777777" w:rsidR="002A6233" w:rsidRDefault="002A6233">
            <w:pPr>
              <w:rPr>
                <w:rFonts w:ascii="Calibri" w:hAnsi="Calibri"/>
              </w:rPr>
            </w:pPr>
            <w:r>
              <w:rPr>
                <w:rFonts w:ascii="Calibri" w:hAnsi="Calibri"/>
              </w:rPr>
              <w:t>0,11</w:t>
            </w:r>
          </w:p>
        </w:tc>
      </w:tr>
      <w:tr w:rsidR="002A6233" w14:paraId="7020FA8F" w14:textId="77777777" w:rsidTr="002A6233">
        <w:trPr>
          <w:trHeight w:val="300"/>
        </w:trPr>
        <w:tc>
          <w:tcPr>
            <w:tcW w:w="3340" w:type="dxa"/>
            <w:tcBorders>
              <w:top w:val="single" w:sz="4" w:space="0" w:color="auto"/>
              <w:left w:val="single" w:sz="4" w:space="0" w:color="auto"/>
              <w:bottom w:val="single" w:sz="4" w:space="0" w:color="auto"/>
              <w:right w:val="single" w:sz="4" w:space="0" w:color="auto"/>
            </w:tcBorders>
            <w:noWrap/>
            <w:hideMark/>
          </w:tcPr>
          <w:p w14:paraId="25836C37" w14:textId="77777777" w:rsidR="002A6233" w:rsidRDefault="002A6233">
            <w:pPr>
              <w:rPr>
                <w:rFonts w:ascii="Calibri" w:hAnsi="Calibri"/>
              </w:rPr>
            </w:pPr>
            <w:r>
              <w:rPr>
                <w:rFonts w:ascii="Calibri" w:hAnsi="Calibri"/>
              </w:rPr>
              <w:t>Átlátszóság (Íráspróba)</w:t>
            </w:r>
          </w:p>
        </w:tc>
        <w:tc>
          <w:tcPr>
            <w:tcW w:w="1240" w:type="dxa"/>
            <w:tcBorders>
              <w:top w:val="single" w:sz="4" w:space="0" w:color="auto"/>
              <w:left w:val="single" w:sz="4" w:space="0" w:color="auto"/>
              <w:bottom w:val="single" w:sz="4" w:space="0" w:color="auto"/>
              <w:right w:val="single" w:sz="4" w:space="0" w:color="auto"/>
            </w:tcBorders>
            <w:noWrap/>
            <w:hideMark/>
          </w:tcPr>
          <w:p w14:paraId="3DDB45A9" w14:textId="77777777" w:rsidR="002A6233" w:rsidRDefault="002A6233">
            <w:pPr>
              <w:rPr>
                <w:rFonts w:ascii="Calibri" w:hAnsi="Calibri"/>
              </w:rPr>
            </w:pPr>
            <w:r>
              <w:rPr>
                <w:rFonts w:ascii="Calibri" w:hAnsi="Calibri"/>
              </w:rPr>
              <w:t>12</w:t>
            </w:r>
          </w:p>
        </w:tc>
        <w:tc>
          <w:tcPr>
            <w:tcW w:w="2370" w:type="dxa"/>
            <w:tcBorders>
              <w:top w:val="single" w:sz="4" w:space="0" w:color="auto"/>
              <w:left w:val="single" w:sz="4" w:space="0" w:color="auto"/>
              <w:bottom w:val="single" w:sz="4" w:space="0" w:color="auto"/>
              <w:right w:val="single" w:sz="4" w:space="0" w:color="auto"/>
            </w:tcBorders>
            <w:noWrap/>
            <w:hideMark/>
          </w:tcPr>
          <w:p w14:paraId="200C2968" w14:textId="77777777" w:rsidR="002A6233" w:rsidRDefault="002A6233">
            <w:pPr>
              <w:rPr>
                <w:rFonts w:ascii="Calibri" w:hAnsi="Calibri"/>
              </w:rPr>
            </w:pPr>
            <w:r>
              <w:rPr>
                <w:rFonts w:ascii="Calibri" w:hAnsi="Calibri"/>
              </w:rPr>
              <w:t>méter</w:t>
            </w:r>
          </w:p>
        </w:tc>
        <w:tc>
          <w:tcPr>
            <w:tcW w:w="980" w:type="dxa"/>
            <w:tcBorders>
              <w:top w:val="single" w:sz="4" w:space="0" w:color="auto"/>
              <w:left w:val="single" w:sz="4" w:space="0" w:color="auto"/>
              <w:bottom w:val="single" w:sz="4" w:space="0" w:color="auto"/>
              <w:right w:val="single" w:sz="4" w:space="0" w:color="auto"/>
            </w:tcBorders>
            <w:noWrap/>
            <w:hideMark/>
          </w:tcPr>
          <w:p w14:paraId="0D9D396D" w14:textId="77777777" w:rsidR="002A6233" w:rsidRDefault="002A6233">
            <w:pPr>
              <w:rPr>
                <w:rFonts w:ascii="Calibri" w:hAnsi="Calibri"/>
              </w:rPr>
            </w:pPr>
            <w:r>
              <w:rPr>
                <w:rFonts w:ascii="Calibri" w:hAnsi="Calibri"/>
              </w:rPr>
              <w:t>0,01</w:t>
            </w:r>
          </w:p>
        </w:tc>
        <w:tc>
          <w:tcPr>
            <w:tcW w:w="1000" w:type="dxa"/>
            <w:tcBorders>
              <w:top w:val="single" w:sz="4" w:space="0" w:color="auto"/>
              <w:left w:val="single" w:sz="4" w:space="0" w:color="auto"/>
              <w:bottom w:val="single" w:sz="4" w:space="0" w:color="auto"/>
              <w:right w:val="single" w:sz="4" w:space="0" w:color="auto"/>
            </w:tcBorders>
            <w:noWrap/>
            <w:hideMark/>
          </w:tcPr>
          <w:p w14:paraId="63B0B861" w14:textId="77777777" w:rsidR="002A6233" w:rsidRDefault="002A6233">
            <w:pPr>
              <w:rPr>
                <w:rFonts w:ascii="Calibri" w:hAnsi="Calibri"/>
              </w:rPr>
            </w:pPr>
            <w:r>
              <w:rPr>
                <w:rFonts w:ascii="Calibri" w:hAnsi="Calibri"/>
              </w:rPr>
              <w:t>0,3</w:t>
            </w:r>
          </w:p>
        </w:tc>
        <w:tc>
          <w:tcPr>
            <w:tcW w:w="960" w:type="dxa"/>
            <w:tcBorders>
              <w:top w:val="single" w:sz="4" w:space="0" w:color="auto"/>
              <w:left w:val="single" w:sz="4" w:space="0" w:color="auto"/>
              <w:bottom w:val="single" w:sz="4" w:space="0" w:color="auto"/>
              <w:right w:val="single" w:sz="4" w:space="0" w:color="auto"/>
            </w:tcBorders>
            <w:noWrap/>
            <w:hideMark/>
          </w:tcPr>
          <w:p w14:paraId="0D9E3A68" w14:textId="77777777" w:rsidR="002A6233" w:rsidRDefault="002A6233">
            <w:pPr>
              <w:rPr>
                <w:rFonts w:ascii="Calibri" w:hAnsi="Calibri"/>
              </w:rPr>
            </w:pPr>
            <w:r>
              <w:rPr>
                <w:rFonts w:ascii="Calibri" w:hAnsi="Calibri"/>
              </w:rPr>
              <w:t>0,23</w:t>
            </w:r>
          </w:p>
        </w:tc>
        <w:tc>
          <w:tcPr>
            <w:tcW w:w="960" w:type="dxa"/>
            <w:tcBorders>
              <w:top w:val="single" w:sz="4" w:space="0" w:color="auto"/>
              <w:left w:val="single" w:sz="4" w:space="0" w:color="auto"/>
              <w:bottom w:val="single" w:sz="4" w:space="0" w:color="auto"/>
              <w:right w:val="single" w:sz="4" w:space="0" w:color="auto"/>
            </w:tcBorders>
            <w:noWrap/>
            <w:hideMark/>
          </w:tcPr>
          <w:p w14:paraId="0A33611B" w14:textId="77777777" w:rsidR="002A6233" w:rsidRDefault="002A6233">
            <w:pPr>
              <w:rPr>
                <w:rFonts w:ascii="Calibri" w:hAnsi="Calibri"/>
              </w:rPr>
            </w:pPr>
            <w:r>
              <w:rPr>
                <w:rFonts w:ascii="Calibri" w:hAnsi="Calibri"/>
              </w:rPr>
              <w:t>0,11</w:t>
            </w:r>
          </w:p>
        </w:tc>
      </w:tr>
      <w:tr w:rsidR="002A6233" w14:paraId="2C05CFE1" w14:textId="77777777" w:rsidTr="002A6233">
        <w:trPr>
          <w:trHeight w:val="600"/>
        </w:trPr>
        <w:tc>
          <w:tcPr>
            <w:tcW w:w="3340" w:type="dxa"/>
            <w:tcBorders>
              <w:top w:val="single" w:sz="4" w:space="0" w:color="auto"/>
              <w:left w:val="single" w:sz="4" w:space="0" w:color="auto"/>
              <w:bottom w:val="single" w:sz="4" w:space="0" w:color="auto"/>
              <w:right w:val="single" w:sz="4" w:space="0" w:color="auto"/>
            </w:tcBorders>
            <w:hideMark/>
          </w:tcPr>
          <w:p w14:paraId="3C39312B" w14:textId="77777777" w:rsidR="002A6233" w:rsidRDefault="002A6233">
            <w:pPr>
              <w:rPr>
                <w:rFonts w:ascii="Calibri" w:hAnsi="Calibri"/>
              </w:rPr>
            </w:pPr>
            <w:r>
              <w:rPr>
                <w:rFonts w:ascii="Calibri" w:hAnsi="Calibri"/>
              </w:rPr>
              <w:t>Oldott oxigén (oxigén telítettségi százalék)</w:t>
            </w:r>
          </w:p>
        </w:tc>
        <w:tc>
          <w:tcPr>
            <w:tcW w:w="1240" w:type="dxa"/>
            <w:tcBorders>
              <w:top w:val="single" w:sz="4" w:space="0" w:color="auto"/>
              <w:left w:val="single" w:sz="4" w:space="0" w:color="auto"/>
              <w:bottom w:val="single" w:sz="4" w:space="0" w:color="auto"/>
              <w:right w:val="single" w:sz="4" w:space="0" w:color="auto"/>
            </w:tcBorders>
            <w:noWrap/>
            <w:hideMark/>
          </w:tcPr>
          <w:p w14:paraId="792003C7" w14:textId="77777777" w:rsidR="002A6233" w:rsidRDefault="002A6233">
            <w:pPr>
              <w:rPr>
                <w:rFonts w:ascii="Calibri" w:hAnsi="Calibri"/>
              </w:rPr>
            </w:pPr>
            <w:r>
              <w:rPr>
                <w:rFonts w:ascii="Calibri" w:hAnsi="Calibri"/>
              </w:rPr>
              <w:t>12</w:t>
            </w:r>
          </w:p>
        </w:tc>
        <w:tc>
          <w:tcPr>
            <w:tcW w:w="2370" w:type="dxa"/>
            <w:tcBorders>
              <w:top w:val="single" w:sz="4" w:space="0" w:color="auto"/>
              <w:left w:val="single" w:sz="4" w:space="0" w:color="auto"/>
              <w:bottom w:val="single" w:sz="4" w:space="0" w:color="auto"/>
              <w:right w:val="single" w:sz="4" w:space="0" w:color="auto"/>
            </w:tcBorders>
            <w:noWrap/>
            <w:hideMark/>
          </w:tcPr>
          <w:p w14:paraId="5C3DDC3B" w14:textId="77777777" w:rsidR="002A6233" w:rsidRDefault="002A6233">
            <w:pPr>
              <w:rPr>
                <w:rFonts w:ascii="Calibri" w:hAnsi="Calibri"/>
              </w:rPr>
            </w:pPr>
            <w:r>
              <w:rPr>
                <w:rFonts w:ascii="Calibri" w:hAnsi="Calibri"/>
              </w:rPr>
              <w:t>százalék</w:t>
            </w:r>
          </w:p>
        </w:tc>
        <w:tc>
          <w:tcPr>
            <w:tcW w:w="980" w:type="dxa"/>
            <w:tcBorders>
              <w:top w:val="single" w:sz="4" w:space="0" w:color="auto"/>
              <w:left w:val="single" w:sz="4" w:space="0" w:color="auto"/>
              <w:bottom w:val="single" w:sz="4" w:space="0" w:color="auto"/>
              <w:right w:val="single" w:sz="4" w:space="0" w:color="auto"/>
            </w:tcBorders>
            <w:noWrap/>
            <w:hideMark/>
          </w:tcPr>
          <w:p w14:paraId="4C36B5D9" w14:textId="77777777" w:rsidR="002A6233" w:rsidRDefault="002A6233">
            <w:pPr>
              <w:rPr>
                <w:rFonts w:ascii="Calibri" w:hAnsi="Calibri"/>
              </w:rPr>
            </w:pPr>
            <w:r>
              <w:rPr>
                <w:rFonts w:ascii="Calibri" w:hAnsi="Calibri"/>
              </w:rPr>
              <w:t>9</w:t>
            </w:r>
          </w:p>
        </w:tc>
        <w:tc>
          <w:tcPr>
            <w:tcW w:w="1000" w:type="dxa"/>
            <w:tcBorders>
              <w:top w:val="single" w:sz="4" w:space="0" w:color="auto"/>
              <w:left w:val="single" w:sz="4" w:space="0" w:color="auto"/>
              <w:bottom w:val="single" w:sz="4" w:space="0" w:color="auto"/>
              <w:right w:val="single" w:sz="4" w:space="0" w:color="auto"/>
            </w:tcBorders>
            <w:noWrap/>
            <w:hideMark/>
          </w:tcPr>
          <w:p w14:paraId="69EB2DAE" w14:textId="77777777" w:rsidR="002A6233" w:rsidRDefault="002A6233">
            <w:pPr>
              <w:rPr>
                <w:rFonts w:ascii="Calibri" w:hAnsi="Calibri"/>
              </w:rPr>
            </w:pPr>
            <w:r>
              <w:rPr>
                <w:rFonts w:ascii="Calibri" w:hAnsi="Calibri"/>
              </w:rPr>
              <w:t>96</w:t>
            </w:r>
          </w:p>
        </w:tc>
        <w:tc>
          <w:tcPr>
            <w:tcW w:w="960" w:type="dxa"/>
            <w:tcBorders>
              <w:top w:val="single" w:sz="4" w:space="0" w:color="auto"/>
              <w:left w:val="single" w:sz="4" w:space="0" w:color="auto"/>
              <w:bottom w:val="single" w:sz="4" w:space="0" w:color="auto"/>
              <w:right w:val="single" w:sz="4" w:space="0" w:color="auto"/>
            </w:tcBorders>
            <w:noWrap/>
            <w:hideMark/>
          </w:tcPr>
          <w:p w14:paraId="7E4462F8" w14:textId="77777777" w:rsidR="002A6233" w:rsidRDefault="002A6233">
            <w:pPr>
              <w:rPr>
                <w:rFonts w:ascii="Calibri" w:hAnsi="Calibri"/>
              </w:rPr>
            </w:pPr>
            <w:r>
              <w:rPr>
                <w:rFonts w:ascii="Calibri" w:hAnsi="Calibri"/>
              </w:rPr>
              <w:t>63</w:t>
            </w:r>
          </w:p>
        </w:tc>
        <w:tc>
          <w:tcPr>
            <w:tcW w:w="960" w:type="dxa"/>
            <w:tcBorders>
              <w:top w:val="single" w:sz="4" w:space="0" w:color="auto"/>
              <w:left w:val="single" w:sz="4" w:space="0" w:color="auto"/>
              <w:bottom w:val="single" w:sz="4" w:space="0" w:color="auto"/>
              <w:right w:val="single" w:sz="4" w:space="0" w:color="auto"/>
            </w:tcBorders>
            <w:noWrap/>
            <w:hideMark/>
          </w:tcPr>
          <w:p w14:paraId="2095C07A" w14:textId="77777777" w:rsidR="002A6233" w:rsidRDefault="002A6233">
            <w:pPr>
              <w:rPr>
                <w:rFonts w:ascii="Calibri" w:hAnsi="Calibri"/>
              </w:rPr>
            </w:pPr>
            <w:r>
              <w:rPr>
                <w:rFonts w:ascii="Calibri" w:hAnsi="Calibri"/>
              </w:rPr>
              <w:t>31,93</w:t>
            </w:r>
          </w:p>
        </w:tc>
      </w:tr>
      <w:tr w:rsidR="002A6233" w14:paraId="3BB29430" w14:textId="77777777" w:rsidTr="002A6233">
        <w:trPr>
          <w:trHeight w:val="600"/>
        </w:trPr>
        <w:tc>
          <w:tcPr>
            <w:tcW w:w="3340" w:type="dxa"/>
            <w:tcBorders>
              <w:top w:val="single" w:sz="4" w:space="0" w:color="auto"/>
              <w:left w:val="single" w:sz="4" w:space="0" w:color="auto"/>
              <w:bottom w:val="single" w:sz="4" w:space="0" w:color="auto"/>
              <w:right w:val="single" w:sz="4" w:space="0" w:color="auto"/>
            </w:tcBorders>
            <w:hideMark/>
          </w:tcPr>
          <w:p w14:paraId="7604B01E" w14:textId="77777777" w:rsidR="002A6233" w:rsidRDefault="002A6233">
            <w:pPr>
              <w:rPr>
                <w:rFonts w:ascii="Calibri" w:hAnsi="Calibri"/>
              </w:rPr>
            </w:pPr>
            <w:r>
              <w:rPr>
                <w:rFonts w:ascii="Calibri" w:hAnsi="Calibri"/>
              </w:rPr>
              <w:t>Oldott oxigén (oxigén telítettségi százalék)</w:t>
            </w:r>
          </w:p>
        </w:tc>
        <w:tc>
          <w:tcPr>
            <w:tcW w:w="1240" w:type="dxa"/>
            <w:tcBorders>
              <w:top w:val="single" w:sz="4" w:space="0" w:color="auto"/>
              <w:left w:val="single" w:sz="4" w:space="0" w:color="auto"/>
              <w:bottom w:val="single" w:sz="4" w:space="0" w:color="auto"/>
              <w:right w:val="single" w:sz="4" w:space="0" w:color="auto"/>
            </w:tcBorders>
            <w:noWrap/>
            <w:hideMark/>
          </w:tcPr>
          <w:p w14:paraId="2CE576BF" w14:textId="77777777" w:rsidR="002A6233" w:rsidRDefault="002A6233">
            <w:pPr>
              <w:rPr>
                <w:rFonts w:ascii="Calibri" w:hAnsi="Calibri"/>
              </w:rPr>
            </w:pPr>
            <w:r>
              <w:rPr>
                <w:rFonts w:ascii="Calibri" w:hAnsi="Calibri"/>
              </w:rPr>
              <w:t>12</w:t>
            </w:r>
          </w:p>
        </w:tc>
        <w:tc>
          <w:tcPr>
            <w:tcW w:w="2370" w:type="dxa"/>
            <w:tcBorders>
              <w:top w:val="single" w:sz="4" w:space="0" w:color="auto"/>
              <w:left w:val="single" w:sz="4" w:space="0" w:color="auto"/>
              <w:bottom w:val="single" w:sz="4" w:space="0" w:color="auto"/>
              <w:right w:val="single" w:sz="4" w:space="0" w:color="auto"/>
            </w:tcBorders>
            <w:noWrap/>
            <w:hideMark/>
          </w:tcPr>
          <w:p w14:paraId="7A093CFF" w14:textId="77777777" w:rsidR="002A6233" w:rsidRDefault="002A6233">
            <w:pPr>
              <w:rPr>
                <w:rFonts w:ascii="Calibri" w:hAnsi="Calibri"/>
              </w:rPr>
            </w:pPr>
            <w:r>
              <w:rPr>
                <w:rFonts w:ascii="Calibri" w:hAnsi="Calibri"/>
              </w:rPr>
              <w:t>százalék</w:t>
            </w:r>
          </w:p>
        </w:tc>
        <w:tc>
          <w:tcPr>
            <w:tcW w:w="980" w:type="dxa"/>
            <w:tcBorders>
              <w:top w:val="single" w:sz="4" w:space="0" w:color="auto"/>
              <w:left w:val="single" w:sz="4" w:space="0" w:color="auto"/>
              <w:bottom w:val="single" w:sz="4" w:space="0" w:color="auto"/>
              <w:right w:val="single" w:sz="4" w:space="0" w:color="auto"/>
            </w:tcBorders>
            <w:noWrap/>
            <w:hideMark/>
          </w:tcPr>
          <w:p w14:paraId="4F760B01" w14:textId="77777777" w:rsidR="002A6233" w:rsidRDefault="002A6233">
            <w:pPr>
              <w:rPr>
                <w:rFonts w:ascii="Calibri" w:hAnsi="Calibri"/>
              </w:rPr>
            </w:pPr>
            <w:r>
              <w:rPr>
                <w:rFonts w:ascii="Calibri" w:hAnsi="Calibri"/>
              </w:rPr>
              <w:t>9</w:t>
            </w:r>
          </w:p>
        </w:tc>
        <w:tc>
          <w:tcPr>
            <w:tcW w:w="1000" w:type="dxa"/>
            <w:tcBorders>
              <w:top w:val="single" w:sz="4" w:space="0" w:color="auto"/>
              <w:left w:val="single" w:sz="4" w:space="0" w:color="auto"/>
              <w:bottom w:val="single" w:sz="4" w:space="0" w:color="auto"/>
              <w:right w:val="single" w:sz="4" w:space="0" w:color="auto"/>
            </w:tcBorders>
            <w:noWrap/>
            <w:hideMark/>
          </w:tcPr>
          <w:p w14:paraId="7E9115AD" w14:textId="77777777" w:rsidR="002A6233" w:rsidRDefault="002A6233">
            <w:pPr>
              <w:rPr>
                <w:rFonts w:ascii="Calibri" w:hAnsi="Calibri"/>
              </w:rPr>
            </w:pPr>
            <w:r>
              <w:rPr>
                <w:rFonts w:ascii="Calibri" w:hAnsi="Calibri"/>
              </w:rPr>
              <w:t>96</w:t>
            </w:r>
          </w:p>
        </w:tc>
        <w:tc>
          <w:tcPr>
            <w:tcW w:w="960" w:type="dxa"/>
            <w:tcBorders>
              <w:top w:val="single" w:sz="4" w:space="0" w:color="auto"/>
              <w:left w:val="single" w:sz="4" w:space="0" w:color="auto"/>
              <w:bottom w:val="single" w:sz="4" w:space="0" w:color="auto"/>
              <w:right w:val="single" w:sz="4" w:space="0" w:color="auto"/>
            </w:tcBorders>
            <w:noWrap/>
            <w:hideMark/>
          </w:tcPr>
          <w:p w14:paraId="1EF998C4" w14:textId="77777777" w:rsidR="002A6233" w:rsidRDefault="002A6233">
            <w:pPr>
              <w:rPr>
                <w:rFonts w:ascii="Calibri" w:hAnsi="Calibri"/>
              </w:rPr>
            </w:pPr>
            <w:r>
              <w:rPr>
                <w:rFonts w:ascii="Calibri" w:hAnsi="Calibri"/>
              </w:rPr>
              <w:t>63</w:t>
            </w:r>
          </w:p>
        </w:tc>
        <w:tc>
          <w:tcPr>
            <w:tcW w:w="960" w:type="dxa"/>
            <w:tcBorders>
              <w:top w:val="single" w:sz="4" w:space="0" w:color="auto"/>
              <w:left w:val="single" w:sz="4" w:space="0" w:color="auto"/>
              <w:bottom w:val="single" w:sz="4" w:space="0" w:color="auto"/>
              <w:right w:val="single" w:sz="4" w:space="0" w:color="auto"/>
            </w:tcBorders>
            <w:noWrap/>
            <w:hideMark/>
          </w:tcPr>
          <w:p w14:paraId="6866680C" w14:textId="77777777" w:rsidR="002A6233" w:rsidRDefault="002A6233">
            <w:pPr>
              <w:rPr>
                <w:rFonts w:ascii="Calibri" w:hAnsi="Calibri"/>
              </w:rPr>
            </w:pPr>
            <w:r>
              <w:rPr>
                <w:rFonts w:ascii="Calibri" w:hAnsi="Calibri"/>
              </w:rPr>
              <w:t>31,93</w:t>
            </w:r>
          </w:p>
        </w:tc>
      </w:tr>
      <w:tr w:rsidR="002A6233" w14:paraId="31399FE4" w14:textId="77777777" w:rsidTr="002A6233">
        <w:trPr>
          <w:trHeight w:val="600"/>
        </w:trPr>
        <w:tc>
          <w:tcPr>
            <w:tcW w:w="3340" w:type="dxa"/>
            <w:tcBorders>
              <w:top w:val="single" w:sz="4" w:space="0" w:color="auto"/>
              <w:left w:val="single" w:sz="4" w:space="0" w:color="auto"/>
              <w:bottom w:val="single" w:sz="4" w:space="0" w:color="auto"/>
              <w:right w:val="single" w:sz="4" w:space="0" w:color="auto"/>
            </w:tcBorders>
            <w:hideMark/>
          </w:tcPr>
          <w:p w14:paraId="4CEBCAA1" w14:textId="77777777" w:rsidR="002A6233" w:rsidRDefault="002A6233">
            <w:pPr>
              <w:rPr>
                <w:rFonts w:ascii="Calibri" w:hAnsi="Calibri"/>
              </w:rPr>
            </w:pPr>
            <w:r>
              <w:rPr>
                <w:rFonts w:ascii="Calibri" w:hAnsi="Calibri"/>
              </w:rPr>
              <w:t>Ammónia-ammónium-nitrogén</w:t>
            </w:r>
          </w:p>
        </w:tc>
        <w:tc>
          <w:tcPr>
            <w:tcW w:w="1240" w:type="dxa"/>
            <w:tcBorders>
              <w:top w:val="single" w:sz="4" w:space="0" w:color="auto"/>
              <w:left w:val="single" w:sz="4" w:space="0" w:color="auto"/>
              <w:bottom w:val="single" w:sz="4" w:space="0" w:color="auto"/>
              <w:right w:val="single" w:sz="4" w:space="0" w:color="auto"/>
            </w:tcBorders>
            <w:noWrap/>
            <w:hideMark/>
          </w:tcPr>
          <w:p w14:paraId="0CC9707D" w14:textId="77777777" w:rsidR="002A6233" w:rsidRDefault="002A6233">
            <w:pPr>
              <w:rPr>
                <w:rFonts w:ascii="Calibri" w:hAnsi="Calibri"/>
              </w:rPr>
            </w:pPr>
            <w:r>
              <w:rPr>
                <w:rFonts w:ascii="Calibri" w:hAnsi="Calibri"/>
              </w:rPr>
              <w:t>12</w:t>
            </w:r>
          </w:p>
        </w:tc>
        <w:tc>
          <w:tcPr>
            <w:tcW w:w="2370" w:type="dxa"/>
            <w:tcBorders>
              <w:top w:val="single" w:sz="4" w:space="0" w:color="auto"/>
              <w:left w:val="single" w:sz="4" w:space="0" w:color="auto"/>
              <w:bottom w:val="single" w:sz="4" w:space="0" w:color="auto"/>
              <w:right w:val="single" w:sz="4" w:space="0" w:color="auto"/>
            </w:tcBorders>
            <w:noWrap/>
            <w:hideMark/>
          </w:tcPr>
          <w:p w14:paraId="26ED1167" w14:textId="77777777" w:rsidR="002A6233" w:rsidRDefault="002A6233">
            <w:pPr>
              <w:rPr>
                <w:rFonts w:ascii="Calibri" w:hAnsi="Calibri"/>
              </w:rPr>
            </w:pPr>
            <w:r>
              <w:rPr>
                <w:rFonts w:ascii="Calibri" w:hAnsi="Calibri"/>
              </w:rPr>
              <w:t>gramm/liter</w:t>
            </w:r>
          </w:p>
        </w:tc>
        <w:tc>
          <w:tcPr>
            <w:tcW w:w="980" w:type="dxa"/>
            <w:tcBorders>
              <w:top w:val="single" w:sz="4" w:space="0" w:color="auto"/>
              <w:left w:val="single" w:sz="4" w:space="0" w:color="auto"/>
              <w:bottom w:val="single" w:sz="4" w:space="0" w:color="auto"/>
              <w:right w:val="single" w:sz="4" w:space="0" w:color="auto"/>
            </w:tcBorders>
            <w:noWrap/>
            <w:hideMark/>
          </w:tcPr>
          <w:p w14:paraId="6FC1536A" w14:textId="77777777" w:rsidR="002A6233" w:rsidRDefault="002A6233">
            <w:pPr>
              <w:rPr>
                <w:rFonts w:ascii="Calibri" w:hAnsi="Calibri"/>
              </w:rPr>
            </w:pPr>
            <w:r>
              <w:rPr>
                <w:rFonts w:ascii="Calibri" w:hAnsi="Calibri"/>
              </w:rPr>
              <w:t>0</w:t>
            </w:r>
          </w:p>
        </w:tc>
        <w:tc>
          <w:tcPr>
            <w:tcW w:w="1000" w:type="dxa"/>
            <w:tcBorders>
              <w:top w:val="single" w:sz="4" w:space="0" w:color="auto"/>
              <w:left w:val="single" w:sz="4" w:space="0" w:color="auto"/>
              <w:bottom w:val="single" w:sz="4" w:space="0" w:color="auto"/>
              <w:right w:val="single" w:sz="4" w:space="0" w:color="auto"/>
            </w:tcBorders>
            <w:noWrap/>
            <w:hideMark/>
          </w:tcPr>
          <w:p w14:paraId="66A9EFC8" w14:textId="77777777" w:rsidR="002A6233" w:rsidRDefault="002A6233">
            <w:pPr>
              <w:rPr>
                <w:rFonts w:ascii="Calibri" w:hAnsi="Calibri"/>
              </w:rPr>
            </w:pPr>
            <w:r>
              <w:rPr>
                <w:rFonts w:ascii="Calibri" w:hAnsi="Calibri"/>
              </w:rPr>
              <w:t>0,03</w:t>
            </w:r>
          </w:p>
        </w:tc>
        <w:tc>
          <w:tcPr>
            <w:tcW w:w="960" w:type="dxa"/>
            <w:tcBorders>
              <w:top w:val="single" w:sz="4" w:space="0" w:color="auto"/>
              <w:left w:val="single" w:sz="4" w:space="0" w:color="auto"/>
              <w:bottom w:val="single" w:sz="4" w:space="0" w:color="auto"/>
              <w:right w:val="single" w:sz="4" w:space="0" w:color="auto"/>
            </w:tcBorders>
            <w:noWrap/>
            <w:hideMark/>
          </w:tcPr>
          <w:p w14:paraId="2060C99D" w14:textId="77777777" w:rsidR="002A6233" w:rsidRDefault="002A6233">
            <w:pPr>
              <w:rPr>
                <w:rFonts w:ascii="Calibri" w:hAnsi="Calibri"/>
              </w:rPr>
            </w:pPr>
            <w:r>
              <w:rPr>
                <w:rFonts w:ascii="Calibri" w:hAnsi="Calibri"/>
              </w:rPr>
              <w:t>0,01</w:t>
            </w:r>
          </w:p>
        </w:tc>
        <w:tc>
          <w:tcPr>
            <w:tcW w:w="960" w:type="dxa"/>
            <w:tcBorders>
              <w:top w:val="single" w:sz="4" w:space="0" w:color="auto"/>
              <w:left w:val="single" w:sz="4" w:space="0" w:color="auto"/>
              <w:bottom w:val="single" w:sz="4" w:space="0" w:color="auto"/>
              <w:right w:val="single" w:sz="4" w:space="0" w:color="auto"/>
            </w:tcBorders>
            <w:noWrap/>
            <w:hideMark/>
          </w:tcPr>
          <w:p w14:paraId="3C234C79" w14:textId="77777777" w:rsidR="002A6233" w:rsidRDefault="002A6233">
            <w:pPr>
              <w:rPr>
                <w:rFonts w:ascii="Calibri" w:hAnsi="Calibri"/>
              </w:rPr>
            </w:pPr>
            <w:r>
              <w:rPr>
                <w:rFonts w:ascii="Calibri" w:hAnsi="Calibri"/>
              </w:rPr>
              <w:t>0,01</w:t>
            </w:r>
          </w:p>
        </w:tc>
      </w:tr>
      <w:tr w:rsidR="002A6233" w14:paraId="3C744DE3" w14:textId="77777777" w:rsidTr="002A6233">
        <w:trPr>
          <w:trHeight w:val="600"/>
        </w:trPr>
        <w:tc>
          <w:tcPr>
            <w:tcW w:w="3340" w:type="dxa"/>
            <w:tcBorders>
              <w:top w:val="single" w:sz="4" w:space="0" w:color="auto"/>
              <w:left w:val="single" w:sz="4" w:space="0" w:color="auto"/>
              <w:bottom w:val="single" w:sz="4" w:space="0" w:color="auto"/>
              <w:right w:val="single" w:sz="4" w:space="0" w:color="auto"/>
            </w:tcBorders>
            <w:hideMark/>
          </w:tcPr>
          <w:p w14:paraId="0AB7B0D1" w14:textId="77777777" w:rsidR="002A6233" w:rsidRDefault="002A6233">
            <w:pPr>
              <w:rPr>
                <w:rFonts w:ascii="Calibri" w:hAnsi="Calibri"/>
              </w:rPr>
            </w:pPr>
            <w:r>
              <w:rPr>
                <w:rFonts w:ascii="Calibri" w:hAnsi="Calibri"/>
              </w:rPr>
              <w:t>Ammónia-ammónium-nitrogén</w:t>
            </w:r>
          </w:p>
        </w:tc>
        <w:tc>
          <w:tcPr>
            <w:tcW w:w="1240" w:type="dxa"/>
            <w:tcBorders>
              <w:top w:val="single" w:sz="4" w:space="0" w:color="auto"/>
              <w:left w:val="single" w:sz="4" w:space="0" w:color="auto"/>
              <w:bottom w:val="single" w:sz="4" w:space="0" w:color="auto"/>
              <w:right w:val="single" w:sz="4" w:space="0" w:color="auto"/>
            </w:tcBorders>
            <w:noWrap/>
            <w:hideMark/>
          </w:tcPr>
          <w:p w14:paraId="4407043D" w14:textId="77777777" w:rsidR="002A6233" w:rsidRDefault="002A6233">
            <w:pPr>
              <w:rPr>
                <w:rFonts w:ascii="Calibri" w:hAnsi="Calibri"/>
              </w:rPr>
            </w:pPr>
            <w:r>
              <w:rPr>
                <w:rFonts w:ascii="Calibri" w:hAnsi="Calibri"/>
              </w:rPr>
              <w:t>12</w:t>
            </w:r>
          </w:p>
        </w:tc>
        <w:tc>
          <w:tcPr>
            <w:tcW w:w="2370" w:type="dxa"/>
            <w:tcBorders>
              <w:top w:val="single" w:sz="4" w:space="0" w:color="auto"/>
              <w:left w:val="single" w:sz="4" w:space="0" w:color="auto"/>
              <w:bottom w:val="single" w:sz="4" w:space="0" w:color="auto"/>
              <w:right w:val="single" w:sz="4" w:space="0" w:color="auto"/>
            </w:tcBorders>
            <w:noWrap/>
            <w:hideMark/>
          </w:tcPr>
          <w:p w14:paraId="5C3A687B" w14:textId="77777777" w:rsidR="002A6233" w:rsidRDefault="002A6233">
            <w:pPr>
              <w:rPr>
                <w:rFonts w:ascii="Calibri" w:hAnsi="Calibri"/>
              </w:rPr>
            </w:pPr>
            <w:r>
              <w:rPr>
                <w:rFonts w:ascii="Calibri" w:hAnsi="Calibri"/>
              </w:rPr>
              <w:t>gramm/liter</w:t>
            </w:r>
          </w:p>
        </w:tc>
        <w:tc>
          <w:tcPr>
            <w:tcW w:w="980" w:type="dxa"/>
            <w:tcBorders>
              <w:top w:val="single" w:sz="4" w:space="0" w:color="auto"/>
              <w:left w:val="single" w:sz="4" w:space="0" w:color="auto"/>
              <w:bottom w:val="single" w:sz="4" w:space="0" w:color="auto"/>
              <w:right w:val="single" w:sz="4" w:space="0" w:color="auto"/>
            </w:tcBorders>
            <w:noWrap/>
            <w:hideMark/>
          </w:tcPr>
          <w:p w14:paraId="47C72C19" w14:textId="77777777" w:rsidR="002A6233" w:rsidRDefault="002A6233">
            <w:pPr>
              <w:rPr>
                <w:rFonts w:ascii="Calibri" w:hAnsi="Calibri"/>
              </w:rPr>
            </w:pPr>
            <w:r>
              <w:rPr>
                <w:rFonts w:ascii="Calibri" w:hAnsi="Calibri"/>
              </w:rPr>
              <w:t>0</w:t>
            </w:r>
          </w:p>
        </w:tc>
        <w:tc>
          <w:tcPr>
            <w:tcW w:w="1000" w:type="dxa"/>
            <w:tcBorders>
              <w:top w:val="single" w:sz="4" w:space="0" w:color="auto"/>
              <w:left w:val="single" w:sz="4" w:space="0" w:color="auto"/>
              <w:bottom w:val="single" w:sz="4" w:space="0" w:color="auto"/>
              <w:right w:val="single" w:sz="4" w:space="0" w:color="auto"/>
            </w:tcBorders>
            <w:noWrap/>
            <w:hideMark/>
          </w:tcPr>
          <w:p w14:paraId="3EF386C3" w14:textId="77777777" w:rsidR="002A6233" w:rsidRDefault="002A6233">
            <w:pPr>
              <w:rPr>
                <w:rFonts w:ascii="Calibri" w:hAnsi="Calibri"/>
              </w:rPr>
            </w:pPr>
            <w:r>
              <w:rPr>
                <w:rFonts w:ascii="Calibri" w:hAnsi="Calibri"/>
              </w:rPr>
              <w:t>0,03</w:t>
            </w:r>
          </w:p>
        </w:tc>
        <w:tc>
          <w:tcPr>
            <w:tcW w:w="960" w:type="dxa"/>
            <w:tcBorders>
              <w:top w:val="single" w:sz="4" w:space="0" w:color="auto"/>
              <w:left w:val="single" w:sz="4" w:space="0" w:color="auto"/>
              <w:bottom w:val="single" w:sz="4" w:space="0" w:color="auto"/>
              <w:right w:val="single" w:sz="4" w:space="0" w:color="auto"/>
            </w:tcBorders>
            <w:noWrap/>
            <w:hideMark/>
          </w:tcPr>
          <w:p w14:paraId="1F85ABDA" w14:textId="77777777" w:rsidR="002A6233" w:rsidRDefault="002A6233">
            <w:pPr>
              <w:rPr>
                <w:rFonts w:ascii="Calibri" w:hAnsi="Calibri"/>
              </w:rPr>
            </w:pPr>
            <w:r>
              <w:rPr>
                <w:rFonts w:ascii="Calibri" w:hAnsi="Calibri"/>
              </w:rPr>
              <w:t>0,01</w:t>
            </w:r>
          </w:p>
        </w:tc>
        <w:tc>
          <w:tcPr>
            <w:tcW w:w="960" w:type="dxa"/>
            <w:tcBorders>
              <w:top w:val="single" w:sz="4" w:space="0" w:color="auto"/>
              <w:left w:val="single" w:sz="4" w:space="0" w:color="auto"/>
              <w:bottom w:val="single" w:sz="4" w:space="0" w:color="auto"/>
              <w:right w:val="single" w:sz="4" w:space="0" w:color="auto"/>
            </w:tcBorders>
            <w:noWrap/>
            <w:hideMark/>
          </w:tcPr>
          <w:p w14:paraId="661E88D5" w14:textId="77777777" w:rsidR="002A6233" w:rsidRDefault="002A6233">
            <w:pPr>
              <w:rPr>
                <w:rFonts w:ascii="Calibri" w:hAnsi="Calibri"/>
              </w:rPr>
            </w:pPr>
            <w:r>
              <w:rPr>
                <w:rFonts w:ascii="Calibri" w:hAnsi="Calibri"/>
              </w:rPr>
              <w:t>0,01</w:t>
            </w:r>
          </w:p>
        </w:tc>
      </w:tr>
      <w:tr w:rsidR="002A6233" w14:paraId="77F1D47E" w14:textId="77777777" w:rsidTr="002A6233">
        <w:trPr>
          <w:trHeight w:val="300"/>
        </w:trPr>
        <w:tc>
          <w:tcPr>
            <w:tcW w:w="3340" w:type="dxa"/>
            <w:tcBorders>
              <w:top w:val="single" w:sz="4" w:space="0" w:color="auto"/>
              <w:left w:val="single" w:sz="4" w:space="0" w:color="auto"/>
              <w:bottom w:val="single" w:sz="4" w:space="0" w:color="auto"/>
              <w:right w:val="single" w:sz="4" w:space="0" w:color="auto"/>
            </w:tcBorders>
            <w:noWrap/>
            <w:hideMark/>
          </w:tcPr>
          <w:p w14:paraId="54DCD6A1" w14:textId="77777777" w:rsidR="002A6233" w:rsidRDefault="002A6233">
            <w:pPr>
              <w:rPr>
                <w:rFonts w:ascii="Calibri" w:hAnsi="Calibri"/>
              </w:rPr>
            </w:pPr>
            <w:r>
              <w:rPr>
                <w:rFonts w:ascii="Calibri" w:hAnsi="Calibri"/>
              </w:rPr>
              <w:t>Hidrogén-karbonát</w:t>
            </w:r>
          </w:p>
        </w:tc>
        <w:tc>
          <w:tcPr>
            <w:tcW w:w="1240" w:type="dxa"/>
            <w:tcBorders>
              <w:top w:val="single" w:sz="4" w:space="0" w:color="auto"/>
              <w:left w:val="single" w:sz="4" w:space="0" w:color="auto"/>
              <w:bottom w:val="single" w:sz="4" w:space="0" w:color="auto"/>
              <w:right w:val="single" w:sz="4" w:space="0" w:color="auto"/>
            </w:tcBorders>
            <w:noWrap/>
            <w:hideMark/>
          </w:tcPr>
          <w:p w14:paraId="3722BE2C" w14:textId="77777777" w:rsidR="002A6233" w:rsidRDefault="002A6233">
            <w:pPr>
              <w:rPr>
                <w:rFonts w:ascii="Calibri" w:hAnsi="Calibri"/>
              </w:rPr>
            </w:pPr>
            <w:r>
              <w:rPr>
                <w:rFonts w:ascii="Calibri" w:hAnsi="Calibri"/>
              </w:rPr>
              <w:t>12</w:t>
            </w:r>
          </w:p>
        </w:tc>
        <w:tc>
          <w:tcPr>
            <w:tcW w:w="2370" w:type="dxa"/>
            <w:tcBorders>
              <w:top w:val="single" w:sz="4" w:space="0" w:color="auto"/>
              <w:left w:val="single" w:sz="4" w:space="0" w:color="auto"/>
              <w:bottom w:val="single" w:sz="4" w:space="0" w:color="auto"/>
              <w:right w:val="single" w:sz="4" w:space="0" w:color="auto"/>
            </w:tcBorders>
            <w:noWrap/>
            <w:hideMark/>
          </w:tcPr>
          <w:p w14:paraId="4AE6761A" w14:textId="77777777" w:rsidR="002A6233" w:rsidRDefault="002A6233">
            <w:pPr>
              <w:rPr>
                <w:rFonts w:ascii="Calibri" w:hAnsi="Calibri"/>
              </w:rPr>
            </w:pPr>
            <w:r>
              <w:rPr>
                <w:rFonts w:ascii="Calibri" w:hAnsi="Calibri"/>
              </w:rPr>
              <w:t>gramm/liter</w:t>
            </w:r>
          </w:p>
        </w:tc>
        <w:tc>
          <w:tcPr>
            <w:tcW w:w="980" w:type="dxa"/>
            <w:tcBorders>
              <w:top w:val="single" w:sz="4" w:space="0" w:color="auto"/>
              <w:left w:val="single" w:sz="4" w:space="0" w:color="auto"/>
              <w:bottom w:val="single" w:sz="4" w:space="0" w:color="auto"/>
              <w:right w:val="single" w:sz="4" w:space="0" w:color="auto"/>
            </w:tcBorders>
            <w:noWrap/>
            <w:hideMark/>
          </w:tcPr>
          <w:p w14:paraId="064D8E4D" w14:textId="77777777" w:rsidR="002A6233" w:rsidRDefault="002A6233">
            <w:pPr>
              <w:rPr>
                <w:rFonts w:ascii="Calibri" w:hAnsi="Calibri"/>
              </w:rPr>
            </w:pPr>
            <w:r>
              <w:rPr>
                <w:rFonts w:ascii="Calibri" w:hAnsi="Calibri"/>
              </w:rPr>
              <w:t>0,38</w:t>
            </w:r>
          </w:p>
        </w:tc>
        <w:tc>
          <w:tcPr>
            <w:tcW w:w="1000" w:type="dxa"/>
            <w:tcBorders>
              <w:top w:val="single" w:sz="4" w:space="0" w:color="auto"/>
              <w:left w:val="single" w:sz="4" w:space="0" w:color="auto"/>
              <w:bottom w:val="single" w:sz="4" w:space="0" w:color="auto"/>
              <w:right w:val="single" w:sz="4" w:space="0" w:color="auto"/>
            </w:tcBorders>
            <w:noWrap/>
            <w:hideMark/>
          </w:tcPr>
          <w:p w14:paraId="6858E50E" w14:textId="77777777" w:rsidR="002A6233" w:rsidRDefault="002A6233">
            <w:pPr>
              <w:rPr>
                <w:rFonts w:ascii="Calibri" w:hAnsi="Calibri"/>
              </w:rPr>
            </w:pPr>
            <w:r>
              <w:rPr>
                <w:rFonts w:ascii="Calibri" w:hAnsi="Calibri"/>
              </w:rPr>
              <w:t>0,68</w:t>
            </w:r>
          </w:p>
        </w:tc>
        <w:tc>
          <w:tcPr>
            <w:tcW w:w="960" w:type="dxa"/>
            <w:tcBorders>
              <w:top w:val="single" w:sz="4" w:space="0" w:color="auto"/>
              <w:left w:val="single" w:sz="4" w:space="0" w:color="auto"/>
              <w:bottom w:val="single" w:sz="4" w:space="0" w:color="auto"/>
              <w:right w:val="single" w:sz="4" w:space="0" w:color="auto"/>
            </w:tcBorders>
            <w:noWrap/>
            <w:hideMark/>
          </w:tcPr>
          <w:p w14:paraId="3558360F" w14:textId="77777777" w:rsidR="002A6233" w:rsidRDefault="002A6233">
            <w:pPr>
              <w:rPr>
                <w:rFonts w:ascii="Calibri" w:hAnsi="Calibri"/>
              </w:rPr>
            </w:pPr>
            <w:r>
              <w:rPr>
                <w:rFonts w:ascii="Calibri" w:hAnsi="Calibri"/>
              </w:rPr>
              <w:t>0,53</w:t>
            </w:r>
          </w:p>
        </w:tc>
        <w:tc>
          <w:tcPr>
            <w:tcW w:w="960" w:type="dxa"/>
            <w:tcBorders>
              <w:top w:val="single" w:sz="4" w:space="0" w:color="auto"/>
              <w:left w:val="single" w:sz="4" w:space="0" w:color="auto"/>
              <w:bottom w:val="single" w:sz="4" w:space="0" w:color="auto"/>
              <w:right w:val="single" w:sz="4" w:space="0" w:color="auto"/>
            </w:tcBorders>
            <w:noWrap/>
            <w:hideMark/>
          </w:tcPr>
          <w:p w14:paraId="141EAD7A" w14:textId="77777777" w:rsidR="002A6233" w:rsidRDefault="002A6233">
            <w:pPr>
              <w:rPr>
                <w:rFonts w:ascii="Calibri" w:hAnsi="Calibri"/>
              </w:rPr>
            </w:pPr>
            <w:r>
              <w:rPr>
                <w:rFonts w:ascii="Calibri" w:hAnsi="Calibri"/>
              </w:rPr>
              <w:t>0,09</w:t>
            </w:r>
          </w:p>
        </w:tc>
      </w:tr>
      <w:tr w:rsidR="002A6233" w14:paraId="6AC09E45" w14:textId="77777777" w:rsidTr="002A6233">
        <w:trPr>
          <w:trHeight w:val="300"/>
        </w:trPr>
        <w:tc>
          <w:tcPr>
            <w:tcW w:w="3340" w:type="dxa"/>
            <w:tcBorders>
              <w:top w:val="single" w:sz="4" w:space="0" w:color="auto"/>
              <w:left w:val="single" w:sz="4" w:space="0" w:color="auto"/>
              <w:bottom w:val="single" w:sz="4" w:space="0" w:color="auto"/>
              <w:right w:val="single" w:sz="4" w:space="0" w:color="auto"/>
            </w:tcBorders>
            <w:noWrap/>
            <w:hideMark/>
          </w:tcPr>
          <w:p w14:paraId="1371E84D" w14:textId="77777777" w:rsidR="002A6233" w:rsidRDefault="002A6233">
            <w:pPr>
              <w:rPr>
                <w:rFonts w:ascii="Calibri" w:hAnsi="Calibri"/>
              </w:rPr>
            </w:pPr>
            <w:r>
              <w:rPr>
                <w:rFonts w:ascii="Calibri" w:hAnsi="Calibri"/>
              </w:rPr>
              <w:t>Hidrogén-karbonát</w:t>
            </w:r>
          </w:p>
        </w:tc>
        <w:tc>
          <w:tcPr>
            <w:tcW w:w="1240" w:type="dxa"/>
            <w:tcBorders>
              <w:top w:val="single" w:sz="4" w:space="0" w:color="auto"/>
              <w:left w:val="single" w:sz="4" w:space="0" w:color="auto"/>
              <w:bottom w:val="single" w:sz="4" w:space="0" w:color="auto"/>
              <w:right w:val="single" w:sz="4" w:space="0" w:color="auto"/>
            </w:tcBorders>
            <w:noWrap/>
            <w:hideMark/>
          </w:tcPr>
          <w:p w14:paraId="13E995A3" w14:textId="77777777" w:rsidR="002A6233" w:rsidRDefault="002A6233">
            <w:pPr>
              <w:rPr>
                <w:rFonts w:ascii="Calibri" w:hAnsi="Calibri"/>
              </w:rPr>
            </w:pPr>
            <w:r>
              <w:rPr>
                <w:rFonts w:ascii="Calibri" w:hAnsi="Calibri"/>
              </w:rPr>
              <w:t>12</w:t>
            </w:r>
          </w:p>
        </w:tc>
        <w:tc>
          <w:tcPr>
            <w:tcW w:w="2370" w:type="dxa"/>
            <w:tcBorders>
              <w:top w:val="single" w:sz="4" w:space="0" w:color="auto"/>
              <w:left w:val="single" w:sz="4" w:space="0" w:color="auto"/>
              <w:bottom w:val="single" w:sz="4" w:space="0" w:color="auto"/>
              <w:right w:val="single" w:sz="4" w:space="0" w:color="auto"/>
            </w:tcBorders>
            <w:noWrap/>
            <w:hideMark/>
          </w:tcPr>
          <w:p w14:paraId="031E4285" w14:textId="77777777" w:rsidR="002A6233" w:rsidRDefault="002A6233">
            <w:pPr>
              <w:rPr>
                <w:rFonts w:ascii="Calibri" w:hAnsi="Calibri"/>
              </w:rPr>
            </w:pPr>
            <w:r>
              <w:rPr>
                <w:rFonts w:ascii="Calibri" w:hAnsi="Calibri"/>
              </w:rPr>
              <w:t>gramm/liter</w:t>
            </w:r>
          </w:p>
        </w:tc>
        <w:tc>
          <w:tcPr>
            <w:tcW w:w="980" w:type="dxa"/>
            <w:tcBorders>
              <w:top w:val="single" w:sz="4" w:space="0" w:color="auto"/>
              <w:left w:val="single" w:sz="4" w:space="0" w:color="auto"/>
              <w:bottom w:val="single" w:sz="4" w:space="0" w:color="auto"/>
              <w:right w:val="single" w:sz="4" w:space="0" w:color="auto"/>
            </w:tcBorders>
            <w:noWrap/>
            <w:hideMark/>
          </w:tcPr>
          <w:p w14:paraId="3AEA938D" w14:textId="77777777" w:rsidR="002A6233" w:rsidRDefault="002A6233">
            <w:pPr>
              <w:rPr>
                <w:rFonts w:ascii="Calibri" w:hAnsi="Calibri"/>
              </w:rPr>
            </w:pPr>
            <w:r>
              <w:rPr>
                <w:rFonts w:ascii="Calibri" w:hAnsi="Calibri"/>
              </w:rPr>
              <w:t>0,38</w:t>
            </w:r>
          </w:p>
        </w:tc>
        <w:tc>
          <w:tcPr>
            <w:tcW w:w="1000" w:type="dxa"/>
            <w:tcBorders>
              <w:top w:val="single" w:sz="4" w:space="0" w:color="auto"/>
              <w:left w:val="single" w:sz="4" w:space="0" w:color="auto"/>
              <w:bottom w:val="single" w:sz="4" w:space="0" w:color="auto"/>
              <w:right w:val="single" w:sz="4" w:space="0" w:color="auto"/>
            </w:tcBorders>
            <w:noWrap/>
            <w:hideMark/>
          </w:tcPr>
          <w:p w14:paraId="542B5AA5" w14:textId="77777777" w:rsidR="002A6233" w:rsidRDefault="002A6233">
            <w:pPr>
              <w:rPr>
                <w:rFonts w:ascii="Calibri" w:hAnsi="Calibri"/>
              </w:rPr>
            </w:pPr>
            <w:r>
              <w:rPr>
                <w:rFonts w:ascii="Calibri" w:hAnsi="Calibri"/>
              </w:rPr>
              <w:t>0,68</w:t>
            </w:r>
          </w:p>
        </w:tc>
        <w:tc>
          <w:tcPr>
            <w:tcW w:w="960" w:type="dxa"/>
            <w:tcBorders>
              <w:top w:val="single" w:sz="4" w:space="0" w:color="auto"/>
              <w:left w:val="single" w:sz="4" w:space="0" w:color="auto"/>
              <w:bottom w:val="single" w:sz="4" w:space="0" w:color="auto"/>
              <w:right w:val="single" w:sz="4" w:space="0" w:color="auto"/>
            </w:tcBorders>
            <w:noWrap/>
            <w:hideMark/>
          </w:tcPr>
          <w:p w14:paraId="1E41554B" w14:textId="77777777" w:rsidR="002A6233" w:rsidRDefault="002A6233">
            <w:pPr>
              <w:rPr>
                <w:rFonts w:ascii="Calibri" w:hAnsi="Calibri"/>
              </w:rPr>
            </w:pPr>
            <w:r>
              <w:rPr>
                <w:rFonts w:ascii="Calibri" w:hAnsi="Calibri"/>
              </w:rPr>
              <w:t>0,53</w:t>
            </w:r>
          </w:p>
        </w:tc>
        <w:tc>
          <w:tcPr>
            <w:tcW w:w="960" w:type="dxa"/>
            <w:tcBorders>
              <w:top w:val="single" w:sz="4" w:space="0" w:color="auto"/>
              <w:left w:val="single" w:sz="4" w:space="0" w:color="auto"/>
              <w:bottom w:val="single" w:sz="4" w:space="0" w:color="auto"/>
              <w:right w:val="single" w:sz="4" w:space="0" w:color="auto"/>
            </w:tcBorders>
            <w:noWrap/>
            <w:hideMark/>
          </w:tcPr>
          <w:p w14:paraId="4B71E08F" w14:textId="77777777" w:rsidR="002A6233" w:rsidRDefault="002A6233">
            <w:pPr>
              <w:rPr>
                <w:rFonts w:ascii="Calibri" w:hAnsi="Calibri"/>
              </w:rPr>
            </w:pPr>
            <w:r>
              <w:rPr>
                <w:rFonts w:ascii="Calibri" w:hAnsi="Calibri"/>
              </w:rPr>
              <w:t>0,09</w:t>
            </w:r>
          </w:p>
        </w:tc>
      </w:tr>
      <w:tr w:rsidR="002A6233" w14:paraId="64B73FF3" w14:textId="77777777" w:rsidTr="002A6233">
        <w:trPr>
          <w:trHeight w:val="300"/>
        </w:trPr>
        <w:tc>
          <w:tcPr>
            <w:tcW w:w="3340" w:type="dxa"/>
            <w:tcBorders>
              <w:top w:val="single" w:sz="4" w:space="0" w:color="auto"/>
              <w:left w:val="single" w:sz="4" w:space="0" w:color="auto"/>
              <w:bottom w:val="single" w:sz="4" w:space="0" w:color="auto"/>
              <w:right w:val="single" w:sz="4" w:space="0" w:color="auto"/>
            </w:tcBorders>
            <w:noWrap/>
            <w:hideMark/>
          </w:tcPr>
          <w:p w14:paraId="7A84B27A" w14:textId="77777777" w:rsidR="002A6233" w:rsidRDefault="002A6233">
            <w:pPr>
              <w:rPr>
                <w:rFonts w:ascii="Calibri" w:hAnsi="Calibri"/>
              </w:rPr>
            </w:pPr>
            <w:r>
              <w:rPr>
                <w:rFonts w:ascii="Calibri" w:hAnsi="Calibri"/>
              </w:rPr>
              <w:t>Karbonát</w:t>
            </w:r>
          </w:p>
        </w:tc>
        <w:tc>
          <w:tcPr>
            <w:tcW w:w="1240" w:type="dxa"/>
            <w:tcBorders>
              <w:top w:val="single" w:sz="4" w:space="0" w:color="auto"/>
              <w:left w:val="single" w:sz="4" w:space="0" w:color="auto"/>
              <w:bottom w:val="single" w:sz="4" w:space="0" w:color="auto"/>
              <w:right w:val="single" w:sz="4" w:space="0" w:color="auto"/>
            </w:tcBorders>
            <w:noWrap/>
            <w:hideMark/>
          </w:tcPr>
          <w:p w14:paraId="4FBFE45C" w14:textId="77777777" w:rsidR="002A6233" w:rsidRDefault="002A6233">
            <w:pPr>
              <w:rPr>
                <w:rFonts w:ascii="Calibri" w:hAnsi="Calibri"/>
              </w:rPr>
            </w:pPr>
            <w:r>
              <w:rPr>
                <w:rFonts w:ascii="Calibri" w:hAnsi="Calibri"/>
              </w:rPr>
              <w:t>12</w:t>
            </w:r>
          </w:p>
        </w:tc>
        <w:tc>
          <w:tcPr>
            <w:tcW w:w="2370" w:type="dxa"/>
            <w:tcBorders>
              <w:top w:val="single" w:sz="4" w:space="0" w:color="auto"/>
              <w:left w:val="single" w:sz="4" w:space="0" w:color="auto"/>
              <w:bottom w:val="single" w:sz="4" w:space="0" w:color="auto"/>
              <w:right w:val="single" w:sz="4" w:space="0" w:color="auto"/>
            </w:tcBorders>
            <w:noWrap/>
            <w:hideMark/>
          </w:tcPr>
          <w:p w14:paraId="0FA888F2" w14:textId="77777777" w:rsidR="002A6233" w:rsidRDefault="002A6233">
            <w:pPr>
              <w:rPr>
                <w:rFonts w:ascii="Calibri" w:hAnsi="Calibri"/>
              </w:rPr>
            </w:pPr>
            <w:r>
              <w:rPr>
                <w:rFonts w:ascii="Calibri" w:hAnsi="Calibri"/>
              </w:rPr>
              <w:t>gramm/liter</w:t>
            </w:r>
          </w:p>
        </w:tc>
        <w:tc>
          <w:tcPr>
            <w:tcW w:w="980" w:type="dxa"/>
            <w:tcBorders>
              <w:top w:val="single" w:sz="4" w:space="0" w:color="auto"/>
              <w:left w:val="single" w:sz="4" w:space="0" w:color="auto"/>
              <w:bottom w:val="single" w:sz="4" w:space="0" w:color="auto"/>
              <w:right w:val="single" w:sz="4" w:space="0" w:color="auto"/>
            </w:tcBorders>
            <w:noWrap/>
            <w:hideMark/>
          </w:tcPr>
          <w:p w14:paraId="4F9A787D" w14:textId="77777777" w:rsidR="002A6233" w:rsidRDefault="002A6233">
            <w:pPr>
              <w:rPr>
                <w:rFonts w:ascii="Calibri" w:hAnsi="Calibri"/>
              </w:rPr>
            </w:pPr>
            <w:r>
              <w:rPr>
                <w:rFonts w:ascii="Calibri" w:hAnsi="Calibri"/>
              </w:rPr>
              <w:t>0,01</w:t>
            </w:r>
          </w:p>
        </w:tc>
        <w:tc>
          <w:tcPr>
            <w:tcW w:w="1000" w:type="dxa"/>
            <w:tcBorders>
              <w:top w:val="single" w:sz="4" w:space="0" w:color="auto"/>
              <w:left w:val="single" w:sz="4" w:space="0" w:color="auto"/>
              <w:bottom w:val="single" w:sz="4" w:space="0" w:color="auto"/>
              <w:right w:val="single" w:sz="4" w:space="0" w:color="auto"/>
            </w:tcBorders>
            <w:noWrap/>
            <w:hideMark/>
          </w:tcPr>
          <w:p w14:paraId="740D45AC" w14:textId="77777777" w:rsidR="002A6233" w:rsidRDefault="002A6233">
            <w:pPr>
              <w:rPr>
                <w:rFonts w:ascii="Calibri" w:hAnsi="Calibri"/>
              </w:rPr>
            </w:pPr>
            <w:r>
              <w:rPr>
                <w:rFonts w:ascii="Calibri" w:hAnsi="Calibri"/>
              </w:rPr>
              <w:t>0,01</w:t>
            </w:r>
          </w:p>
        </w:tc>
        <w:tc>
          <w:tcPr>
            <w:tcW w:w="960" w:type="dxa"/>
            <w:tcBorders>
              <w:top w:val="single" w:sz="4" w:space="0" w:color="auto"/>
              <w:left w:val="single" w:sz="4" w:space="0" w:color="auto"/>
              <w:bottom w:val="single" w:sz="4" w:space="0" w:color="auto"/>
              <w:right w:val="single" w:sz="4" w:space="0" w:color="auto"/>
            </w:tcBorders>
            <w:noWrap/>
            <w:hideMark/>
          </w:tcPr>
          <w:p w14:paraId="3C36D7C3" w14:textId="77777777" w:rsidR="002A6233" w:rsidRDefault="002A6233">
            <w:pPr>
              <w:rPr>
                <w:rFonts w:ascii="Calibri" w:hAnsi="Calibri"/>
              </w:rPr>
            </w:pPr>
            <w:r>
              <w:rPr>
                <w:rFonts w:ascii="Calibri" w:hAnsi="Calibri"/>
              </w:rPr>
              <w:t>0,01</w:t>
            </w:r>
          </w:p>
        </w:tc>
        <w:tc>
          <w:tcPr>
            <w:tcW w:w="960" w:type="dxa"/>
            <w:tcBorders>
              <w:top w:val="single" w:sz="4" w:space="0" w:color="auto"/>
              <w:left w:val="single" w:sz="4" w:space="0" w:color="auto"/>
              <w:bottom w:val="single" w:sz="4" w:space="0" w:color="auto"/>
              <w:right w:val="single" w:sz="4" w:space="0" w:color="auto"/>
            </w:tcBorders>
            <w:noWrap/>
            <w:hideMark/>
          </w:tcPr>
          <w:p w14:paraId="1F002C7B" w14:textId="77777777" w:rsidR="002A6233" w:rsidRDefault="002A6233">
            <w:pPr>
              <w:rPr>
                <w:rFonts w:ascii="Calibri" w:hAnsi="Calibri"/>
              </w:rPr>
            </w:pPr>
            <w:r>
              <w:rPr>
                <w:rFonts w:ascii="Calibri" w:hAnsi="Calibri"/>
              </w:rPr>
              <w:t>0</w:t>
            </w:r>
          </w:p>
        </w:tc>
      </w:tr>
      <w:tr w:rsidR="002A6233" w14:paraId="2C29CB83" w14:textId="77777777" w:rsidTr="002A6233">
        <w:trPr>
          <w:trHeight w:val="300"/>
        </w:trPr>
        <w:tc>
          <w:tcPr>
            <w:tcW w:w="3340" w:type="dxa"/>
            <w:tcBorders>
              <w:top w:val="single" w:sz="4" w:space="0" w:color="auto"/>
              <w:left w:val="single" w:sz="4" w:space="0" w:color="auto"/>
              <w:bottom w:val="single" w:sz="4" w:space="0" w:color="auto"/>
              <w:right w:val="single" w:sz="4" w:space="0" w:color="auto"/>
            </w:tcBorders>
            <w:noWrap/>
            <w:hideMark/>
          </w:tcPr>
          <w:p w14:paraId="651D423D" w14:textId="77777777" w:rsidR="002A6233" w:rsidRDefault="002A6233">
            <w:pPr>
              <w:rPr>
                <w:rFonts w:ascii="Calibri" w:hAnsi="Calibri"/>
              </w:rPr>
            </w:pPr>
            <w:r>
              <w:rPr>
                <w:rFonts w:ascii="Calibri" w:hAnsi="Calibri"/>
              </w:rPr>
              <w:t>Karbonát</w:t>
            </w:r>
          </w:p>
        </w:tc>
        <w:tc>
          <w:tcPr>
            <w:tcW w:w="1240" w:type="dxa"/>
            <w:tcBorders>
              <w:top w:val="single" w:sz="4" w:space="0" w:color="auto"/>
              <w:left w:val="single" w:sz="4" w:space="0" w:color="auto"/>
              <w:bottom w:val="single" w:sz="4" w:space="0" w:color="auto"/>
              <w:right w:val="single" w:sz="4" w:space="0" w:color="auto"/>
            </w:tcBorders>
            <w:noWrap/>
            <w:hideMark/>
          </w:tcPr>
          <w:p w14:paraId="2E830CC1" w14:textId="77777777" w:rsidR="002A6233" w:rsidRDefault="002A6233">
            <w:pPr>
              <w:rPr>
                <w:rFonts w:ascii="Calibri" w:hAnsi="Calibri"/>
              </w:rPr>
            </w:pPr>
            <w:r>
              <w:rPr>
                <w:rFonts w:ascii="Calibri" w:hAnsi="Calibri"/>
              </w:rPr>
              <w:t>12</w:t>
            </w:r>
          </w:p>
        </w:tc>
        <w:tc>
          <w:tcPr>
            <w:tcW w:w="2370" w:type="dxa"/>
            <w:tcBorders>
              <w:top w:val="single" w:sz="4" w:space="0" w:color="auto"/>
              <w:left w:val="single" w:sz="4" w:space="0" w:color="auto"/>
              <w:bottom w:val="single" w:sz="4" w:space="0" w:color="auto"/>
              <w:right w:val="single" w:sz="4" w:space="0" w:color="auto"/>
            </w:tcBorders>
            <w:noWrap/>
            <w:hideMark/>
          </w:tcPr>
          <w:p w14:paraId="748D25D8" w14:textId="77777777" w:rsidR="002A6233" w:rsidRDefault="002A6233">
            <w:pPr>
              <w:rPr>
                <w:rFonts w:ascii="Calibri" w:hAnsi="Calibri"/>
              </w:rPr>
            </w:pPr>
            <w:r>
              <w:rPr>
                <w:rFonts w:ascii="Calibri" w:hAnsi="Calibri"/>
              </w:rPr>
              <w:t>gramm/liter</w:t>
            </w:r>
          </w:p>
        </w:tc>
        <w:tc>
          <w:tcPr>
            <w:tcW w:w="980" w:type="dxa"/>
            <w:tcBorders>
              <w:top w:val="single" w:sz="4" w:space="0" w:color="auto"/>
              <w:left w:val="single" w:sz="4" w:space="0" w:color="auto"/>
              <w:bottom w:val="single" w:sz="4" w:space="0" w:color="auto"/>
              <w:right w:val="single" w:sz="4" w:space="0" w:color="auto"/>
            </w:tcBorders>
            <w:noWrap/>
            <w:hideMark/>
          </w:tcPr>
          <w:p w14:paraId="65F1D896" w14:textId="77777777" w:rsidR="002A6233" w:rsidRDefault="002A6233">
            <w:pPr>
              <w:rPr>
                <w:rFonts w:ascii="Calibri" w:hAnsi="Calibri"/>
              </w:rPr>
            </w:pPr>
            <w:r>
              <w:rPr>
                <w:rFonts w:ascii="Calibri" w:hAnsi="Calibri"/>
              </w:rPr>
              <w:t>0,01</w:t>
            </w:r>
          </w:p>
        </w:tc>
        <w:tc>
          <w:tcPr>
            <w:tcW w:w="1000" w:type="dxa"/>
            <w:tcBorders>
              <w:top w:val="single" w:sz="4" w:space="0" w:color="auto"/>
              <w:left w:val="single" w:sz="4" w:space="0" w:color="auto"/>
              <w:bottom w:val="single" w:sz="4" w:space="0" w:color="auto"/>
              <w:right w:val="single" w:sz="4" w:space="0" w:color="auto"/>
            </w:tcBorders>
            <w:noWrap/>
            <w:hideMark/>
          </w:tcPr>
          <w:p w14:paraId="0A0EDBEB" w14:textId="77777777" w:rsidR="002A6233" w:rsidRDefault="002A6233">
            <w:pPr>
              <w:rPr>
                <w:rFonts w:ascii="Calibri" w:hAnsi="Calibri"/>
              </w:rPr>
            </w:pPr>
            <w:r>
              <w:rPr>
                <w:rFonts w:ascii="Calibri" w:hAnsi="Calibri"/>
              </w:rPr>
              <w:t>0,01</w:t>
            </w:r>
          </w:p>
        </w:tc>
        <w:tc>
          <w:tcPr>
            <w:tcW w:w="960" w:type="dxa"/>
            <w:tcBorders>
              <w:top w:val="single" w:sz="4" w:space="0" w:color="auto"/>
              <w:left w:val="single" w:sz="4" w:space="0" w:color="auto"/>
              <w:bottom w:val="single" w:sz="4" w:space="0" w:color="auto"/>
              <w:right w:val="single" w:sz="4" w:space="0" w:color="auto"/>
            </w:tcBorders>
            <w:noWrap/>
            <w:hideMark/>
          </w:tcPr>
          <w:p w14:paraId="77178FA6" w14:textId="77777777" w:rsidR="002A6233" w:rsidRDefault="002A6233">
            <w:pPr>
              <w:rPr>
                <w:rFonts w:ascii="Calibri" w:hAnsi="Calibri"/>
              </w:rPr>
            </w:pPr>
            <w:r>
              <w:rPr>
                <w:rFonts w:ascii="Calibri" w:hAnsi="Calibri"/>
              </w:rPr>
              <w:t>0,01</w:t>
            </w:r>
          </w:p>
        </w:tc>
        <w:tc>
          <w:tcPr>
            <w:tcW w:w="960" w:type="dxa"/>
            <w:tcBorders>
              <w:top w:val="single" w:sz="4" w:space="0" w:color="auto"/>
              <w:left w:val="single" w:sz="4" w:space="0" w:color="auto"/>
              <w:bottom w:val="single" w:sz="4" w:space="0" w:color="auto"/>
              <w:right w:val="single" w:sz="4" w:space="0" w:color="auto"/>
            </w:tcBorders>
            <w:noWrap/>
            <w:hideMark/>
          </w:tcPr>
          <w:p w14:paraId="5DEEC5DE" w14:textId="77777777" w:rsidR="002A6233" w:rsidRDefault="002A6233">
            <w:pPr>
              <w:rPr>
                <w:rFonts w:ascii="Calibri" w:hAnsi="Calibri"/>
              </w:rPr>
            </w:pPr>
            <w:r>
              <w:rPr>
                <w:rFonts w:ascii="Calibri" w:hAnsi="Calibri"/>
              </w:rPr>
              <w:t>0</w:t>
            </w:r>
          </w:p>
        </w:tc>
      </w:tr>
      <w:tr w:rsidR="002A6233" w14:paraId="1D805294" w14:textId="77777777" w:rsidTr="002A6233">
        <w:trPr>
          <w:trHeight w:val="600"/>
        </w:trPr>
        <w:tc>
          <w:tcPr>
            <w:tcW w:w="3340" w:type="dxa"/>
            <w:tcBorders>
              <w:top w:val="single" w:sz="4" w:space="0" w:color="auto"/>
              <w:left w:val="single" w:sz="4" w:space="0" w:color="auto"/>
              <w:bottom w:val="single" w:sz="4" w:space="0" w:color="auto"/>
              <w:right w:val="single" w:sz="4" w:space="0" w:color="auto"/>
            </w:tcBorders>
            <w:hideMark/>
          </w:tcPr>
          <w:p w14:paraId="5A712FB6" w14:textId="77777777" w:rsidR="002A6233" w:rsidRDefault="002A6233">
            <w:pPr>
              <w:rPr>
                <w:rFonts w:ascii="Calibri" w:hAnsi="Calibri"/>
              </w:rPr>
            </w:pPr>
            <w:r>
              <w:rPr>
                <w:rFonts w:ascii="Calibri" w:hAnsi="Calibri"/>
              </w:rPr>
              <w:t>Összes szerves nitrogén (N-ben)</w:t>
            </w:r>
          </w:p>
        </w:tc>
        <w:tc>
          <w:tcPr>
            <w:tcW w:w="1240" w:type="dxa"/>
            <w:tcBorders>
              <w:top w:val="single" w:sz="4" w:space="0" w:color="auto"/>
              <w:left w:val="single" w:sz="4" w:space="0" w:color="auto"/>
              <w:bottom w:val="single" w:sz="4" w:space="0" w:color="auto"/>
              <w:right w:val="single" w:sz="4" w:space="0" w:color="auto"/>
            </w:tcBorders>
            <w:noWrap/>
            <w:hideMark/>
          </w:tcPr>
          <w:p w14:paraId="43405220" w14:textId="77777777" w:rsidR="002A6233" w:rsidRDefault="002A6233">
            <w:pPr>
              <w:rPr>
                <w:rFonts w:ascii="Calibri" w:hAnsi="Calibri"/>
              </w:rPr>
            </w:pPr>
            <w:r>
              <w:rPr>
                <w:rFonts w:ascii="Calibri" w:hAnsi="Calibri"/>
              </w:rPr>
              <w:t>12</w:t>
            </w:r>
          </w:p>
        </w:tc>
        <w:tc>
          <w:tcPr>
            <w:tcW w:w="2370" w:type="dxa"/>
            <w:tcBorders>
              <w:top w:val="single" w:sz="4" w:space="0" w:color="auto"/>
              <w:left w:val="single" w:sz="4" w:space="0" w:color="auto"/>
              <w:bottom w:val="single" w:sz="4" w:space="0" w:color="auto"/>
              <w:right w:val="single" w:sz="4" w:space="0" w:color="auto"/>
            </w:tcBorders>
            <w:noWrap/>
            <w:hideMark/>
          </w:tcPr>
          <w:p w14:paraId="159B7CE1" w14:textId="77777777" w:rsidR="002A6233" w:rsidRDefault="002A6233">
            <w:pPr>
              <w:rPr>
                <w:rFonts w:ascii="Calibri" w:hAnsi="Calibri"/>
              </w:rPr>
            </w:pPr>
            <w:r>
              <w:rPr>
                <w:rFonts w:ascii="Calibri" w:hAnsi="Calibri"/>
              </w:rPr>
              <w:t>gramm/liter</w:t>
            </w:r>
          </w:p>
        </w:tc>
        <w:tc>
          <w:tcPr>
            <w:tcW w:w="980" w:type="dxa"/>
            <w:tcBorders>
              <w:top w:val="single" w:sz="4" w:space="0" w:color="auto"/>
              <w:left w:val="single" w:sz="4" w:space="0" w:color="auto"/>
              <w:bottom w:val="single" w:sz="4" w:space="0" w:color="auto"/>
              <w:right w:val="single" w:sz="4" w:space="0" w:color="auto"/>
            </w:tcBorders>
            <w:noWrap/>
            <w:hideMark/>
          </w:tcPr>
          <w:p w14:paraId="091282C2" w14:textId="77777777" w:rsidR="002A6233" w:rsidRDefault="002A6233">
            <w:pPr>
              <w:rPr>
                <w:rFonts w:ascii="Calibri" w:hAnsi="Calibri"/>
              </w:rPr>
            </w:pPr>
            <w:r>
              <w:rPr>
                <w:rFonts w:ascii="Calibri" w:hAnsi="Calibri"/>
              </w:rPr>
              <w:t>0</w:t>
            </w:r>
          </w:p>
        </w:tc>
        <w:tc>
          <w:tcPr>
            <w:tcW w:w="1000" w:type="dxa"/>
            <w:tcBorders>
              <w:top w:val="single" w:sz="4" w:space="0" w:color="auto"/>
              <w:left w:val="single" w:sz="4" w:space="0" w:color="auto"/>
              <w:bottom w:val="single" w:sz="4" w:space="0" w:color="auto"/>
              <w:right w:val="single" w:sz="4" w:space="0" w:color="auto"/>
            </w:tcBorders>
            <w:noWrap/>
            <w:hideMark/>
          </w:tcPr>
          <w:p w14:paraId="262EF6BD" w14:textId="77777777" w:rsidR="002A6233" w:rsidRDefault="002A6233">
            <w:pPr>
              <w:rPr>
                <w:rFonts w:ascii="Calibri" w:hAnsi="Calibri"/>
              </w:rPr>
            </w:pPr>
            <w:r>
              <w:rPr>
                <w:rFonts w:ascii="Calibri" w:hAnsi="Calibri"/>
              </w:rPr>
              <w:t>0,08</w:t>
            </w:r>
          </w:p>
        </w:tc>
        <w:tc>
          <w:tcPr>
            <w:tcW w:w="960" w:type="dxa"/>
            <w:tcBorders>
              <w:top w:val="single" w:sz="4" w:space="0" w:color="auto"/>
              <w:left w:val="single" w:sz="4" w:space="0" w:color="auto"/>
              <w:bottom w:val="single" w:sz="4" w:space="0" w:color="auto"/>
              <w:right w:val="single" w:sz="4" w:space="0" w:color="auto"/>
            </w:tcBorders>
            <w:noWrap/>
            <w:hideMark/>
          </w:tcPr>
          <w:p w14:paraId="72BC7537" w14:textId="77777777" w:rsidR="002A6233" w:rsidRDefault="002A6233">
            <w:pPr>
              <w:rPr>
                <w:rFonts w:ascii="Calibri" w:hAnsi="Calibri"/>
              </w:rPr>
            </w:pPr>
            <w:r>
              <w:rPr>
                <w:rFonts w:ascii="Calibri" w:hAnsi="Calibri"/>
              </w:rPr>
              <w:t>0,01</w:t>
            </w:r>
          </w:p>
        </w:tc>
        <w:tc>
          <w:tcPr>
            <w:tcW w:w="960" w:type="dxa"/>
            <w:tcBorders>
              <w:top w:val="single" w:sz="4" w:space="0" w:color="auto"/>
              <w:left w:val="single" w:sz="4" w:space="0" w:color="auto"/>
              <w:bottom w:val="single" w:sz="4" w:space="0" w:color="auto"/>
              <w:right w:val="single" w:sz="4" w:space="0" w:color="auto"/>
            </w:tcBorders>
            <w:noWrap/>
            <w:hideMark/>
          </w:tcPr>
          <w:p w14:paraId="42E9C6E7" w14:textId="77777777" w:rsidR="002A6233" w:rsidRDefault="002A6233">
            <w:pPr>
              <w:rPr>
                <w:rFonts w:ascii="Calibri" w:hAnsi="Calibri"/>
              </w:rPr>
            </w:pPr>
            <w:r>
              <w:rPr>
                <w:rFonts w:ascii="Calibri" w:hAnsi="Calibri"/>
              </w:rPr>
              <w:t>0,02</w:t>
            </w:r>
          </w:p>
        </w:tc>
      </w:tr>
      <w:tr w:rsidR="002A6233" w14:paraId="5335870F" w14:textId="77777777" w:rsidTr="002A6233">
        <w:trPr>
          <w:trHeight w:val="600"/>
        </w:trPr>
        <w:tc>
          <w:tcPr>
            <w:tcW w:w="3340" w:type="dxa"/>
            <w:tcBorders>
              <w:top w:val="single" w:sz="4" w:space="0" w:color="auto"/>
              <w:left w:val="single" w:sz="4" w:space="0" w:color="auto"/>
              <w:bottom w:val="single" w:sz="4" w:space="0" w:color="auto"/>
              <w:right w:val="single" w:sz="4" w:space="0" w:color="auto"/>
            </w:tcBorders>
            <w:hideMark/>
          </w:tcPr>
          <w:p w14:paraId="5EECB641" w14:textId="77777777" w:rsidR="002A6233" w:rsidRDefault="002A6233">
            <w:pPr>
              <w:rPr>
                <w:rFonts w:ascii="Calibri" w:hAnsi="Calibri"/>
              </w:rPr>
            </w:pPr>
            <w:r>
              <w:rPr>
                <w:rFonts w:ascii="Calibri" w:hAnsi="Calibri"/>
              </w:rPr>
              <w:lastRenderedPageBreak/>
              <w:t>Összes szerves nitrogén (N-ben)</w:t>
            </w:r>
          </w:p>
        </w:tc>
        <w:tc>
          <w:tcPr>
            <w:tcW w:w="1240" w:type="dxa"/>
            <w:tcBorders>
              <w:top w:val="single" w:sz="4" w:space="0" w:color="auto"/>
              <w:left w:val="single" w:sz="4" w:space="0" w:color="auto"/>
              <w:bottom w:val="single" w:sz="4" w:space="0" w:color="auto"/>
              <w:right w:val="single" w:sz="4" w:space="0" w:color="auto"/>
            </w:tcBorders>
            <w:noWrap/>
            <w:hideMark/>
          </w:tcPr>
          <w:p w14:paraId="3A18C82F" w14:textId="77777777" w:rsidR="002A6233" w:rsidRDefault="002A6233">
            <w:pPr>
              <w:rPr>
                <w:rFonts w:ascii="Calibri" w:hAnsi="Calibri"/>
              </w:rPr>
            </w:pPr>
            <w:r>
              <w:rPr>
                <w:rFonts w:ascii="Calibri" w:hAnsi="Calibri"/>
              </w:rPr>
              <w:t>12</w:t>
            </w:r>
          </w:p>
        </w:tc>
        <w:tc>
          <w:tcPr>
            <w:tcW w:w="2370" w:type="dxa"/>
            <w:tcBorders>
              <w:top w:val="single" w:sz="4" w:space="0" w:color="auto"/>
              <w:left w:val="single" w:sz="4" w:space="0" w:color="auto"/>
              <w:bottom w:val="single" w:sz="4" w:space="0" w:color="auto"/>
              <w:right w:val="single" w:sz="4" w:space="0" w:color="auto"/>
            </w:tcBorders>
            <w:noWrap/>
            <w:hideMark/>
          </w:tcPr>
          <w:p w14:paraId="63C4947B" w14:textId="77777777" w:rsidR="002A6233" w:rsidRDefault="002A6233">
            <w:pPr>
              <w:rPr>
                <w:rFonts w:ascii="Calibri" w:hAnsi="Calibri"/>
              </w:rPr>
            </w:pPr>
            <w:r>
              <w:rPr>
                <w:rFonts w:ascii="Calibri" w:hAnsi="Calibri"/>
              </w:rPr>
              <w:t>gramm/liter</w:t>
            </w:r>
          </w:p>
        </w:tc>
        <w:tc>
          <w:tcPr>
            <w:tcW w:w="980" w:type="dxa"/>
            <w:tcBorders>
              <w:top w:val="single" w:sz="4" w:space="0" w:color="auto"/>
              <w:left w:val="single" w:sz="4" w:space="0" w:color="auto"/>
              <w:bottom w:val="single" w:sz="4" w:space="0" w:color="auto"/>
              <w:right w:val="single" w:sz="4" w:space="0" w:color="auto"/>
            </w:tcBorders>
            <w:noWrap/>
            <w:hideMark/>
          </w:tcPr>
          <w:p w14:paraId="0781119F" w14:textId="77777777" w:rsidR="002A6233" w:rsidRDefault="002A6233">
            <w:pPr>
              <w:rPr>
                <w:rFonts w:ascii="Calibri" w:hAnsi="Calibri"/>
              </w:rPr>
            </w:pPr>
            <w:r>
              <w:rPr>
                <w:rFonts w:ascii="Calibri" w:hAnsi="Calibri"/>
              </w:rPr>
              <w:t>0</w:t>
            </w:r>
          </w:p>
        </w:tc>
        <w:tc>
          <w:tcPr>
            <w:tcW w:w="1000" w:type="dxa"/>
            <w:tcBorders>
              <w:top w:val="single" w:sz="4" w:space="0" w:color="auto"/>
              <w:left w:val="single" w:sz="4" w:space="0" w:color="auto"/>
              <w:bottom w:val="single" w:sz="4" w:space="0" w:color="auto"/>
              <w:right w:val="single" w:sz="4" w:space="0" w:color="auto"/>
            </w:tcBorders>
            <w:noWrap/>
            <w:hideMark/>
          </w:tcPr>
          <w:p w14:paraId="7D8DB98E" w14:textId="77777777" w:rsidR="002A6233" w:rsidRDefault="002A6233">
            <w:pPr>
              <w:rPr>
                <w:rFonts w:ascii="Calibri" w:hAnsi="Calibri"/>
              </w:rPr>
            </w:pPr>
            <w:r>
              <w:rPr>
                <w:rFonts w:ascii="Calibri" w:hAnsi="Calibri"/>
              </w:rPr>
              <w:t>0,08</w:t>
            </w:r>
          </w:p>
        </w:tc>
        <w:tc>
          <w:tcPr>
            <w:tcW w:w="960" w:type="dxa"/>
            <w:tcBorders>
              <w:top w:val="single" w:sz="4" w:space="0" w:color="auto"/>
              <w:left w:val="single" w:sz="4" w:space="0" w:color="auto"/>
              <w:bottom w:val="single" w:sz="4" w:space="0" w:color="auto"/>
              <w:right w:val="single" w:sz="4" w:space="0" w:color="auto"/>
            </w:tcBorders>
            <w:noWrap/>
            <w:hideMark/>
          </w:tcPr>
          <w:p w14:paraId="411470A6" w14:textId="77777777" w:rsidR="002A6233" w:rsidRDefault="002A6233">
            <w:pPr>
              <w:rPr>
                <w:rFonts w:ascii="Calibri" w:hAnsi="Calibri"/>
              </w:rPr>
            </w:pPr>
            <w:r>
              <w:rPr>
                <w:rFonts w:ascii="Calibri" w:hAnsi="Calibri"/>
              </w:rPr>
              <w:t>0,01</w:t>
            </w:r>
          </w:p>
        </w:tc>
        <w:tc>
          <w:tcPr>
            <w:tcW w:w="960" w:type="dxa"/>
            <w:tcBorders>
              <w:top w:val="single" w:sz="4" w:space="0" w:color="auto"/>
              <w:left w:val="single" w:sz="4" w:space="0" w:color="auto"/>
              <w:bottom w:val="single" w:sz="4" w:space="0" w:color="auto"/>
              <w:right w:val="single" w:sz="4" w:space="0" w:color="auto"/>
            </w:tcBorders>
            <w:noWrap/>
            <w:hideMark/>
          </w:tcPr>
          <w:p w14:paraId="48327815" w14:textId="77777777" w:rsidR="002A6233" w:rsidRDefault="002A6233">
            <w:pPr>
              <w:rPr>
                <w:rFonts w:ascii="Calibri" w:hAnsi="Calibri"/>
              </w:rPr>
            </w:pPr>
            <w:r>
              <w:rPr>
                <w:rFonts w:ascii="Calibri" w:hAnsi="Calibri"/>
              </w:rPr>
              <w:t>0,02</w:t>
            </w:r>
          </w:p>
        </w:tc>
      </w:tr>
      <w:tr w:rsidR="002A6233" w14:paraId="53CBB12B" w14:textId="77777777" w:rsidTr="002A6233">
        <w:trPr>
          <w:trHeight w:val="300"/>
        </w:trPr>
        <w:tc>
          <w:tcPr>
            <w:tcW w:w="3340" w:type="dxa"/>
            <w:tcBorders>
              <w:top w:val="single" w:sz="4" w:space="0" w:color="auto"/>
              <w:left w:val="single" w:sz="4" w:space="0" w:color="auto"/>
              <w:bottom w:val="single" w:sz="4" w:space="0" w:color="auto"/>
              <w:right w:val="single" w:sz="4" w:space="0" w:color="auto"/>
            </w:tcBorders>
            <w:noWrap/>
            <w:hideMark/>
          </w:tcPr>
          <w:p w14:paraId="478B2496" w14:textId="77777777" w:rsidR="002A6233" w:rsidRDefault="002A6233">
            <w:pPr>
              <w:rPr>
                <w:rFonts w:ascii="Calibri" w:hAnsi="Calibri"/>
              </w:rPr>
            </w:pPr>
            <w:r>
              <w:rPr>
                <w:rFonts w:ascii="Calibri" w:hAnsi="Calibri"/>
              </w:rPr>
              <w:t>Klorofill-a</w:t>
            </w:r>
          </w:p>
        </w:tc>
        <w:tc>
          <w:tcPr>
            <w:tcW w:w="1240" w:type="dxa"/>
            <w:tcBorders>
              <w:top w:val="single" w:sz="4" w:space="0" w:color="auto"/>
              <w:left w:val="single" w:sz="4" w:space="0" w:color="auto"/>
              <w:bottom w:val="single" w:sz="4" w:space="0" w:color="auto"/>
              <w:right w:val="single" w:sz="4" w:space="0" w:color="auto"/>
            </w:tcBorders>
            <w:noWrap/>
            <w:hideMark/>
          </w:tcPr>
          <w:p w14:paraId="40077C0A" w14:textId="77777777" w:rsidR="002A6233" w:rsidRDefault="002A6233">
            <w:pPr>
              <w:rPr>
                <w:rFonts w:ascii="Calibri" w:hAnsi="Calibri"/>
              </w:rPr>
            </w:pPr>
            <w:r>
              <w:rPr>
                <w:rFonts w:ascii="Calibri" w:hAnsi="Calibri"/>
              </w:rPr>
              <w:t>12</w:t>
            </w:r>
          </w:p>
        </w:tc>
        <w:tc>
          <w:tcPr>
            <w:tcW w:w="2370" w:type="dxa"/>
            <w:tcBorders>
              <w:top w:val="single" w:sz="4" w:space="0" w:color="auto"/>
              <w:left w:val="single" w:sz="4" w:space="0" w:color="auto"/>
              <w:bottom w:val="single" w:sz="4" w:space="0" w:color="auto"/>
              <w:right w:val="single" w:sz="4" w:space="0" w:color="auto"/>
            </w:tcBorders>
            <w:noWrap/>
            <w:hideMark/>
          </w:tcPr>
          <w:p w14:paraId="7A2E5489" w14:textId="77777777" w:rsidR="002A6233" w:rsidRDefault="002A6233">
            <w:pPr>
              <w:rPr>
                <w:rFonts w:ascii="Calibri" w:hAnsi="Calibri"/>
              </w:rPr>
            </w:pPr>
            <w:r>
              <w:rPr>
                <w:rFonts w:ascii="Calibri" w:hAnsi="Calibri"/>
              </w:rPr>
              <w:t>gramm/liter</w:t>
            </w:r>
          </w:p>
        </w:tc>
        <w:tc>
          <w:tcPr>
            <w:tcW w:w="980" w:type="dxa"/>
            <w:tcBorders>
              <w:top w:val="single" w:sz="4" w:space="0" w:color="auto"/>
              <w:left w:val="single" w:sz="4" w:space="0" w:color="auto"/>
              <w:bottom w:val="single" w:sz="4" w:space="0" w:color="auto"/>
              <w:right w:val="single" w:sz="4" w:space="0" w:color="auto"/>
            </w:tcBorders>
            <w:noWrap/>
            <w:hideMark/>
          </w:tcPr>
          <w:p w14:paraId="5E6E01DB" w14:textId="77777777" w:rsidR="002A6233" w:rsidRDefault="002A6233">
            <w:pPr>
              <w:rPr>
                <w:rFonts w:ascii="Calibri" w:hAnsi="Calibri"/>
              </w:rPr>
            </w:pPr>
            <w:proofErr w:type="spellStart"/>
            <w:r>
              <w:rPr>
                <w:rFonts w:ascii="Calibri" w:hAnsi="Calibri"/>
              </w:rPr>
              <w:t>NaN</w:t>
            </w:r>
            <w:proofErr w:type="spellEnd"/>
          </w:p>
        </w:tc>
        <w:tc>
          <w:tcPr>
            <w:tcW w:w="1000" w:type="dxa"/>
            <w:tcBorders>
              <w:top w:val="single" w:sz="4" w:space="0" w:color="auto"/>
              <w:left w:val="single" w:sz="4" w:space="0" w:color="auto"/>
              <w:bottom w:val="single" w:sz="4" w:space="0" w:color="auto"/>
              <w:right w:val="single" w:sz="4" w:space="0" w:color="auto"/>
            </w:tcBorders>
            <w:noWrap/>
            <w:hideMark/>
          </w:tcPr>
          <w:p w14:paraId="3D4A1297" w14:textId="77777777" w:rsidR="002A6233" w:rsidRDefault="002A6233">
            <w:pPr>
              <w:rPr>
                <w:rFonts w:ascii="Calibri" w:hAnsi="Calibri"/>
              </w:rPr>
            </w:pPr>
            <w:r>
              <w:rPr>
                <w:rFonts w:ascii="Calibri" w:hAnsi="Calibri"/>
              </w:rPr>
              <w:t>0</w:t>
            </w:r>
          </w:p>
        </w:tc>
        <w:tc>
          <w:tcPr>
            <w:tcW w:w="960" w:type="dxa"/>
            <w:tcBorders>
              <w:top w:val="single" w:sz="4" w:space="0" w:color="auto"/>
              <w:left w:val="single" w:sz="4" w:space="0" w:color="auto"/>
              <w:bottom w:val="single" w:sz="4" w:space="0" w:color="auto"/>
              <w:right w:val="single" w:sz="4" w:space="0" w:color="auto"/>
            </w:tcBorders>
            <w:noWrap/>
            <w:hideMark/>
          </w:tcPr>
          <w:p w14:paraId="5DB7F123" w14:textId="77777777" w:rsidR="002A6233" w:rsidRDefault="002A6233">
            <w:pPr>
              <w:rPr>
                <w:rFonts w:ascii="Calibri" w:hAnsi="Calibri"/>
              </w:rPr>
            </w:pPr>
            <w:r>
              <w:rPr>
                <w:rFonts w:ascii="Calibri" w:hAnsi="Calibri"/>
              </w:rPr>
              <w:t>0</w:t>
            </w:r>
          </w:p>
        </w:tc>
        <w:tc>
          <w:tcPr>
            <w:tcW w:w="960" w:type="dxa"/>
            <w:tcBorders>
              <w:top w:val="single" w:sz="4" w:space="0" w:color="auto"/>
              <w:left w:val="single" w:sz="4" w:space="0" w:color="auto"/>
              <w:bottom w:val="single" w:sz="4" w:space="0" w:color="auto"/>
              <w:right w:val="single" w:sz="4" w:space="0" w:color="auto"/>
            </w:tcBorders>
            <w:noWrap/>
            <w:hideMark/>
          </w:tcPr>
          <w:p w14:paraId="74AAB416" w14:textId="77777777" w:rsidR="002A6233" w:rsidRDefault="002A6233">
            <w:pPr>
              <w:rPr>
                <w:rFonts w:ascii="Calibri" w:hAnsi="Calibri"/>
              </w:rPr>
            </w:pPr>
            <w:r>
              <w:rPr>
                <w:rFonts w:ascii="Calibri" w:hAnsi="Calibri"/>
              </w:rPr>
              <w:t>0</w:t>
            </w:r>
          </w:p>
        </w:tc>
      </w:tr>
      <w:tr w:rsidR="002A6233" w14:paraId="09E86F52" w14:textId="77777777" w:rsidTr="002A6233">
        <w:trPr>
          <w:trHeight w:val="300"/>
        </w:trPr>
        <w:tc>
          <w:tcPr>
            <w:tcW w:w="3340" w:type="dxa"/>
            <w:tcBorders>
              <w:top w:val="single" w:sz="4" w:space="0" w:color="auto"/>
              <w:left w:val="single" w:sz="4" w:space="0" w:color="auto"/>
              <w:bottom w:val="single" w:sz="4" w:space="0" w:color="auto"/>
              <w:right w:val="single" w:sz="4" w:space="0" w:color="auto"/>
            </w:tcBorders>
            <w:noWrap/>
            <w:hideMark/>
          </w:tcPr>
          <w:p w14:paraId="48589E28" w14:textId="77777777" w:rsidR="002A6233" w:rsidRDefault="002A6233">
            <w:pPr>
              <w:rPr>
                <w:rFonts w:ascii="Calibri" w:hAnsi="Calibri"/>
              </w:rPr>
            </w:pPr>
            <w:r>
              <w:rPr>
                <w:rFonts w:ascii="Calibri" w:hAnsi="Calibri"/>
              </w:rPr>
              <w:t>Klorofill-a</w:t>
            </w:r>
          </w:p>
        </w:tc>
        <w:tc>
          <w:tcPr>
            <w:tcW w:w="1240" w:type="dxa"/>
            <w:tcBorders>
              <w:top w:val="single" w:sz="4" w:space="0" w:color="auto"/>
              <w:left w:val="single" w:sz="4" w:space="0" w:color="auto"/>
              <w:bottom w:val="single" w:sz="4" w:space="0" w:color="auto"/>
              <w:right w:val="single" w:sz="4" w:space="0" w:color="auto"/>
            </w:tcBorders>
            <w:noWrap/>
            <w:hideMark/>
          </w:tcPr>
          <w:p w14:paraId="0AB82EB7" w14:textId="77777777" w:rsidR="002A6233" w:rsidRDefault="002A6233">
            <w:pPr>
              <w:rPr>
                <w:rFonts w:ascii="Calibri" w:hAnsi="Calibri"/>
              </w:rPr>
            </w:pPr>
            <w:r>
              <w:rPr>
                <w:rFonts w:ascii="Calibri" w:hAnsi="Calibri"/>
              </w:rPr>
              <w:t>12</w:t>
            </w:r>
          </w:p>
        </w:tc>
        <w:tc>
          <w:tcPr>
            <w:tcW w:w="2370" w:type="dxa"/>
            <w:tcBorders>
              <w:top w:val="single" w:sz="4" w:space="0" w:color="auto"/>
              <w:left w:val="single" w:sz="4" w:space="0" w:color="auto"/>
              <w:bottom w:val="single" w:sz="4" w:space="0" w:color="auto"/>
              <w:right w:val="single" w:sz="4" w:space="0" w:color="auto"/>
            </w:tcBorders>
            <w:noWrap/>
            <w:hideMark/>
          </w:tcPr>
          <w:p w14:paraId="56E4CF36" w14:textId="77777777" w:rsidR="002A6233" w:rsidRDefault="002A6233">
            <w:pPr>
              <w:rPr>
                <w:rFonts w:ascii="Calibri" w:hAnsi="Calibri"/>
              </w:rPr>
            </w:pPr>
            <w:r>
              <w:rPr>
                <w:rFonts w:ascii="Calibri" w:hAnsi="Calibri"/>
              </w:rPr>
              <w:t>gramm/liter</w:t>
            </w:r>
          </w:p>
        </w:tc>
        <w:tc>
          <w:tcPr>
            <w:tcW w:w="980" w:type="dxa"/>
            <w:tcBorders>
              <w:top w:val="single" w:sz="4" w:space="0" w:color="auto"/>
              <w:left w:val="single" w:sz="4" w:space="0" w:color="auto"/>
              <w:bottom w:val="single" w:sz="4" w:space="0" w:color="auto"/>
              <w:right w:val="single" w:sz="4" w:space="0" w:color="auto"/>
            </w:tcBorders>
            <w:noWrap/>
            <w:hideMark/>
          </w:tcPr>
          <w:p w14:paraId="22EE3551" w14:textId="77777777" w:rsidR="002A6233" w:rsidRDefault="002A6233">
            <w:pPr>
              <w:rPr>
                <w:rFonts w:ascii="Calibri" w:hAnsi="Calibri"/>
              </w:rPr>
            </w:pPr>
            <w:proofErr w:type="spellStart"/>
            <w:r>
              <w:rPr>
                <w:rFonts w:ascii="Calibri" w:hAnsi="Calibri"/>
              </w:rPr>
              <w:t>NaN</w:t>
            </w:r>
            <w:proofErr w:type="spellEnd"/>
          </w:p>
        </w:tc>
        <w:tc>
          <w:tcPr>
            <w:tcW w:w="1000" w:type="dxa"/>
            <w:tcBorders>
              <w:top w:val="single" w:sz="4" w:space="0" w:color="auto"/>
              <w:left w:val="single" w:sz="4" w:space="0" w:color="auto"/>
              <w:bottom w:val="single" w:sz="4" w:space="0" w:color="auto"/>
              <w:right w:val="single" w:sz="4" w:space="0" w:color="auto"/>
            </w:tcBorders>
            <w:noWrap/>
            <w:hideMark/>
          </w:tcPr>
          <w:p w14:paraId="27803114" w14:textId="77777777" w:rsidR="002A6233" w:rsidRDefault="002A6233">
            <w:pPr>
              <w:rPr>
                <w:rFonts w:ascii="Calibri" w:hAnsi="Calibri"/>
              </w:rPr>
            </w:pPr>
            <w:r>
              <w:rPr>
                <w:rFonts w:ascii="Calibri" w:hAnsi="Calibri"/>
              </w:rPr>
              <w:t>0</w:t>
            </w:r>
          </w:p>
        </w:tc>
        <w:tc>
          <w:tcPr>
            <w:tcW w:w="960" w:type="dxa"/>
            <w:tcBorders>
              <w:top w:val="single" w:sz="4" w:space="0" w:color="auto"/>
              <w:left w:val="single" w:sz="4" w:space="0" w:color="auto"/>
              <w:bottom w:val="single" w:sz="4" w:space="0" w:color="auto"/>
              <w:right w:val="single" w:sz="4" w:space="0" w:color="auto"/>
            </w:tcBorders>
            <w:noWrap/>
            <w:hideMark/>
          </w:tcPr>
          <w:p w14:paraId="7BE79F22" w14:textId="77777777" w:rsidR="002A6233" w:rsidRDefault="002A6233">
            <w:pPr>
              <w:rPr>
                <w:rFonts w:ascii="Calibri" w:hAnsi="Calibri"/>
              </w:rPr>
            </w:pPr>
            <w:r>
              <w:rPr>
                <w:rFonts w:ascii="Calibri" w:hAnsi="Calibri"/>
              </w:rPr>
              <w:t>0</w:t>
            </w:r>
          </w:p>
        </w:tc>
        <w:tc>
          <w:tcPr>
            <w:tcW w:w="960" w:type="dxa"/>
            <w:tcBorders>
              <w:top w:val="single" w:sz="4" w:space="0" w:color="auto"/>
              <w:left w:val="single" w:sz="4" w:space="0" w:color="auto"/>
              <w:bottom w:val="single" w:sz="4" w:space="0" w:color="auto"/>
              <w:right w:val="single" w:sz="4" w:space="0" w:color="auto"/>
            </w:tcBorders>
            <w:noWrap/>
            <w:hideMark/>
          </w:tcPr>
          <w:p w14:paraId="7FD0D781" w14:textId="77777777" w:rsidR="002A6233" w:rsidRDefault="002A6233">
            <w:pPr>
              <w:rPr>
                <w:rFonts w:ascii="Calibri" w:hAnsi="Calibri"/>
              </w:rPr>
            </w:pPr>
            <w:r>
              <w:rPr>
                <w:rFonts w:ascii="Calibri" w:hAnsi="Calibri"/>
              </w:rPr>
              <w:t>0</w:t>
            </w:r>
          </w:p>
        </w:tc>
      </w:tr>
      <w:tr w:rsidR="002A6233" w14:paraId="241F4A10" w14:textId="77777777" w:rsidTr="002A6233">
        <w:trPr>
          <w:trHeight w:val="300"/>
        </w:trPr>
        <w:tc>
          <w:tcPr>
            <w:tcW w:w="3340" w:type="dxa"/>
            <w:tcBorders>
              <w:top w:val="single" w:sz="4" w:space="0" w:color="auto"/>
              <w:left w:val="single" w:sz="4" w:space="0" w:color="auto"/>
              <w:bottom w:val="single" w:sz="4" w:space="0" w:color="auto"/>
              <w:right w:val="single" w:sz="4" w:space="0" w:color="auto"/>
            </w:tcBorders>
            <w:noWrap/>
            <w:hideMark/>
          </w:tcPr>
          <w:p w14:paraId="35034F38" w14:textId="77777777" w:rsidR="002A6233" w:rsidRDefault="002A6233">
            <w:pPr>
              <w:rPr>
                <w:rFonts w:ascii="Calibri" w:hAnsi="Calibri"/>
              </w:rPr>
            </w:pPr>
            <w:r>
              <w:rPr>
                <w:rFonts w:ascii="Calibri" w:hAnsi="Calibri"/>
              </w:rPr>
              <w:t>Oxigén (oldott)</w:t>
            </w:r>
          </w:p>
        </w:tc>
        <w:tc>
          <w:tcPr>
            <w:tcW w:w="1240" w:type="dxa"/>
            <w:tcBorders>
              <w:top w:val="single" w:sz="4" w:space="0" w:color="auto"/>
              <w:left w:val="single" w:sz="4" w:space="0" w:color="auto"/>
              <w:bottom w:val="single" w:sz="4" w:space="0" w:color="auto"/>
              <w:right w:val="single" w:sz="4" w:space="0" w:color="auto"/>
            </w:tcBorders>
            <w:noWrap/>
            <w:hideMark/>
          </w:tcPr>
          <w:p w14:paraId="5B02D42F" w14:textId="77777777" w:rsidR="002A6233" w:rsidRDefault="002A6233">
            <w:pPr>
              <w:rPr>
                <w:rFonts w:ascii="Calibri" w:hAnsi="Calibri"/>
              </w:rPr>
            </w:pPr>
            <w:r>
              <w:rPr>
                <w:rFonts w:ascii="Calibri" w:hAnsi="Calibri"/>
              </w:rPr>
              <w:t>12</w:t>
            </w:r>
          </w:p>
        </w:tc>
        <w:tc>
          <w:tcPr>
            <w:tcW w:w="2370" w:type="dxa"/>
            <w:tcBorders>
              <w:top w:val="single" w:sz="4" w:space="0" w:color="auto"/>
              <w:left w:val="single" w:sz="4" w:space="0" w:color="auto"/>
              <w:bottom w:val="single" w:sz="4" w:space="0" w:color="auto"/>
              <w:right w:val="single" w:sz="4" w:space="0" w:color="auto"/>
            </w:tcBorders>
            <w:noWrap/>
            <w:hideMark/>
          </w:tcPr>
          <w:p w14:paraId="1692FBCC" w14:textId="77777777" w:rsidR="002A6233" w:rsidRDefault="002A6233">
            <w:pPr>
              <w:rPr>
                <w:rFonts w:ascii="Calibri" w:hAnsi="Calibri"/>
              </w:rPr>
            </w:pPr>
            <w:r>
              <w:rPr>
                <w:rFonts w:ascii="Calibri" w:hAnsi="Calibri"/>
              </w:rPr>
              <w:t>gramm/liter</w:t>
            </w:r>
          </w:p>
        </w:tc>
        <w:tc>
          <w:tcPr>
            <w:tcW w:w="980" w:type="dxa"/>
            <w:tcBorders>
              <w:top w:val="single" w:sz="4" w:space="0" w:color="auto"/>
              <w:left w:val="single" w:sz="4" w:space="0" w:color="auto"/>
              <w:bottom w:val="single" w:sz="4" w:space="0" w:color="auto"/>
              <w:right w:val="single" w:sz="4" w:space="0" w:color="auto"/>
            </w:tcBorders>
            <w:noWrap/>
            <w:hideMark/>
          </w:tcPr>
          <w:p w14:paraId="1FD28A18" w14:textId="77777777" w:rsidR="002A6233" w:rsidRDefault="002A6233">
            <w:pPr>
              <w:rPr>
                <w:rFonts w:ascii="Calibri" w:hAnsi="Calibri"/>
              </w:rPr>
            </w:pPr>
            <w:r>
              <w:rPr>
                <w:rFonts w:ascii="Calibri" w:hAnsi="Calibri"/>
              </w:rPr>
              <w:t>0</w:t>
            </w:r>
          </w:p>
        </w:tc>
        <w:tc>
          <w:tcPr>
            <w:tcW w:w="1000" w:type="dxa"/>
            <w:tcBorders>
              <w:top w:val="single" w:sz="4" w:space="0" w:color="auto"/>
              <w:left w:val="single" w:sz="4" w:space="0" w:color="auto"/>
              <w:bottom w:val="single" w:sz="4" w:space="0" w:color="auto"/>
              <w:right w:val="single" w:sz="4" w:space="0" w:color="auto"/>
            </w:tcBorders>
            <w:noWrap/>
            <w:hideMark/>
          </w:tcPr>
          <w:p w14:paraId="6B086B0C" w14:textId="77777777" w:rsidR="002A6233" w:rsidRDefault="002A6233">
            <w:pPr>
              <w:rPr>
                <w:rFonts w:ascii="Calibri" w:hAnsi="Calibri"/>
              </w:rPr>
            </w:pPr>
            <w:r>
              <w:rPr>
                <w:rFonts w:ascii="Calibri" w:hAnsi="Calibri"/>
              </w:rPr>
              <w:t>0,01</w:t>
            </w:r>
          </w:p>
        </w:tc>
        <w:tc>
          <w:tcPr>
            <w:tcW w:w="960" w:type="dxa"/>
            <w:tcBorders>
              <w:top w:val="single" w:sz="4" w:space="0" w:color="auto"/>
              <w:left w:val="single" w:sz="4" w:space="0" w:color="auto"/>
              <w:bottom w:val="single" w:sz="4" w:space="0" w:color="auto"/>
              <w:right w:val="single" w:sz="4" w:space="0" w:color="auto"/>
            </w:tcBorders>
            <w:noWrap/>
            <w:hideMark/>
          </w:tcPr>
          <w:p w14:paraId="3CFF8B45" w14:textId="77777777" w:rsidR="002A6233" w:rsidRDefault="002A6233">
            <w:pPr>
              <w:rPr>
                <w:rFonts w:ascii="Calibri" w:hAnsi="Calibri"/>
              </w:rPr>
            </w:pPr>
            <w:r>
              <w:rPr>
                <w:rFonts w:ascii="Calibri" w:hAnsi="Calibri"/>
              </w:rPr>
              <w:t>0,01</w:t>
            </w:r>
          </w:p>
        </w:tc>
        <w:tc>
          <w:tcPr>
            <w:tcW w:w="960" w:type="dxa"/>
            <w:tcBorders>
              <w:top w:val="single" w:sz="4" w:space="0" w:color="auto"/>
              <w:left w:val="single" w:sz="4" w:space="0" w:color="auto"/>
              <w:bottom w:val="single" w:sz="4" w:space="0" w:color="auto"/>
              <w:right w:val="single" w:sz="4" w:space="0" w:color="auto"/>
            </w:tcBorders>
            <w:noWrap/>
            <w:hideMark/>
          </w:tcPr>
          <w:p w14:paraId="328E9CBA" w14:textId="77777777" w:rsidR="002A6233" w:rsidRDefault="002A6233">
            <w:pPr>
              <w:rPr>
                <w:rFonts w:ascii="Calibri" w:hAnsi="Calibri"/>
              </w:rPr>
            </w:pPr>
            <w:r>
              <w:rPr>
                <w:rFonts w:ascii="Calibri" w:hAnsi="Calibri"/>
              </w:rPr>
              <w:t>0</w:t>
            </w:r>
          </w:p>
        </w:tc>
      </w:tr>
      <w:tr w:rsidR="002A6233" w14:paraId="5F677F40" w14:textId="77777777" w:rsidTr="002A6233">
        <w:trPr>
          <w:trHeight w:val="300"/>
        </w:trPr>
        <w:tc>
          <w:tcPr>
            <w:tcW w:w="3340" w:type="dxa"/>
            <w:tcBorders>
              <w:top w:val="single" w:sz="4" w:space="0" w:color="auto"/>
              <w:left w:val="single" w:sz="4" w:space="0" w:color="auto"/>
              <w:bottom w:val="single" w:sz="4" w:space="0" w:color="auto"/>
              <w:right w:val="single" w:sz="4" w:space="0" w:color="auto"/>
            </w:tcBorders>
            <w:noWrap/>
            <w:hideMark/>
          </w:tcPr>
          <w:p w14:paraId="5F690E05" w14:textId="77777777" w:rsidR="002A6233" w:rsidRDefault="002A6233">
            <w:pPr>
              <w:rPr>
                <w:rFonts w:ascii="Calibri" w:hAnsi="Calibri"/>
              </w:rPr>
            </w:pPr>
            <w:r>
              <w:rPr>
                <w:rFonts w:ascii="Calibri" w:hAnsi="Calibri"/>
              </w:rPr>
              <w:t>Oxigén (oldott)</w:t>
            </w:r>
          </w:p>
        </w:tc>
        <w:tc>
          <w:tcPr>
            <w:tcW w:w="1240" w:type="dxa"/>
            <w:tcBorders>
              <w:top w:val="single" w:sz="4" w:space="0" w:color="auto"/>
              <w:left w:val="single" w:sz="4" w:space="0" w:color="auto"/>
              <w:bottom w:val="single" w:sz="4" w:space="0" w:color="auto"/>
              <w:right w:val="single" w:sz="4" w:space="0" w:color="auto"/>
            </w:tcBorders>
            <w:noWrap/>
            <w:hideMark/>
          </w:tcPr>
          <w:p w14:paraId="5C4BB739" w14:textId="77777777" w:rsidR="002A6233" w:rsidRDefault="002A6233">
            <w:pPr>
              <w:rPr>
                <w:rFonts w:ascii="Calibri" w:hAnsi="Calibri"/>
              </w:rPr>
            </w:pPr>
            <w:r>
              <w:rPr>
                <w:rFonts w:ascii="Calibri" w:hAnsi="Calibri"/>
              </w:rPr>
              <w:t>12</w:t>
            </w:r>
          </w:p>
        </w:tc>
        <w:tc>
          <w:tcPr>
            <w:tcW w:w="2370" w:type="dxa"/>
            <w:tcBorders>
              <w:top w:val="single" w:sz="4" w:space="0" w:color="auto"/>
              <w:left w:val="single" w:sz="4" w:space="0" w:color="auto"/>
              <w:bottom w:val="single" w:sz="4" w:space="0" w:color="auto"/>
              <w:right w:val="single" w:sz="4" w:space="0" w:color="auto"/>
            </w:tcBorders>
            <w:noWrap/>
            <w:hideMark/>
          </w:tcPr>
          <w:p w14:paraId="5FC0E4A4" w14:textId="77777777" w:rsidR="002A6233" w:rsidRDefault="002A6233">
            <w:pPr>
              <w:rPr>
                <w:rFonts w:ascii="Calibri" w:hAnsi="Calibri"/>
              </w:rPr>
            </w:pPr>
            <w:r>
              <w:rPr>
                <w:rFonts w:ascii="Calibri" w:hAnsi="Calibri"/>
              </w:rPr>
              <w:t>gramm/liter</w:t>
            </w:r>
          </w:p>
        </w:tc>
        <w:tc>
          <w:tcPr>
            <w:tcW w:w="980" w:type="dxa"/>
            <w:tcBorders>
              <w:top w:val="single" w:sz="4" w:space="0" w:color="auto"/>
              <w:left w:val="single" w:sz="4" w:space="0" w:color="auto"/>
              <w:bottom w:val="single" w:sz="4" w:space="0" w:color="auto"/>
              <w:right w:val="single" w:sz="4" w:space="0" w:color="auto"/>
            </w:tcBorders>
            <w:noWrap/>
            <w:hideMark/>
          </w:tcPr>
          <w:p w14:paraId="061046BE" w14:textId="77777777" w:rsidR="002A6233" w:rsidRDefault="002A6233">
            <w:pPr>
              <w:rPr>
                <w:rFonts w:ascii="Calibri" w:hAnsi="Calibri"/>
              </w:rPr>
            </w:pPr>
            <w:r>
              <w:rPr>
                <w:rFonts w:ascii="Calibri" w:hAnsi="Calibri"/>
              </w:rPr>
              <w:t>0</w:t>
            </w:r>
          </w:p>
        </w:tc>
        <w:tc>
          <w:tcPr>
            <w:tcW w:w="1000" w:type="dxa"/>
            <w:tcBorders>
              <w:top w:val="single" w:sz="4" w:space="0" w:color="auto"/>
              <w:left w:val="single" w:sz="4" w:space="0" w:color="auto"/>
              <w:bottom w:val="single" w:sz="4" w:space="0" w:color="auto"/>
              <w:right w:val="single" w:sz="4" w:space="0" w:color="auto"/>
            </w:tcBorders>
            <w:noWrap/>
            <w:hideMark/>
          </w:tcPr>
          <w:p w14:paraId="39768E5D" w14:textId="77777777" w:rsidR="002A6233" w:rsidRDefault="002A6233">
            <w:pPr>
              <w:rPr>
                <w:rFonts w:ascii="Calibri" w:hAnsi="Calibri"/>
              </w:rPr>
            </w:pPr>
            <w:r>
              <w:rPr>
                <w:rFonts w:ascii="Calibri" w:hAnsi="Calibri"/>
              </w:rPr>
              <w:t>0,01</w:t>
            </w:r>
          </w:p>
        </w:tc>
        <w:tc>
          <w:tcPr>
            <w:tcW w:w="960" w:type="dxa"/>
            <w:tcBorders>
              <w:top w:val="single" w:sz="4" w:space="0" w:color="auto"/>
              <w:left w:val="single" w:sz="4" w:space="0" w:color="auto"/>
              <w:bottom w:val="single" w:sz="4" w:space="0" w:color="auto"/>
              <w:right w:val="single" w:sz="4" w:space="0" w:color="auto"/>
            </w:tcBorders>
            <w:noWrap/>
            <w:hideMark/>
          </w:tcPr>
          <w:p w14:paraId="14404720" w14:textId="77777777" w:rsidR="002A6233" w:rsidRDefault="002A6233">
            <w:pPr>
              <w:rPr>
                <w:rFonts w:ascii="Calibri" w:hAnsi="Calibri"/>
              </w:rPr>
            </w:pPr>
            <w:r>
              <w:rPr>
                <w:rFonts w:ascii="Calibri" w:hAnsi="Calibri"/>
              </w:rPr>
              <w:t>0,01</w:t>
            </w:r>
          </w:p>
        </w:tc>
        <w:tc>
          <w:tcPr>
            <w:tcW w:w="960" w:type="dxa"/>
            <w:tcBorders>
              <w:top w:val="single" w:sz="4" w:space="0" w:color="auto"/>
              <w:left w:val="single" w:sz="4" w:space="0" w:color="auto"/>
              <w:bottom w:val="single" w:sz="4" w:space="0" w:color="auto"/>
              <w:right w:val="single" w:sz="4" w:space="0" w:color="auto"/>
            </w:tcBorders>
            <w:noWrap/>
            <w:hideMark/>
          </w:tcPr>
          <w:p w14:paraId="00F55917" w14:textId="77777777" w:rsidR="002A6233" w:rsidRDefault="002A6233">
            <w:pPr>
              <w:rPr>
                <w:rFonts w:ascii="Calibri" w:hAnsi="Calibri"/>
              </w:rPr>
            </w:pPr>
            <w:r>
              <w:rPr>
                <w:rFonts w:ascii="Calibri" w:hAnsi="Calibri"/>
              </w:rPr>
              <w:t>0</w:t>
            </w:r>
          </w:p>
        </w:tc>
      </w:tr>
      <w:tr w:rsidR="002A6233" w14:paraId="699F8A15" w14:textId="77777777" w:rsidTr="002A6233">
        <w:trPr>
          <w:trHeight w:val="300"/>
        </w:trPr>
        <w:tc>
          <w:tcPr>
            <w:tcW w:w="3340" w:type="dxa"/>
            <w:tcBorders>
              <w:top w:val="single" w:sz="4" w:space="0" w:color="auto"/>
              <w:left w:val="single" w:sz="4" w:space="0" w:color="auto"/>
              <w:bottom w:val="single" w:sz="4" w:space="0" w:color="auto"/>
              <w:right w:val="single" w:sz="4" w:space="0" w:color="auto"/>
            </w:tcBorders>
            <w:noWrap/>
            <w:hideMark/>
          </w:tcPr>
          <w:p w14:paraId="2089A76D" w14:textId="77777777" w:rsidR="002A6233" w:rsidRDefault="002A6233">
            <w:pPr>
              <w:rPr>
                <w:rFonts w:ascii="Calibri" w:hAnsi="Calibri"/>
              </w:rPr>
            </w:pPr>
            <w:r>
              <w:rPr>
                <w:rFonts w:ascii="Calibri" w:hAnsi="Calibri"/>
              </w:rPr>
              <w:t>Oxigénfogyasztás (</w:t>
            </w:r>
            <w:proofErr w:type="spellStart"/>
            <w:r>
              <w:rPr>
                <w:rFonts w:ascii="Calibri" w:hAnsi="Calibri"/>
              </w:rPr>
              <w:t>KOId</w:t>
            </w:r>
            <w:proofErr w:type="spellEnd"/>
            <w:r>
              <w:rPr>
                <w:rFonts w:ascii="Calibri" w:hAnsi="Calibri"/>
              </w:rPr>
              <w:t>) eredeti</w:t>
            </w:r>
          </w:p>
        </w:tc>
        <w:tc>
          <w:tcPr>
            <w:tcW w:w="1240" w:type="dxa"/>
            <w:tcBorders>
              <w:top w:val="single" w:sz="4" w:space="0" w:color="auto"/>
              <w:left w:val="single" w:sz="4" w:space="0" w:color="auto"/>
              <w:bottom w:val="single" w:sz="4" w:space="0" w:color="auto"/>
              <w:right w:val="single" w:sz="4" w:space="0" w:color="auto"/>
            </w:tcBorders>
            <w:noWrap/>
            <w:hideMark/>
          </w:tcPr>
          <w:p w14:paraId="5BE8B220" w14:textId="77777777" w:rsidR="002A6233" w:rsidRDefault="002A6233">
            <w:pPr>
              <w:rPr>
                <w:rFonts w:ascii="Calibri" w:hAnsi="Calibri"/>
              </w:rPr>
            </w:pPr>
            <w:r>
              <w:rPr>
                <w:rFonts w:ascii="Calibri" w:hAnsi="Calibri"/>
              </w:rPr>
              <w:t>12</w:t>
            </w:r>
          </w:p>
        </w:tc>
        <w:tc>
          <w:tcPr>
            <w:tcW w:w="2370" w:type="dxa"/>
            <w:tcBorders>
              <w:top w:val="single" w:sz="4" w:space="0" w:color="auto"/>
              <w:left w:val="single" w:sz="4" w:space="0" w:color="auto"/>
              <w:bottom w:val="single" w:sz="4" w:space="0" w:color="auto"/>
              <w:right w:val="single" w:sz="4" w:space="0" w:color="auto"/>
            </w:tcBorders>
            <w:noWrap/>
            <w:hideMark/>
          </w:tcPr>
          <w:p w14:paraId="090651F1" w14:textId="77777777" w:rsidR="002A6233" w:rsidRDefault="002A6233">
            <w:pPr>
              <w:rPr>
                <w:rFonts w:ascii="Calibri" w:hAnsi="Calibri"/>
              </w:rPr>
            </w:pPr>
            <w:r>
              <w:rPr>
                <w:rFonts w:ascii="Calibri" w:hAnsi="Calibri"/>
              </w:rPr>
              <w:t>gramm/liter</w:t>
            </w:r>
          </w:p>
        </w:tc>
        <w:tc>
          <w:tcPr>
            <w:tcW w:w="980" w:type="dxa"/>
            <w:tcBorders>
              <w:top w:val="single" w:sz="4" w:space="0" w:color="auto"/>
              <w:left w:val="single" w:sz="4" w:space="0" w:color="auto"/>
              <w:bottom w:val="single" w:sz="4" w:space="0" w:color="auto"/>
              <w:right w:val="single" w:sz="4" w:space="0" w:color="auto"/>
            </w:tcBorders>
            <w:noWrap/>
            <w:hideMark/>
          </w:tcPr>
          <w:p w14:paraId="528235A2" w14:textId="77777777" w:rsidR="002A6233" w:rsidRDefault="002A6233">
            <w:pPr>
              <w:rPr>
                <w:rFonts w:ascii="Calibri" w:hAnsi="Calibri"/>
              </w:rPr>
            </w:pPr>
            <w:r>
              <w:rPr>
                <w:rFonts w:ascii="Calibri" w:hAnsi="Calibri"/>
              </w:rPr>
              <w:t>0,01</w:t>
            </w:r>
          </w:p>
        </w:tc>
        <w:tc>
          <w:tcPr>
            <w:tcW w:w="1000" w:type="dxa"/>
            <w:tcBorders>
              <w:top w:val="single" w:sz="4" w:space="0" w:color="auto"/>
              <w:left w:val="single" w:sz="4" w:space="0" w:color="auto"/>
              <w:bottom w:val="single" w:sz="4" w:space="0" w:color="auto"/>
              <w:right w:val="single" w:sz="4" w:space="0" w:color="auto"/>
            </w:tcBorders>
            <w:noWrap/>
            <w:hideMark/>
          </w:tcPr>
          <w:p w14:paraId="685072B2" w14:textId="77777777" w:rsidR="002A6233" w:rsidRDefault="002A6233">
            <w:pPr>
              <w:rPr>
                <w:rFonts w:ascii="Calibri" w:hAnsi="Calibri"/>
              </w:rPr>
            </w:pPr>
            <w:r>
              <w:rPr>
                <w:rFonts w:ascii="Calibri" w:hAnsi="Calibri"/>
              </w:rPr>
              <w:t>2,2</w:t>
            </w:r>
          </w:p>
        </w:tc>
        <w:tc>
          <w:tcPr>
            <w:tcW w:w="960" w:type="dxa"/>
            <w:tcBorders>
              <w:top w:val="single" w:sz="4" w:space="0" w:color="auto"/>
              <w:left w:val="single" w:sz="4" w:space="0" w:color="auto"/>
              <w:bottom w:val="single" w:sz="4" w:space="0" w:color="auto"/>
              <w:right w:val="single" w:sz="4" w:space="0" w:color="auto"/>
            </w:tcBorders>
            <w:noWrap/>
            <w:hideMark/>
          </w:tcPr>
          <w:p w14:paraId="714D179D" w14:textId="77777777" w:rsidR="002A6233" w:rsidRDefault="002A6233">
            <w:pPr>
              <w:rPr>
                <w:rFonts w:ascii="Calibri" w:hAnsi="Calibri"/>
              </w:rPr>
            </w:pPr>
            <w:r>
              <w:rPr>
                <w:rFonts w:ascii="Calibri" w:hAnsi="Calibri"/>
              </w:rPr>
              <w:t>0,23</w:t>
            </w:r>
          </w:p>
        </w:tc>
        <w:tc>
          <w:tcPr>
            <w:tcW w:w="960" w:type="dxa"/>
            <w:tcBorders>
              <w:top w:val="single" w:sz="4" w:space="0" w:color="auto"/>
              <w:left w:val="single" w:sz="4" w:space="0" w:color="auto"/>
              <w:bottom w:val="single" w:sz="4" w:space="0" w:color="auto"/>
              <w:right w:val="single" w:sz="4" w:space="0" w:color="auto"/>
            </w:tcBorders>
            <w:noWrap/>
            <w:hideMark/>
          </w:tcPr>
          <w:p w14:paraId="358FD307" w14:textId="77777777" w:rsidR="002A6233" w:rsidRDefault="002A6233">
            <w:pPr>
              <w:rPr>
                <w:rFonts w:ascii="Calibri" w:hAnsi="Calibri"/>
              </w:rPr>
            </w:pPr>
            <w:r>
              <w:rPr>
                <w:rFonts w:ascii="Calibri" w:hAnsi="Calibri"/>
              </w:rPr>
              <w:t>0,62</w:t>
            </w:r>
          </w:p>
        </w:tc>
      </w:tr>
      <w:tr w:rsidR="002A6233" w14:paraId="412D2C06" w14:textId="77777777" w:rsidTr="002A6233">
        <w:trPr>
          <w:trHeight w:val="300"/>
        </w:trPr>
        <w:tc>
          <w:tcPr>
            <w:tcW w:w="3340" w:type="dxa"/>
            <w:tcBorders>
              <w:top w:val="single" w:sz="4" w:space="0" w:color="auto"/>
              <w:left w:val="single" w:sz="4" w:space="0" w:color="auto"/>
              <w:bottom w:val="single" w:sz="4" w:space="0" w:color="auto"/>
              <w:right w:val="single" w:sz="4" w:space="0" w:color="auto"/>
            </w:tcBorders>
            <w:noWrap/>
            <w:hideMark/>
          </w:tcPr>
          <w:p w14:paraId="28813FF7" w14:textId="77777777" w:rsidR="002A6233" w:rsidRDefault="002A6233">
            <w:pPr>
              <w:rPr>
                <w:rFonts w:ascii="Calibri" w:hAnsi="Calibri"/>
              </w:rPr>
            </w:pPr>
            <w:r>
              <w:rPr>
                <w:rFonts w:ascii="Calibri" w:hAnsi="Calibri"/>
              </w:rPr>
              <w:t>Oxigénfogyasztás (</w:t>
            </w:r>
            <w:proofErr w:type="spellStart"/>
            <w:r>
              <w:rPr>
                <w:rFonts w:ascii="Calibri" w:hAnsi="Calibri"/>
              </w:rPr>
              <w:t>KOId</w:t>
            </w:r>
            <w:proofErr w:type="spellEnd"/>
            <w:r>
              <w:rPr>
                <w:rFonts w:ascii="Calibri" w:hAnsi="Calibri"/>
              </w:rPr>
              <w:t>) eredeti</w:t>
            </w:r>
          </w:p>
        </w:tc>
        <w:tc>
          <w:tcPr>
            <w:tcW w:w="1240" w:type="dxa"/>
            <w:tcBorders>
              <w:top w:val="single" w:sz="4" w:space="0" w:color="auto"/>
              <w:left w:val="single" w:sz="4" w:space="0" w:color="auto"/>
              <w:bottom w:val="single" w:sz="4" w:space="0" w:color="auto"/>
              <w:right w:val="single" w:sz="4" w:space="0" w:color="auto"/>
            </w:tcBorders>
            <w:noWrap/>
            <w:hideMark/>
          </w:tcPr>
          <w:p w14:paraId="017FB5A2" w14:textId="77777777" w:rsidR="002A6233" w:rsidRDefault="002A6233">
            <w:pPr>
              <w:rPr>
                <w:rFonts w:ascii="Calibri" w:hAnsi="Calibri"/>
              </w:rPr>
            </w:pPr>
            <w:r>
              <w:rPr>
                <w:rFonts w:ascii="Calibri" w:hAnsi="Calibri"/>
              </w:rPr>
              <w:t>12</w:t>
            </w:r>
          </w:p>
        </w:tc>
        <w:tc>
          <w:tcPr>
            <w:tcW w:w="2370" w:type="dxa"/>
            <w:tcBorders>
              <w:top w:val="single" w:sz="4" w:space="0" w:color="auto"/>
              <w:left w:val="single" w:sz="4" w:space="0" w:color="auto"/>
              <w:bottom w:val="single" w:sz="4" w:space="0" w:color="auto"/>
              <w:right w:val="single" w:sz="4" w:space="0" w:color="auto"/>
            </w:tcBorders>
            <w:noWrap/>
            <w:hideMark/>
          </w:tcPr>
          <w:p w14:paraId="1B67C598" w14:textId="77777777" w:rsidR="002A6233" w:rsidRDefault="002A6233">
            <w:pPr>
              <w:rPr>
                <w:rFonts w:ascii="Calibri" w:hAnsi="Calibri"/>
              </w:rPr>
            </w:pPr>
            <w:r>
              <w:rPr>
                <w:rFonts w:ascii="Calibri" w:hAnsi="Calibri"/>
              </w:rPr>
              <w:t>gramm/liter</w:t>
            </w:r>
          </w:p>
        </w:tc>
        <w:tc>
          <w:tcPr>
            <w:tcW w:w="980" w:type="dxa"/>
            <w:tcBorders>
              <w:top w:val="single" w:sz="4" w:space="0" w:color="auto"/>
              <w:left w:val="single" w:sz="4" w:space="0" w:color="auto"/>
              <w:bottom w:val="single" w:sz="4" w:space="0" w:color="auto"/>
              <w:right w:val="single" w:sz="4" w:space="0" w:color="auto"/>
            </w:tcBorders>
            <w:noWrap/>
            <w:hideMark/>
          </w:tcPr>
          <w:p w14:paraId="77142578" w14:textId="77777777" w:rsidR="002A6233" w:rsidRDefault="002A6233">
            <w:pPr>
              <w:rPr>
                <w:rFonts w:ascii="Calibri" w:hAnsi="Calibri"/>
              </w:rPr>
            </w:pPr>
            <w:r>
              <w:rPr>
                <w:rFonts w:ascii="Calibri" w:hAnsi="Calibri"/>
              </w:rPr>
              <w:t>0,01</w:t>
            </w:r>
          </w:p>
        </w:tc>
        <w:tc>
          <w:tcPr>
            <w:tcW w:w="1000" w:type="dxa"/>
            <w:tcBorders>
              <w:top w:val="single" w:sz="4" w:space="0" w:color="auto"/>
              <w:left w:val="single" w:sz="4" w:space="0" w:color="auto"/>
              <w:bottom w:val="single" w:sz="4" w:space="0" w:color="auto"/>
              <w:right w:val="single" w:sz="4" w:space="0" w:color="auto"/>
            </w:tcBorders>
            <w:noWrap/>
            <w:hideMark/>
          </w:tcPr>
          <w:p w14:paraId="5AEE5C59" w14:textId="77777777" w:rsidR="002A6233" w:rsidRDefault="002A6233">
            <w:pPr>
              <w:rPr>
                <w:rFonts w:ascii="Calibri" w:hAnsi="Calibri"/>
              </w:rPr>
            </w:pPr>
            <w:r>
              <w:rPr>
                <w:rFonts w:ascii="Calibri" w:hAnsi="Calibri"/>
              </w:rPr>
              <w:t>2,2</w:t>
            </w:r>
          </w:p>
        </w:tc>
        <w:tc>
          <w:tcPr>
            <w:tcW w:w="960" w:type="dxa"/>
            <w:tcBorders>
              <w:top w:val="single" w:sz="4" w:space="0" w:color="auto"/>
              <w:left w:val="single" w:sz="4" w:space="0" w:color="auto"/>
              <w:bottom w:val="single" w:sz="4" w:space="0" w:color="auto"/>
              <w:right w:val="single" w:sz="4" w:space="0" w:color="auto"/>
            </w:tcBorders>
            <w:noWrap/>
            <w:hideMark/>
          </w:tcPr>
          <w:p w14:paraId="0559AC36" w14:textId="77777777" w:rsidR="002A6233" w:rsidRDefault="002A6233">
            <w:pPr>
              <w:rPr>
                <w:rFonts w:ascii="Calibri" w:hAnsi="Calibri"/>
              </w:rPr>
            </w:pPr>
            <w:r>
              <w:rPr>
                <w:rFonts w:ascii="Calibri" w:hAnsi="Calibri"/>
              </w:rPr>
              <w:t>0,23</w:t>
            </w:r>
          </w:p>
        </w:tc>
        <w:tc>
          <w:tcPr>
            <w:tcW w:w="960" w:type="dxa"/>
            <w:tcBorders>
              <w:top w:val="single" w:sz="4" w:space="0" w:color="auto"/>
              <w:left w:val="single" w:sz="4" w:space="0" w:color="auto"/>
              <w:bottom w:val="single" w:sz="4" w:space="0" w:color="auto"/>
              <w:right w:val="single" w:sz="4" w:space="0" w:color="auto"/>
            </w:tcBorders>
            <w:noWrap/>
            <w:hideMark/>
          </w:tcPr>
          <w:p w14:paraId="5C3039FB" w14:textId="77777777" w:rsidR="002A6233" w:rsidRDefault="002A6233">
            <w:pPr>
              <w:rPr>
                <w:rFonts w:ascii="Calibri" w:hAnsi="Calibri"/>
              </w:rPr>
            </w:pPr>
            <w:r>
              <w:rPr>
                <w:rFonts w:ascii="Calibri" w:hAnsi="Calibri"/>
              </w:rPr>
              <w:t>0,62</w:t>
            </w:r>
          </w:p>
        </w:tc>
      </w:tr>
      <w:tr w:rsidR="002A6233" w14:paraId="5914C71A" w14:textId="77777777" w:rsidTr="002A6233">
        <w:trPr>
          <w:trHeight w:val="300"/>
        </w:trPr>
        <w:tc>
          <w:tcPr>
            <w:tcW w:w="3340" w:type="dxa"/>
            <w:tcBorders>
              <w:top w:val="single" w:sz="4" w:space="0" w:color="auto"/>
              <w:left w:val="single" w:sz="4" w:space="0" w:color="auto"/>
              <w:bottom w:val="single" w:sz="4" w:space="0" w:color="auto"/>
              <w:right w:val="single" w:sz="4" w:space="0" w:color="auto"/>
            </w:tcBorders>
            <w:noWrap/>
            <w:hideMark/>
          </w:tcPr>
          <w:p w14:paraId="7CFEB3D9" w14:textId="77777777" w:rsidR="002A6233" w:rsidRDefault="002A6233">
            <w:pPr>
              <w:rPr>
                <w:rFonts w:ascii="Calibri" w:hAnsi="Calibri"/>
              </w:rPr>
            </w:pPr>
            <w:proofErr w:type="spellStart"/>
            <w:r>
              <w:rPr>
                <w:rFonts w:ascii="Calibri" w:hAnsi="Calibri"/>
              </w:rPr>
              <w:t>Metilorange</w:t>
            </w:r>
            <w:proofErr w:type="spellEnd"/>
            <w:r>
              <w:rPr>
                <w:rFonts w:ascii="Calibri" w:hAnsi="Calibri"/>
              </w:rPr>
              <w:t>-lúgosság (m-lúgosság)</w:t>
            </w:r>
          </w:p>
        </w:tc>
        <w:tc>
          <w:tcPr>
            <w:tcW w:w="1240" w:type="dxa"/>
            <w:tcBorders>
              <w:top w:val="single" w:sz="4" w:space="0" w:color="auto"/>
              <w:left w:val="single" w:sz="4" w:space="0" w:color="auto"/>
              <w:bottom w:val="single" w:sz="4" w:space="0" w:color="auto"/>
              <w:right w:val="single" w:sz="4" w:space="0" w:color="auto"/>
            </w:tcBorders>
            <w:noWrap/>
            <w:hideMark/>
          </w:tcPr>
          <w:p w14:paraId="52468B95" w14:textId="77777777" w:rsidR="002A6233" w:rsidRDefault="002A6233">
            <w:pPr>
              <w:rPr>
                <w:rFonts w:ascii="Calibri" w:hAnsi="Calibri"/>
              </w:rPr>
            </w:pPr>
            <w:r>
              <w:rPr>
                <w:rFonts w:ascii="Calibri" w:hAnsi="Calibri"/>
              </w:rPr>
              <w:t>12</w:t>
            </w:r>
          </w:p>
        </w:tc>
        <w:tc>
          <w:tcPr>
            <w:tcW w:w="2370" w:type="dxa"/>
            <w:tcBorders>
              <w:top w:val="single" w:sz="4" w:space="0" w:color="auto"/>
              <w:left w:val="single" w:sz="4" w:space="0" w:color="auto"/>
              <w:bottom w:val="single" w:sz="4" w:space="0" w:color="auto"/>
              <w:right w:val="single" w:sz="4" w:space="0" w:color="auto"/>
            </w:tcBorders>
            <w:noWrap/>
            <w:hideMark/>
          </w:tcPr>
          <w:p w14:paraId="7765C7CA" w14:textId="77777777" w:rsidR="002A6233" w:rsidRDefault="002A6233">
            <w:pPr>
              <w:rPr>
                <w:rFonts w:ascii="Calibri" w:hAnsi="Calibri"/>
              </w:rPr>
            </w:pPr>
            <w:proofErr w:type="spellStart"/>
            <w:r>
              <w:rPr>
                <w:rFonts w:ascii="Calibri" w:hAnsi="Calibri"/>
              </w:rPr>
              <w:t>mmol</w:t>
            </w:r>
            <w:proofErr w:type="spellEnd"/>
            <w:r>
              <w:rPr>
                <w:rFonts w:ascii="Calibri" w:hAnsi="Calibri"/>
              </w:rPr>
              <w:t>/liter</w:t>
            </w:r>
          </w:p>
        </w:tc>
        <w:tc>
          <w:tcPr>
            <w:tcW w:w="980" w:type="dxa"/>
            <w:tcBorders>
              <w:top w:val="single" w:sz="4" w:space="0" w:color="auto"/>
              <w:left w:val="single" w:sz="4" w:space="0" w:color="auto"/>
              <w:bottom w:val="single" w:sz="4" w:space="0" w:color="auto"/>
              <w:right w:val="single" w:sz="4" w:space="0" w:color="auto"/>
            </w:tcBorders>
            <w:noWrap/>
            <w:hideMark/>
          </w:tcPr>
          <w:p w14:paraId="16AE8978" w14:textId="77777777" w:rsidR="002A6233" w:rsidRDefault="002A6233">
            <w:pPr>
              <w:rPr>
                <w:rFonts w:ascii="Calibri" w:hAnsi="Calibri"/>
              </w:rPr>
            </w:pPr>
            <w:r>
              <w:rPr>
                <w:rFonts w:ascii="Calibri" w:hAnsi="Calibri"/>
              </w:rPr>
              <w:t>6</w:t>
            </w:r>
          </w:p>
        </w:tc>
        <w:tc>
          <w:tcPr>
            <w:tcW w:w="1000" w:type="dxa"/>
            <w:tcBorders>
              <w:top w:val="single" w:sz="4" w:space="0" w:color="auto"/>
              <w:left w:val="single" w:sz="4" w:space="0" w:color="auto"/>
              <w:bottom w:val="single" w:sz="4" w:space="0" w:color="auto"/>
              <w:right w:val="single" w:sz="4" w:space="0" w:color="auto"/>
            </w:tcBorders>
            <w:noWrap/>
            <w:hideMark/>
          </w:tcPr>
          <w:p w14:paraId="40DC8873" w14:textId="77777777" w:rsidR="002A6233" w:rsidRDefault="002A6233">
            <w:pPr>
              <w:rPr>
                <w:rFonts w:ascii="Calibri" w:hAnsi="Calibri"/>
              </w:rPr>
            </w:pPr>
            <w:r>
              <w:rPr>
                <w:rFonts w:ascii="Calibri" w:hAnsi="Calibri"/>
              </w:rPr>
              <w:t>11</w:t>
            </w:r>
          </w:p>
        </w:tc>
        <w:tc>
          <w:tcPr>
            <w:tcW w:w="960" w:type="dxa"/>
            <w:tcBorders>
              <w:top w:val="single" w:sz="4" w:space="0" w:color="auto"/>
              <w:left w:val="single" w:sz="4" w:space="0" w:color="auto"/>
              <w:bottom w:val="single" w:sz="4" w:space="0" w:color="auto"/>
              <w:right w:val="single" w:sz="4" w:space="0" w:color="auto"/>
            </w:tcBorders>
            <w:noWrap/>
            <w:hideMark/>
          </w:tcPr>
          <w:p w14:paraId="676B8508" w14:textId="77777777" w:rsidR="002A6233" w:rsidRDefault="002A6233">
            <w:pPr>
              <w:rPr>
                <w:rFonts w:ascii="Calibri" w:hAnsi="Calibri"/>
              </w:rPr>
            </w:pPr>
            <w:r>
              <w:rPr>
                <w:rFonts w:ascii="Calibri" w:hAnsi="Calibri"/>
              </w:rPr>
              <w:t>8,33</w:t>
            </w:r>
          </w:p>
        </w:tc>
        <w:tc>
          <w:tcPr>
            <w:tcW w:w="960" w:type="dxa"/>
            <w:tcBorders>
              <w:top w:val="single" w:sz="4" w:space="0" w:color="auto"/>
              <w:left w:val="single" w:sz="4" w:space="0" w:color="auto"/>
              <w:bottom w:val="single" w:sz="4" w:space="0" w:color="auto"/>
              <w:right w:val="single" w:sz="4" w:space="0" w:color="auto"/>
            </w:tcBorders>
            <w:noWrap/>
            <w:hideMark/>
          </w:tcPr>
          <w:p w14:paraId="22DB7B45" w14:textId="77777777" w:rsidR="002A6233" w:rsidRDefault="002A6233">
            <w:pPr>
              <w:rPr>
                <w:rFonts w:ascii="Calibri" w:hAnsi="Calibri"/>
              </w:rPr>
            </w:pPr>
            <w:r>
              <w:rPr>
                <w:rFonts w:ascii="Calibri" w:hAnsi="Calibri"/>
              </w:rPr>
              <w:t>1,5</w:t>
            </w:r>
          </w:p>
        </w:tc>
      </w:tr>
      <w:tr w:rsidR="002A6233" w14:paraId="00A23641" w14:textId="77777777" w:rsidTr="002A6233">
        <w:trPr>
          <w:trHeight w:val="300"/>
        </w:trPr>
        <w:tc>
          <w:tcPr>
            <w:tcW w:w="3340" w:type="dxa"/>
            <w:tcBorders>
              <w:top w:val="single" w:sz="4" w:space="0" w:color="auto"/>
              <w:left w:val="single" w:sz="4" w:space="0" w:color="auto"/>
              <w:bottom w:val="single" w:sz="4" w:space="0" w:color="auto"/>
              <w:right w:val="single" w:sz="4" w:space="0" w:color="auto"/>
            </w:tcBorders>
            <w:noWrap/>
            <w:hideMark/>
          </w:tcPr>
          <w:p w14:paraId="0D2723C3" w14:textId="77777777" w:rsidR="002A6233" w:rsidRDefault="002A6233">
            <w:pPr>
              <w:rPr>
                <w:rFonts w:ascii="Calibri" w:hAnsi="Calibri"/>
              </w:rPr>
            </w:pPr>
            <w:proofErr w:type="spellStart"/>
            <w:r>
              <w:rPr>
                <w:rFonts w:ascii="Calibri" w:hAnsi="Calibri"/>
              </w:rPr>
              <w:t>Metilorange</w:t>
            </w:r>
            <w:proofErr w:type="spellEnd"/>
            <w:r>
              <w:rPr>
                <w:rFonts w:ascii="Calibri" w:hAnsi="Calibri"/>
              </w:rPr>
              <w:t>-lúgosság (m-lúgosság)</w:t>
            </w:r>
          </w:p>
        </w:tc>
        <w:tc>
          <w:tcPr>
            <w:tcW w:w="1240" w:type="dxa"/>
            <w:tcBorders>
              <w:top w:val="single" w:sz="4" w:space="0" w:color="auto"/>
              <w:left w:val="single" w:sz="4" w:space="0" w:color="auto"/>
              <w:bottom w:val="single" w:sz="4" w:space="0" w:color="auto"/>
              <w:right w:val="single" w:sz="4" w:space="0" w:color="auto"/>
            </w:tcBorders>
            <w:noWrap/>
            <w:hideMark/>
          </w:tcPr>
          <w:p w14:paraId="3193B839" w14:textId="77777777" w:rsidR="002A6233" w:rsidRDefault="002A6233">
            <w:pPr>
              <w:rPr>
                <w:rFonts w:ascii="Calibri" w:hAnsi="Calibri"/>
              </w:rPr>
            </w:pPr>
            <w:r>
              <w:rPr>
                <w:rFonts w:ascii="Calibri" w:hAnsi="Calibri"/>
              </w:rPr>
              <w:t>12</w:t>
            </w:r>
          </w:p>
        </w:tc>
        <w:tc>
          <w:tcPr>
            <w:tcW w:w="2370" w:type="dxa"/>
            <w:tcBorders>
              <w:top w:val="single" w:sz="4" w:space="0" w:color="auto"/>
              <w:left w:val="single" w:sz="4" w:space="0" w:color="auto"/>
              <w:bottom w:val="single" w:sz="4" w:space="0" w:color="auto"/>
              <w:right w:val="single" w:sz="4" w:space="0" w:color="auto"/>
            </w:tcBorders>
            <w:noWrap/>
            <w:hideMark/>
          </w:tcPr>
          <w:p w14:paraId="0B0F2805" w14:textId="77777777" w:rsidR="002A6233" w:rsidRDefault="002A6233">
            <w:pPr>
              <w:rPr>
                <w:rFonts w:ascii="Calibri" w:hAnsi="Calibri"/>
              </w:rPr>
            </w:pPr>
            <w:proofErr w:type="spellStart"/>
            <w:r>
              <w:rPr>
                <w:rFonts w:ascii="Calibri" w:hAnsi="Calibri"/>
              </w:rPr>
              <w:t>mmol</w:t>
            </w:r>
            <w:proofErr w:type="spellEnd"/>
            <w:r>
              <w:rPr>
                <w:rFonts w:ascii="Calibri" w:hAnsi="Calibri"/>
              </w:rPr>
              <w:t>/liter</w:t>
            </w:r>
          </w:p>
        </w:tc>
        <w:tc>
          <w:tcPr>
            <w:tcW w:w="980" w:type="dxa"/>
            <w:tcBorders>
              <w:top w:val="single" w:sz="4" w:space="0" w:color="auto"/>
              <w:left w:val="single" w:sz="4" w:space="0" w:color="auto"/>
              <w:bottom w:val="single" w:sz="4" w:space="0" w:color="auto"/>
              <w:right w:val="single" w:sz="4" w:space="0" w:color="auto"/>
            </w:tcBorders>
            <w:noWrap/>
            <w:hideMark/>
          </w:tcPr>
          <w:p w14:paraId="5F7EFBF7" w14:textId="77777777" w:rsidR="002A6233" w:rsidRDefault="002A6233">
            <w:pPr>
              <w:rPr>
                <w:rFonts w:ascii="Calibri" w:hAnsi="Calibri"/>
              </w:rPr>
            </w:pPr>
            <w:r>
              <w:rPr>
                <w:rFonts w:ascii="Calibri" w:hAnsi="Calibri"/>
              </w:rPr>
              <w:t>6</w:t>
            </w:r>
          </w:p>
        </w:tc>
        <w:tc>
          <w:tcPr>
            <w:tcW w:w="1000" w:type="dxa"/>
            <w:tcBorders>
              <w:top w:val="single" w:sz="4" w:space="0" w:color="auto"/>
              <w:left w:val="single" w:sz="4" w:space="0" w:color="auto"/>
              <w:bottom w:val="single" w:sz="4" w:space="0" w:color="auto"/>
              <w:right w:val="single" w:sz="4" w:space="0" w:color="auto"/>
            </w:tcBorders>
            <w:noWrap/>
            <w:hideMark/>
          </w:tcPr>
          <w:p w14:paraId="25951CC2" w14:textId="77777777" w:rsidR="002A6233" w:rsidRDefault="002A6233">
            <w:pPr>
              <w:rPr>
                <w:rFonts w:ascii="Calibri" w:hAnsi="Calibri"/>
              </w:rPr>
            </w:pPr>
            <w:r>
              <w:rPr>
                <w:rFonts w:ascii="Calibri" w:hAnsi="Calibri"/>
              </w:rPr>
              <w:t>11</w:t>
            </w:r>
          </w:p>
        </w:tc>
        <w:tc>
          <w:tcPr>
            <w:tcW w:w="960" w:type="dxa"/>
            <w:tcBorders>
              <w:top w:val="single" w:sz="4" w:space="0" w:color="auto"/>
              <w:left w:val="single" w:sz="4" w:space="0" w:color="auto"/>
              <w:bottom w:val="single" w:sz="4" w:space="0" w:color="auto"/>
              <w:right w:val="single" w:sz="4" w:space="0" w:color="auto"/>
            </w:tcBorders>
            <w:noWrap/>
            <w:hideMark/>
          </w:tcPr>
          <w:p w14:paraId="647CF2C6" w14:textId="77777777" w:rsidR="002A6233" w:rsidRDefault="002A6233">
            <w:pPr>
              <w:rPr>
                <w:rFonts w:ascii="Calibri" w:hAnsi="Calibri"/>
              </w:rPr>
            </w:pPr>
            <w:r>
              <w:rPr>
                <w:rFonts w:ascii="Calibri" w:hAnsi="Calibri"/>
              </w:rPr>
              <w:t>8,33</w:t>
            </w:r>
          </w:p>
        </w:tc>
        <w:tc>
          <w:tcPr>
            <w:tcW w:w="960" w:type="dxa"/>
            <w:tcBorders>
              <w:top w:val="single" w:sz="4" w:space="0" w:color="auto"/>
              <w:left w:val="single" w:sz="4" w:space="0" w:color="auto"/>
              <w:bottom w:val="single" w:sz="4" w:space="0" w:color="auto"/>
              <w:right w:val="single" w:sz="4" w:space="0" w:color="auto"/>
            </w:tcBorders>
            <w:noWrap/>
            <w:hideMark/>
          </w:tcPr>
          <w:p w14:paraId="287A8DE4" w14:textId="77777777" w:rsidR="002A6233" w:rsidRDefault="002A6233">
            <w:pPr>
              <w:rPr>
                <w:rFonts w:ascii="Calibri" w:hAnsi="Calibri"/>
              </w:rPr>
            </w:pPr>
            <w:r>
              <w:rPr>
                <w:rFonts w:ascii="Calibri" w:hAnsi="Calibri"/>
              </w:rPr>
              <w:t>1,5</w:t>
            </w:r>
          </w:p>
        </w:tc>
      </w:tr>
      <w:tr w:rsidR="002A6233" w14:paraId="36BFF3AB" w14:textId="77777777" w:rsidTr="002A6233">
        <w:trPr>
          <w:trHeight w:val="300"/>
        </w:trPr>
        <w:tc>
          <w:tcPr>
            <w:tcW w:w="3340" w:type="dxa"/>
            <w:tcBorders>
              <w:top w:val="single" w:sz="4" w:space="0" w:color="auto"/>
              <w:left w:val="single" w:sz="4" w:space="0" w:color="auto"/>
              <w:bottom w:val="single" w:sz="4" w:space="0" w:color="auto"/>
              <w:right w:val="single" w:sz="4" w:space="0" w:color="auto"/>
            </w:tcBorders>
            <w:noWrap/>
            <w:hideMark/>
          </w:tcPr>
          <w:p w14:paraId="6A080798" w14:textId="77777777" w:rsidR="002A6233" w:rsidRDefault="002A6233">
            <w:pPr>
              <w:rPr>
                <w:rFonts w:ascii="Calibri" w:hAnsi="Calibri"/>
              </w:rPr>
            </w:pPr>
            <w:r>
              <w:rPr>
                <w:rFonts w:ascii="Calibri" w:hAnsi="Calibri"/>
              </w:rPr>
              <w:t>Fenolftalein-lúgosság (p-lúgosság)</w:t>
            </w:r>
          </w:p>
        </w:tc>
        <w:tc>
          <w:tcPr>
            <w:tcW w:w="1240" w:type="dxa"/>
            <w:tcBorders>
              <w:top w:val="single" w:sz="4" w:space="0" w:color="auto"/>
              <w:left w:val="single" w:sz="4" w:space="0" w:color="auto"/>
              <w:bottom w:val="single" w:sz="4" w:space="0" w:color="auto"/>
              <w:right w:val="single" w:sz="4" w:space="0" w:color="auto"/>
            </w:tcBorders>
            <w:noWrap/>
            <w:hideMark/>
          </w:tcPr>
          <w:p w14:paraId="511843F6" w14:textId="77777777" w:rsidR="002A6233" w:rsidRDefault="002A6233">
            <w:pPr>
              <w:rPr>
                <w:rFonts w:ascii="Calibri" w:hAnsi="Calibri"/>
              </w:rPr>
            </w:pPr>
            <w:r>
              <w:rPr>
                <w:rFonts w:ascii="Calibri" w:hAnsi="Calibri"/>
              </w:rPr>
              <w:t>12</w:t>
            </w:r>
          </w:p>
        </w:tc>
        <w:tc>
          <w:tcPr>
            <w:tcW w:w="2370" w:type="dxa"/>
            <w:tcBorders>
              <w:top w:val="single" w:sz="4" w:space="0" w:color="auto"/>
              <w:left w:val="single" w:sz="4" w:space="0" w:color="auto"/>
              <w:bottom w:val="single" w:sz="4" w:space="0" w:color="auto"/>
              <w:right w:val="single" w:sz="4" w:space="0" w:color="auto"/>
            </w:tcBorders>
            <w:noWrap/>
            <w:hideMark/>
          </w:tcPr>
          <w:p w14:paraId="2AF40F55" w14:textId="77777777" w:rsidR="002A6233" w:rsidRDefault="002A6233">
            <w:pPr>
              <w:rPr>
                <w:rFonts w:ascii="Calibri" w:hAnsi="Calibri"/>
              </w:rPr>
            </w:pPr>
            <w:proofErr w:type="spellStart"/>
            <w:r>
              <w:rPr>
                <w:rFonts w:ascii="Calibri" w:hAnsi="Calibri"/>
              </w:rPr>
              <w:t>mmol</w:t>
            </w:r>
            <w:proofErr w:type="spellEnd"/>
            <w:r>
              <w:rPr>
                <w:rFonts w:ascii="Calibri" w:hAnsi="Calibri"/>
              </w:rPr>
              <w:t>/liter</w:t>
            </w:r>
          </w:p>
        </w:tc>
        <w:tc>
          <w:tcPr>
            <w:tcW w:w="980" w:type="dxa"/>
            <w:tcBorders>
              <w:top w:val="single" w:sz="4" w:space="0" w:color="auto"/>
              <w:left w:val="single" w:sz="4" w:space="0" w:color="auto"/>
              <w:bottom w:val="single" w:sz="4" w:space="0" w:color="auto"/>
              <w:right w:val="single" w:sz="4" w:space="0" w:color="auto"/>
            </w:tcBorders>
            <w:noWrap/>
            <w:hideMark/>
          </w:tcPr>
          <w:p w14:paraId="6FFCF6FC" w14:textId="77777777" w:rsidR="002A6233" w:rsidRDefault="002A6233">
            <w:pPr>
              <w:rPr>
                <w:rFonts w:ascii="Calibri" w:hAnsi="Calibri"/>
              </w:rPr>
            </w:pPr>
            <w:r>
              <w:rPr>
                <w:rFonts w:ascii="Calibri" w:hAnsi="Calibri"/>
              </w:rPr>
              <w:t>0</w:t>
            </w:r>
          </w:p>
        </w:tc>
        <w:tc>
          <w:tcPr>
            <w:tcW w:w="1000" w:type="dxa"/>
            <w:tcBorders>
              <w:top w:val="single" w:sz="4" w:space="0" w:color="auto"/>
              <w:left w:val="single" w:sz="4" w:space="0" w:color="auto"/>
              <w:bottom w:val="single" w:sz="4" w:space="0" w:color="auto"/>
              <w:right w:val="single" w:sz="4" w:space="0" w:color="auto"/>
            </w:tcBorders>
            <w:noWrap/>
            <w:hideMark/>
          </w:tcPr>
          <w:p w14:paraId="569C09D9" w14:textId="77777777" w:rsidR="002A6233" w:rsidRDefault="002A6233">
            <w:pPr>
              <w:rPr>
                <w:rFonts w:ascii="Calibri" w:hAnsi="Calibri"/>
              </w:rPr>
            </w:pPr>
            <w:r>
              <w:rPr>
                <w:rFonts w:ascii="Calibri" w:hAnsi="Calibri"/>
              </w:rPr>
              <w:t>0</w:t>
            </w:r>
          </w:p>
        </w:tc>
        <w:tc>
          <w:tcPr>
            <w:tcW w:w="960" w:type="dxa"/>
            <w:tcBorders>
              <w:top w:val="single" w:sz="4" w:space="0" w:color="auto"/>
              <w:left w:val="single" w:sz="4" w:space="0" w:color="auto"/>
              <w:bottom w:val="single" w:sz="4" w:space="0" w:color="auto"/>
              <w:right w:val="single" w:sz="4" w:space="0" w:color="auto"/>
            </w:tcBorders>
            <w:noWrap/>
            <w:hideMark/>
          </w:tcPr>
          <w:p w14:paraId="3B329DAD" w14:textId="77777777" w:rsidR="002A6233" w:rsidRDefault="002A6233">
            <w:pPr>
              <w:rPr>
                <w:rFonts w:ascii="Calibri" w:hAnsi="Calibri"/>
              </w:rPr>
            </w:pPr>
            <w:r>
              <w:rPr>
                <w:rFonts w:ascii="Calibri" w:hAnsi="Calibri"/>
              </w:rPr>
              <w:t>0</w:t>
            </w:r>
          </w:p>
        </w:tc>
        <w:tc>
          <w:tcPr>
            <w:tcW w:w="960" w:type="dxa"/>
            <w:tcBorders>
              <w:top w:val="single" w:sz="4" w:space="0" w:color="auto"/>
              <w:left w:val="single" w:sz="4" w:space="0" w:color="auto"/>
              <w:bottom w:val="single" w:sz="4" w:space="0" w:color="auto"/>
              <w:right w:val="single" w:sz="4" w:space="0" w:color="auto"/>
            </w:tcBorders>
            <w:noWrap/>
            <w:hideMark/>
          </w:tcPr>
          <w:p w14:paraId="1FD7D981" w14:textId="77777777" w:rsidR="002A6233" w:rsidRDefault="002A6233">
            <w:pPr>
              <w:rPr>
                <w:rFonts w:ascii="Calibri" w:hAnsi="Calibri"/>
              </w:rPr>
            </w:pPr>
            <w:r>
              <w:rPr>
                <w:rFonts w:ascii="Calibri" w:hAnsi="Calibri"/>
              </w:rPr>
              <w:t>0</w:t>
            </w:r>
          </w:p>
        </w:tc>
      </w:tr>
      <w:tr w:rsidR="002A6233" w14:paraId="603F22CC" w14:textId="77777777" w:rsidTr="002A6233">
        <w:trPr>
          <w:trHeight w:val="300"/>
        </w:trPr>
        <w:tc>
          <w:tcPr>
            <w:tcW w:w="3340" w:type="dxa"/>
            <w:tcBorders>
              <w:top w:val="single" w:sz="4" w:space="0" w:color="auto"/>
              <w:left w:val="single" w:sz="4" w:space="0" w:color="auto"/>
              <w:bottom w:val="single" w:sz="4" w:space="0" w:color="auto"/>
              <w:right w:val="single" w:sz="4" w:space="0" w:color="auto"/>
            </w:tcBorders>
            <w:noWrap/>
            <w:hideMark/>
          </w:tcPr>
          <w:p w14:paraId="7CF3BDBC" w14:textId="77777777" w:rsidR="002A6233" w:rsidRDefault="002A6233">
            <w:pPr>
              <w:rPr>
                <w:rFonts w:ascii="Calibri" w:hAnsi="Calibri"/>
              </w:rPr>
            </w:pPr>
            <w:r>
              <w:rPr>
                <w:rFonts w:ascii="Calibri" w:hAnsi="Calibri"/>
              </w:rPr>
              <w:t>Fenolftalein-lúgosság (p-lúgosság)</w:t>
            </w:r>
          </w:p>
        </w:tc>
        <w:tc>
          <w:tcPr>
            <w:tcW w:w="1240" w:type="dxa"/>
            <w:tcBorders>
              <w:top w:val="single" w:sz="4" w:space="0" w:color="auto"/>
              <w:left w:val="single" w:sz="4" w:space="0" w:color="auto"/>
              <w:bottom w:val="single" w:sz="4" w:space="0" w:color="auto"/>
              <w:right w:val="single" w:sz="4" w:space="0" w:color="auto"/>
            </w:tcBorders>
            <w:noWrap/>
            <w:hideMark/>
          </w:tcPr>
          <w:p w14:paraId="2DC2D49A" w14:textId="77777777" w:rsidR="002A6233" w:rsidRDefault="002A6233">
            <w:pPr>
              <w:rPr>
                <w:rFonts w:ascii="Calibri" w:hAnsi="Calibri"/>
              </w:rPr>
            </w:pPr>
            <w:r>
              <w:rPr>
                <w:rFonts w:ascii="Calibri" w:hAnsi="Calibri"/>
              </w:rPr>
              <w:t>12</w:t>
            </w:r>
          </w:p>
        </w:tc>
        <w:tc>
          <w:tcPr>
            <w:tcW w:w="2370" w:type="dxa"/>
            <w:tcBorders>
              <w:top w:val="single" w:sz="4" w:space="0" w:color="auto"/>
              <w:left w:val="single" w:sz="4" w:space="0" w:color="auto"/>
              <w:bottom w:val="single" w:sz="4" w:space="0" w:color="auto"/>
              <w:right w:val="single" w:sz="4" w:space="0" w:color="auto"/>
            </w:tcBorders>
            <w:noWrap/>
            <w:hideMark/>
          </w:tcPr>
          <w:p w14:paraId="2662E2CD" w14:textId="77777777" w:rsidR="002A6233" w:rsidRDefault="002A6233">
            <w:pPr>
              <w:rPr>
                <w:rFonts w:ascii="Calibri" w:hAnsi="Calibri"/>
              </w:rPr>
            </w:pPr>
            <w:proofErr w:type="spellStart"/>
            <w:r>
              <w:rPr>
                <w:rFonts w:ascii="Calibri" w:hAnsi="Calibri"/>
              </w:rPr>
              <w:t>mmol</w:t>
            </w:r>
            <w:proofErr w:type="spellEnd"/>
            <w:r>
              <w:rPr>
                <w:rFonts w:ascii="Calibri" w:hAnsi="Calibri"/>
              </w:rPr>
              <w:t>/liter</w:t>
            </w:r>
          </w:p>
        </w:tc>
        <w:tc>
          <w:tcPr>
            <w:tcW w:w="980" w:type="dxa"/>
            <w:tcBorders>
              <w:top w:val="single" w:sz="4" w:space="0" w:color="auto"/>
              <w:left w:val="single" w:sz="4" w:space="0" w:color="auto"/>
              <w:bottom w:val="single" w:sz="4" w:space="0" w:color="auto"/>
              <w:right w:val="single" w:sz="4" w:space="0" w:color="auto"/>
            </w:tcBorders>
            <w:noWrap/>
            <w:hideMark/>
          </w:tcPr>
          <w:p w14:paraId="3AA3978F" w14:textId="77777777" w:rsidR="002A6233" w:rsidRDefault="002A6233">
            <w:pPr>
              <w:rPr>
                <w:rFonts w:ascii="Calibri" w:hAnsi="Calibri"/>
              </w:rPr>
            </w:pPr>
            <w:r>
              <w:rPr>
                <w:rFonts w:ascii="Calibri" w:hAnsi="Calibri"/>
              </w:rPr>
              <w:t>0</w:t>
            </w:r>
          </w:p>
        </w:tc>
        <w:tc>
          <w:tcPr>
            <w:tcW w:w="1000" w:type="dxa"/>
            <w:tcBorders>
              <w:top w:val="single" w:sz="4" w:space="0" w:color="auto"/>
              <w:left w:val="single" w:sz="4" w:space="0" w:color="auto"/>
              <w:bottom w:val="single" w:sz="4" w:space="0" w:color="auto"/>
              <w:right w:val="single" w:sz="4" w:space="0" w:color="auto"/>
            </w:tcBorders>
            <w:noWrap/>
            <w:hideMark/>
          </w:tcPr>
          <w:p w14:paraId="30FA0E8F" w14:textId="77777777" w:rsidR="002A6233" w:rsidRDefault="002A6233">
            <w:pPr>
              <w:rPr>
                <w:rFonts w:ascii="Calibri" w:hAnsi="Calibri"/>
              </w:rPr>
            </w:pPr>
            <w:r>
              <w:rPr>
                <w:rFonts w:ascii="Calibri" w:hAnsi="Calibri"/>
              </w:rPr>
              <w:t>0</w:t>
            </w:r>
          </w:p>
        </w:tc>
        <w:tc>
          <w:tcPr>
            <w:tcW w:w="960" w:type="dxa"/>
            <w:tcBorders>
              <w:top w:val="single" w:sz="4" w:space="0" w:color="auto"/>
              <w:left w:val="single" w:sz="4" w:space="0" w:color="auto"/>
              <w:bottom w:val="single" w:sz="4" w:space="0" w:color="auto"/>
              <w:right w:val="single" w:sz="4" w:space="0" w:color="auto"/>
            </w:tcBorders>
            <w:noWrap/>
            <w:hideMark/>
          </w:tcPr>
          <w:p w14:paraId="040D53FA" w14:textId="77777777" w:rsidR="002A6233" w:rsidRDefault="002A6233">
            <w:pPr>
              <w:rPr>
                <w:rFonts w:ascii="Calibri" w:hAnsi="Calibri"/>
              </w:rPr>
            </w:pPr>
            <w:r>
              <w:rPr>
                <w:rFonts w:ascii="Calibri" w:hAnsi="Calibri"/>
              </w:rPr>
              <w:t>0</w:t>
            </w:r>
          </w:p>
        </w:tc>
        <w:tc>
          <w:tcPr>
            <w:tcW w:w="960" w:type="dxa"/>
            <w:tcBorders>
              <w:top w:val="single" w:sz="4" w:space="0" w:color="auto"/>
              <w:left w:val="single" w:sz="4" w:space="0" w:color="auto"/>
              <w:bottom w:val="single" w:sz="4" w:space="0" w:color="auto"/>
              <w:right w:val="single" w:sz="4" w:space="0" w:color="auto"/>
            </w:tcBorders>
            <w:noWrap/>
            <w:hideMark/>
          </w:tcPr>
          <w:p w14:paraId="0E5B5100" w14:textId="77777777" w:rsidR="002A6233" w:rsidRDefault="002A6233">
            <w:pPr>
              <w:rPr>
                <w:rFonts w:ascii="Calibri" w:hAnsi="Calibri"/>
              </w:rPr>
            </w:pPr>
            <w:r>
              <w:rPr>
                <w:rFonts w:ascii="Calibri" w:hAnsi="Calibri"/>
              </w:rPr>
              <w:t>0</w:t>
            </w:r>
          </w:p>
        </w:tc>
      </w:tr>
      <w:tr w:rsidR="002A6233" w14:paraId="46BC1C75" w14:textId="77777777" w:rsidTr="002A6233">
        <w:trPr>
          <w:trHeight w:val="300"/>
        </w:trPr>
        <w:tc>
          <w:tcPr>
            <w:tcW w:w="3340" w:type="dxa"/>
            <w:tcBorders>
              <w:top w:val="single" w:sz="4" w:space="0" w:color="auto"/>
              <w:left w:val="single" w:sz="4" w:space="0" w:color="auto"/>
              <w:bottom w:val="single" w:sz="4" w:space="0" w:color="auto"/>
              <w:right w:val="single" w:sz="4" w:space="0" w:color="auto"/>
            </w:tcBorders>
            <w:noWrap/>
            <w:hideMark/>
          </w:tcPr>
          <w:p w14:paraId="7126D5FB" w14:textId="77777777" w:rsidR="002A6233" w:rsidRDefault="002A6233">
            <w:pPr>
              <w:rPr>
                <w:rFonts w:ascii="Calibri" w:hAnsi="Calibri"/>
              </w:rPr>
            </w:pPr>
            <w:r>
              <w:rPr>
                <w:rFonts w:ascii="Calibri" w:hAnsi="Calibri"/>
              </w:rPr>
              <w:t>Vízhőmérséklet</w:t>
            </w:r>
          </w:p>
        </w:tc>
        <w:tc>
          <w:tcPr>
            <w:tcW w:w="1240" w:type="dxa"/>
            <w:tcBorders>
              <w:top w:val="single" w:sz="4" w:space="0" w:color="auto"/>
              <w:left w:val="single" w:sz="4" w:space="0" w:color="auto"/>
              <w:bottom w:val="single" w:sz="4" w:space="0" w:color="auto"/>
              <w:right w:val="single" w:sz="4" w:space="0" w:color="auto"/>
            </w:tcBorders>
            <w:noWrap/>
            <w:hideMark/>
          </w:tcPr>
          <w:p w14:paraId="79EBF145" w14:textId="77777777" w:rsidR="002A6233" w:rsidRDefault="002A6233">
            <w:pPr>
              <w:rPr>
                <w:rFonts w:ascii="Calibri" w:hAnsi="Calibri"/>
              </w:rPr>
            </w:pPr>
            <w:r>
              <w:rPr>
                <w:rFonts w:ascii="Calibri" w:hAnsi="Calibri"/>
              </w:rPr>
              <w:t>12</w:t>
            </w:r>
          </w:p>
        </w:tc>
        <w:tc>
          <w:tcPr>
            <w:tcW w:w="2370" w:type="dxa"/>
            <w:tcBorders>
              <w:top w:val="single" w:sz="4" w:space="0" w:color="auto"/>
              <w:left w:val="single" w:sz="4" w:space="0" w:color="auto"/>
              <w:bottom w:val="single" w:sz="4" w:space="0" w:color="auto"/>
              <w:right w:val="single" w:sz="4" w:space="0" w:color="auto"/>
            </w:tcBorders>
            <w:noWrap/>
            <w:hideMark/>
          </w:tcPr>
          <w:p w14:paraId="6B93E444" w14:textId="77777777" w:rsidR="002A6233" w:rsidRDefault="002A6233">
            <w:pPr>
              <w:rPr>
                <w:rFonts w:ascii="Calibri" w:hAnsi="Calibri"/>
              </w:rPr>
            </w:pPr>
            <w:r>
              <w:rPr>
                <w:rFonts w:ascii="Calibri" w:hAnsi="Calibri"/>
              </w:rPr>
              <w:t>°C</w:t>
            </w:r>
          </w:p>
        </w:tc>
        <w:tc>
          <w:tcPr>
            <w:tcW w:w="980" w:type="dxa"/>
            <w:tcBorders>
              <w:top w:val="single" w:sz="4" w:space="0" w:color="auto"/>
              <w:left w:val="single" w:sz="4" w:space="0" w:color="auto"/>
              <w:bottom w:val="single" w:sz="4" w:space="0" w:color="auto"/>
              <w:right w:val="single" w:sz="4" w:space="0" w:color="auto"/>
            </w:tcBorders>
            <w:noWrap/>
            <w:hideMark/>
          </w:tcPr>
          <w:p w14:paraId="23A8FCD1" w14:textId="77777777" w:rsidR="002A6233" w:rsidRDefault="002A6233">
            <w:pPr>
              <w:rPr>
                <w:rFonts w:ascii="Calibri" w:hAnsi="Calibri"/>
              </w:rPr>
            </w:pPr>
            <w:r>
              <w:rPr>
                <w:rFonts w:ascii="Calibri" w:hAnsi="Calibri"/>
              </w:rPr>
              <w:t>2</w:t>
            </w:r>
          </w:p>
        </w:tc>
        <w:tc>
          <w:tcPr>
            <w:tcW w:w="1000" w:type="dxa"/>
            <w:tcBorders>
              <w:top w:val="single" w:sz="4" w:space="0" w:color="auto"/>
              <w:left w:val="single" w:sz="4" w:space="0" w:color="auto"/>
              <w:bottom w:val="single" w:sz="4" w:space="0" w:color="auto"/>
              <w:right w:val="single" w:sz="4" w:space="0" w:color="auto"/>
            </w:tcBorders>
            <w:noWrap/>
            <w:hideMark/>
          </w:tcPr>
          <w:p w14:paraId="24F797FF" w14:textId="77777777" w:rsidR="002A6233" w:rsidRDefault="002A6233">
            <w:pPr>
              <w:rPr>
                <w:rFonts w:ascii="Calibri" w:hAnsi="Calibri"/>
              </w:rPr>
            </w:pPr>
            <w:r>
              <w:rPr>
                <w:rFonts w:ascii="Calibri" w:hAnsi="Calibri"/>
              </w:rPr>
              <w:t>23</w:t>
            </w:r>
          </w:p>
        </w:tc>
        <w:tc>
          <w:tcPr>
            <w:tcW w:w="960" w:type="dxa"/>
            <w:tcBorders>
              <w:top w:val="single" w:sz="4" w:space="0" w:color="auto"/>
              <w:left w:val="single" w:sz="4" w:space="0" w:color="auto"/>
              <w:bottom w:val="single" w:sz="4" w:space="0" w:color="auto"/>
              <w:right w:val="single" w:sz="4" w:space="0" w:color="auto"/>
            </w:tcBorders>
            <w:noWrap/>
            <w:hideMark/>
          </w:tcPr>
          <w:p w14:paraId="498EE2B5" w14:textId="77777777" w:rsidR="002A6233" w:rsidRDefault="002A6233">
            <w:pPr>
              <w:rPr>
                <w:rFonts w:ascii="Calibri" w:hAnsi="Calibri"/>
              </w:rPr>
            </w:pPr>
            <w:r>
              <w:rPr>
                <w:rFonts w:ascii="Calibri" w:hAnsi="Calibri"/>
              </w:rPr>
              <w:t>13,17</w:t>
            </w:r>
          </w:p>
        </w:tc>
        <w:tc>
          <w:tcPr>
            <w:tcW w:w="960" w:type="dxa"/>
            <w:tcBorders>
              <w:top w:val="single" w:sz="4" w:space="0" w:color="auto"/>
              <w:left w:val="single" w:sz="4" w:space="0" w:color="auto"/>
              <w:bottom w:val="single" w:sz="4" w:space="0" w:color="auto"/>
              <w:right w:val="single" w:sz="4" w:space="0" w:color="auto"/>
            </w:tcBorders>
            <w:noWrap/>
            <w:hideMark/>
          </w:tcPr>
          <w:p w14:paraId="099C2820" w14:textId="77777777" w:rsidR="002A6233" w:rsidRDefault="002A6233">
            <w:pPr>
              <w:rPr>
                <w:rFonts w:ascii="Calibri" w:hAnsi="Calibri"/>
              </w:rPr>
            </w:pPr>
            <w:r>
              <w:rPr>
                <w:rFonts w:ascii="Calibri" w:hAnsi="Calibri"/>
              </w:rPr>
              <w:t>6,94</w:t>
            </w:r>
          </w:p>
        </w:tc>
      </w:tr>
      <w:tr w:rsidR="002A6233" w14:paraId="4DC4BFE6" w14:textId="77777777" w:rsidTr="002A6233">
        <w:trPr>
          <w:trHeight w:val="300"/>
        </w:trPr>
        <w:tc>
          <w:tcPr>
            <w:tcW w:w="3340" w:type="dxa"/>
            <w:tcBorders>
              <w:top w:val="single" w:sz="4" w:space="0" w:color="auto"/>
              <w:left w:val="single" w:sz="4" w:space="0" w:color="auto"/>
              <w:bottom w:val="single" w:sz="4" w:space="0" w:color="auto"/>
              <w:right w:val="single" w:sz="4" w:space="0" w:color="auto"/>
            </w:tcBorders>
            <w:noWrap/>
            <w:hideMark/>
          </w:tcPr>
          <w:p w14:paraId="399C7D43" w14:textId="77777777" w:rsidR="002A6233" w:rsidRDefault="002A6233">
            <w:pPr>
              <w:rPr>
                <w:rFonts w:ascii="Calibri" w:hAnsi="Calibri"/>
              </w:rPr>
            </w:pPr>
            <w:r>
              <w:rPr>
                <w:rFonts w:ascii="Calibri" w:hAnsi="Calibri"/>
              </w:rPr>
              <w:t>Biokémiai oxigénigény (BOI5)</w:t>
            </w:r>
          </w:p>
        </w:tc>
        <w:tc>
          <w:tcPr>
            <w:tcW w:w="1240" w:type="dxa"/>
            <w:tcBorders>
              <w:top w:val="single" w:sz="4" w:space="0" w:color="auto"/>
              <w:left w:val="single" w:sz="4" w:space="0" w:color="auto"/>
              <w:bottom w:val="single" w:sz="4" w:space="0" w:color="auto"/>
              <w:right w:val="single" w:sz="4" w:space="0" w:color="auto"/>
            </w:tcBorders>
            <w:noWrap/>
            <w:hideMark/>
          </w:tcPr>
          <w:p w14:paraId="437E3521" w14:textId="77777777" w:rsidR="002A6233" w:rsidRDefault="002A6233">
            <w:pPr>
              <w:rPr>
                <w:rFonts w:ascii="Calibri" w:hAnsi="Calibri"/>
              </w:rPr>
            </w:pPr>
            <w:r>
              <w:rPr>
                <w:rFonts w:ascii="Calibri" w:hAnsi="Calibri"/>
              </w:rPr>
              <w:t>6</w:t>
            </w:r>
          </w:p>
        </w:tc>
        <w:tc>
          <w:tcPr>
            <w:tcW w:w="2370" w:type="dxa"/>
            <w:tcBorders>
              <w:top w:val="single" w:sz="4" w:space="0" w:color="auto"/>
              <w:left w:val="single" w:sz="4" w:space="0" w:color="auto"/>
              <w:bottom w:val="single" w:sz="4" w:space="0" w:color="auto"/>
              <w:right w:val="single" w:sz="4" w:space="0" w:color="auto"/>
            </w:tcBorders>
            <w:noWrap/>
            <w:hideMark/>
          </w:tcPr>
          <w:p w14:paraId="5BC8F8E5" w14:textId="77777777" w:rsidR="002A6233" w:rsidRDefault="002A6233">
            <w:pPr>
              <w:rPr>
                <w:rFonts w:ascii="Calibri" w:hAnsi="Calibri"/>
              </w:rPr>
            </w:pPr>
            <w:r>
              <w:rPr>
                <w:rFonts w:ascii="Calibri" w:hAnsi="Calibri"/>
              </w:rPr>
              <w:t>gramm/liter</w:t>
            </w:r>
          </w:p>
        </w:tc>
        <w:tc>
          <w:tcPr>
            <w:tcW w:w="980" w:type="dxa"/>
            <w:tcBorders>
              <w:top w:val="single" w:sz="4" w:space="0" w:color="auto"/>
              <w:left w:val="single" w:sz="4" w:space="0" w:color="auto"/>
              <w:bottom w:val="single" w:sz="4" w:space="0" w:color="auto"/>
              <w:right w:val="single" w:sz="4" w:space="0" w:color="auto"/>
            </w:tcBorders>
            <w:noWrap/>
            <w:hideMark/>
          </w:tcPr>
          <w:p w14:paraId="48015517" w14:textId="77777777" w:rsidR="002A6233" w:rsidRDefault="002A6233">
            <w:pPr>
              <w:rPr>
                <w:rFonts w:ascii="Calibri" w:hAnsi="Calibri"/>
              </w:rPr>
            </w:pPr>
            <w:r>
              <w:rPr>
                <w:rFonts w:ascii="Calibri" w:hAnsi="Calibri"/>
              </w:rPr>
              <w:t>0</w:t>
            </w:r>
          </w:p>
        </w:tc>
        <w:tc>
          <w:tcPr>
            <w:tcW w:w="1000" w:type="dxa"/>
            <w:tcBorders>
              <w:top w:val="single" w:sz="4" w:space="0" w:color="auto"/>
              <w:left w:val="single" w:sz="4" w:space="0" w:color="auto"/>
              <w:bottom w:val="single" w:sz="4" w:space="0" w:color="auto"/>
              <w:right w:val="single" w:sz="4" w:space="0" w:color="auto"/>
            </w:tcBorders>
            <w:noWrap/>
            <w:hideMark/>
          </w:tcPr>
          <w:p w14:paraId="762A1C68" w14:textId="77777777" w:rsidR="002A6233" w:rsidRDefault="002A6233">
            <w:pPr>
              <w:rPr>
                <w:rFonts w:ascii="Calibri" w:hAnsi="Calibri"/>
              </w:rPr>
            </w:pPr>
            <w:r>
              <w:rPr>
                <w:rFonts w:ascii="Calibri" w:hAnsi="Calibri"/>
              </w:rPr>
              <w:t>0,01</w:t>
            </w:r>
          </w:p>
        </w:tc>
        <w:tc>
          <w:tcPr>
            <w:tcW w:w="960" w:type="dxa"/>
            <w:tcBorders>
              <w:top w:val="single" w:sz="4" w:space="0" w:color="auto"/>
              <w:left w:val="single" w:sz="4" w:space="0" w:color="auto"/>
              <w:bottom w:val="single" w:sz="4" w:space="0" w:color="auto"/>
              <w:right w:val="single" w:sz="4" w:space="0" w:color="auto"/>
            </w:tcBorders>
            <w:noWrap/>
            <w:hideMark/>
          </w:tcPr>
          <w:p w14:paraId="4890C5CE" w14:textId="77777777" w:rsidR="002A6233" w:rsidRDefault="002A6233">
            <w:pPr>
              <w:rPr>
                <w:rFonts w:ascii="Calibri" w:hAnsi="Calibri"/>
              </w:rPr>
            </w:pPr>
            <w:r>
              <w:rPr>
                <w:rFonts w:ascii="Calibri" w:hAnsi="Calibri"/>
              </w:rPr>
              <w:t>0,01</w:t>
            </w:r>
          </w:p>
        </w:tc>
        <w:tc>
          <w:tcPr>
            <w:tcW w:w="960" w:type="dxa"/>
            <w:tcBorders>
              <w:top w:val="single" w:sz="4" w:space="0" w:color="auto"/>
              <w:left w:val="single" w:sz="4" w:space="0" w:color="auto"/>
              <w:bottom w:val="single" w:sz="4" w:space="0" w:color="auto"/>
              <w:right w:val="single" w:sz="4" w:space="0" w:color="auto"/>
            </w:tcBorders>
            <w:noWrap/>
            <w:hideMark/>
          </w:tcPr>
          <w:p w14:paraId="75014BC5" w14:textId="77777777" w:rsidR="002A6233" w:rsidRDefault="002A6233">
            <w:pPr>
              <w:rPr>
                <w:rFonts w:ascii="Calibri" w:hAnsi="Calibri"/>
              </w:rPr>
            </w:pPr>
            <w:r>
              <w:rPr>
                <w:rFonts w:ascii="Calibri" w:hAnsi="Calibri"/>
              </w:rPr>
              <w:t>0</w:t>
            </w:r>
          </w:p>
        </w:tc>
      </w:tr>
      <w:tr w:rsidR="002A6233" w14:paraId="06D6BD4F" w14:textId="77777777" w:rsidTr="002A6233">
        <w:trPr>
          <w:trHeight w:val="300"/>
        </w:trPr>
        <w:tc>
          <w:tcPr>
            <w:tcW w:w="3340" w:type="dxa"/>
            <w:tcBorders>
              <w:top w:val="single" w:sz="4" w:space="0" w:color="auto"/>
              <w:left w:val="single" w:sz="4" w:space="0" w:color="auto"/>
              <w:bottom w:val="single" w:sz="4" w:space="0" w:color="auto"/>
              <w:right w:val="single" w:sz="4" w:space="0" w:color="auto"/>
            </w:tcBorders>
            <w:noWrap/>
            <w:hideMark/>
          </w:tcPr>
          <w:p w14:paraId="1002B3CC" w14:textId="77777777" w:rsidR="002A6233" w:rsidRDefault="002A6233">
            <w:pPr>
              <w:rPr>
                <w:rFonts w:ascii="Calibri" w:hAnsi="Calibri"/>
              </w:rPr>
            </w:pPr>
            <w:r>
              <w:rPr>
                <w:rFonts w:ascii="Calibri" w:hAnsi="Calibri"/>
              </w:rPr>
              <w:t>Biokémiai oxigénigény (BOI5)</w:t>
            </w:r>
          </w:p>
        </w:tc>
        <w:tc>
          <w:tcPr>
            <w:tcW w:w="1240" w:type="dxa"/>
            <w:tcBorders>
              <w:top w:val="single" w:sz="4" w:space="0" w:color="auto"/>
              <w:left w:val="single" w:sz="4" w:space="0" w:color="auto"/>
              <w:bottom w:val="single" w:sz="4" w:space="0" w:color="auto"/>
              <w:right w:val="single" w:sz="4" w:space="0" w:color="auto"/>
            </w:tcBorders>
            <w:noWrap/>
            <w:hideMark/>
          </w:tcPr>
          <w:p w14:paraId="52B85966" w14:textId="77777777" w:rsidR="002A6233" w:rsidRDefault="002A6233">
            <w:pPr>
              <w:rPr>
                <w:rFonts w:ascii="Calibri" w:hAnsi="Calibri"/>
              </w:rPr>
            </w:pPr>
            <w:r>
              <w:rPr>
                <w:rFonts w:ascii="Calibri" w:hAnsi="Calibri"/>
              </w:rPr>
              <w:t>6</w:t>
            </w:r>
          </w:p>
        </w:tc>
        <w:tc>
          <w:tcPr>
            <w:tcW w:w="2370" w:type="dxa"/>
            <w:tcBorders>
              <w:top w:val="single" w:sz="4" w:space="0" w:color="auto"/>
              <w:left w:val="single" w:sz="4" w:space="0" w:color="auto"/>
              <w:bottom w:val="single" w:sz="4" w:space="0" w:color="auto"/>
              <w:right w:val="single" w:sz="4" w:space="0" w:color="auto"/>
            </w:tcBorders>
            <w:noWrap/>
            <w:hideMark/>
          </w:tcPr>
          <w:p w14:paraId="054A720E" w14:textId="77777777" w:rsidR="002A6233" w:rsidRDefault="002A6233">
            <w:pPr>
              <w:rPr>
                <w:rFonts w:ascii="Calibri" w:hAnsi="Calibri"/>
              </w:rPr>
            </w:pPr>
            <w:r>
              <w:rPr>
                <w:rFonts w:ascii="Calibri" w:hAnsi="Calibri"/>
              </w:rPr>
              <w:t>gramm/liter</w:t>
            </w:r>
          </w:p>
        </w:tc>
        <w:tc>
          <w:tcPr>
            <w:tcW w:w="980" w:type="dxa"/>
            <w:tcBorders>
              <w:top w:val="single" w:sz="4" w:space="0" w:color="auto"/>
              <w:left w:val="single" w:sz="4" w:space="0" w:color="auto"/>
              <w:bottom w:val="single" w:sz="4" w:space="0" w:color="auto"/>
              <w:right w:val="single" w:sz="4" w:space="0" w:color="auto"/>
            </w:tcBorders>
            <w:noWrap/>
            <w:hideMark/>
          </w:tcPr>
          <w:p w14:paraId="140627F4" w14:textId="77777777" w:rsidR="002A6233" w:rsidRDefault="002A6233">
            <w:pPr>
              <w:rPr>
                <w:rFonts w:ascii="Calibri" w:hAnsi="Calibri"/>
              </w:rPr>
            </w:pPr>
            <w:r>
              <w:rPr>
                <w:rFonts w:ascii="Calibri" w:hAnsi="Calibri"/>
              </w:rPr>
              <w:t>0</w:t>
            </w:r>
          </w:p>
        </w:tc>
        <w:tc>
          <w:tcPr>
            <w:tcW w:w="1000" w:type="dxa"/>
            <w:tcBorders>
              <w:top w:val="single" w:sz="4" w:space="0" w:color="auto"/>
              <w:left w:val="single" w:sz="4" w:space="0" w:color="auto"/>
              <w:bottom w:val="single" w:sz="4" w:space="0" w:color="auto"/>
              <w:right w:val="single" w:sz="4" w:space="0" w:color="auto"/>
            </w:tcBorders>
            <w:noWrap/>
            <w:hideMark/>
          </w:tcPr>
          <w:p w14:paraId="4B377D34" w14:textId="77777777" w:rsidR="002A6233" w:rsidRDefault="002A6233">
            <w:pPr>
              <w:rPr>
                <w:rFonts w:ascii="Calibri" w:hAnsi="Calibri"/>
              </w:rPr>
            </w:pPr>
            <w:r>
              <w:rPr>
                <w:rFonts w:ascii="Calibri" w:hAnsi="Calibri"/>
              </w:rPr>
              <w:t>0,01</w:t>
            </w:r>
          </w:p>
        </w:tc>
        <w:tc>
          <w:tcPr>
            <w:tcW w:w="960" w:type="dxa"/>
            <w:tcBorders>
              <w:top w:val="single" w:sz="4" w:space="0" w:color="auto"/>
              <w:left w:val="single" w:sz="4" w:space="0" w:color="auto"/>
              <w:bottom w:val="single" w:sz="4" w:space="0" w:color="auto"/>
              <w:right w:val="single" w:sz="4" w:space="0" w:color="auto"/>
            </w:tcBorders>
            <w:noWrap/>
            <w:hideMark/>
          </w:tcPr>
          <w:p w14:paraId="2ACB0B42" w14:textId="77777777" w:rsidR="002A6233" w:rsidRDefault="002A6233">
            <w:pPr>
              <w:rPr>
                <w:rFonts w:ascii="Calibri" w:hAnsi="Calibri"/>
              </w:rPr>
            </w:pPr>
            <w:r>
              <w:rPr>
                <w:rFonts w:ascii="Calibri" w:hAnsi="Calibri"/>
              </w:rPr>
              <w:t>0,01</w:t>
            </w:r>
          </w:p>
        </w:tc>
        <w:tc>
          <w:tcPr>
            <w:tcW w:w="960" w:type="dxa"/>
            <w:tcBorders>
              <w:top w:val="single" w:sz="4" w:space="0" w:color="auto"/>
              <w:left w:val="single" w:sz="4" w:space="0" w:color="auto"/>
              <w:bottom w:val="single" w:sz="4" w:space="0" w:color="auto"/>
              <w:right w:val="single" w:sz="4" w:space="0" w:color="auto"/>
            </w:tcBorders>
            <w:noWrap/>
            <w:hideMark/>
          </w:tcPr>
          <w:p w14:paraId="4A7BB4DF" w14:textId="77777777" w:rsidR="002A6233" w:rsidRDefault="002A6233">
            <w:pPr>
              <w:rPr>
                <w:rFonts w:ascii="Calibri" w:hAnsi="Calibri"/>
              </w:rPr>
            </w:pPr>
            <w:r>
              <w:rPr>
                <w:rFonts w:ascii="Calibri" w:hAnsi="Calibri"/>
              </w:rPr>
              <w:t>0</w:t>
            </w:r>
          </w:p>
        </w:tc>
      </w:tr>
      <w:tr w:rsidR="002A6233" w14:paraId="7F2A7A38" w14:textId="77777777" w:rsidTr="002A6233">
        <w:trPr>
          <w:trHeight w:val="300"/>
        </w:trPr>
        <w:tc>
          <w:tcPr>
            <w:tcW w:w="3340" w:type="dxa"/>
            <w:tcBorders>
              <w:top w:val="single" w:sz="4" w:space="0" w:color="auto"/>
              <w:left w:val="single" w:sz="4" w:space="0" w:color="auto"/>
              <w:bottom w:val="single" w:sz="4" w:space="0" w:color="auto"/>
              <w:right w:val="single" w:sz="4" w:space="0" w:color="auto"/>
            </w:tcBorders>
            <w:noWrap/>
            <w:hideMark/>
          </w:tcPr>
          <w:p w14:paraId="7729418F" w14:textId="77777777" w:rsidR="002A6233" w:rsidRDefault="002A6233">
            <w:pPr>
              <w:rPr>
                <w:rFonts w:ascii="Calibri" w:hAnsi="Calibri"/>
              </w:rPr>
            </w:pPr>
            <w:proofErr w:type="spellStart"/>
            <w:r>
              <w:rPr>
                <w:rFonts w:ascii="Calibri" w:hAnsi="Calibri"/>
              </w:rPr>
              <w:t>Metilorange</w:t>
            </w:r>
            <w:proofErr w:type="spellEnd"/>
            <w:r>
              <w:rPr>
                <w:rFonts w:ascii="Calibri" w:hAnsi="Calibri"/>
              </w:rPr>
              <w:t>-lúgosság (m-lúgosság)</w:t>
            </w:r>
          </w:p>
        </w:tc>
        <w:tc>
          <w:tcPr>
            <w:tcW w:w="1240" w:type="dxa"/>
            <w:tcBorders>
              <w:top w:val="single" w:sz="4" w:space="0" w:color="auto"/>
              <w:left w:val="single" w:sz="4" w:space="0" w:color="auto"/>
              <w:bottom w:val="single" w:sz="4" w:space="0" w:color="auto"/>
              <w:right w:val="single" w:sz="4" w:space="0" w:color="auto"/>
            </w:tcBorders>
            <w:noWrap/>
            <w:hideMark/>
          </w:tcPr>
          <w:p w14:paraId="04C4FE31" w14:textId="77777777" w:rsidR="002A6233" w:rsidRDefault="002A6233">
            <w:pPr>
              <w:rPr>
                <w:rFonts w:ascii="Calibri" w:hAnsi="Calibri"/>
              </w:rPr>
            </w:pPr>
            <w:r>
              <w:rPr>
                <w:rFonts w:ascii="Calibri" w:hAnsi="Calibri"/>
              </w:rPr>
              <w:t>12</w:t>
            </w:r>
          </w:p>
        </w:tc>
        <w:tc>
          <w:tcPr>
            <w:tcW w:w="2370" w:type="dxa"/>
            <w:tcBorders>
              <w:top w:val="single" w:sz="4" w:space="0" w:color="auto"/>
              <w:left w:val="single" w:sz="4" w:space="0" w:color="auto"/>
              <w:bottom w:val="single" w:sz="4" w:space="0" w:color="auto"/>
              <w:right w:val="single" w:sz="4" w:space="0" w:color="auto"/>
            </w:tcBorders>
            <w:noWrap/>
            <w:hideMark/>
          </w:tcPr>
          <w:p w14:paraId="14585F5E" w14:textId="77777777" w:rsidR="002A6233" w:rsidRDefault="002A6233">
            <w:pPr>
              <w:rPr>
                <w:rFonts w:ascii="Calibri" w:hAnsi="Calibri"/>
              </w:rPr>
            </w:pPr>
            <w:proofErr w:type="spellStart"/>
            <w:r>
              <w:rPr>
                <w:rFonts w:ascii="Calibri" w:hAnsi="Calibri"/>
              </w:rPr>
              <w:t>mmol</w:t>
            </w:r>
            <w:proofErr w:type="spellEnd"/>
            <w:r>
              <w:rPr>
                <w:rFonts w:ascii="Calibri" w:hAnsi="Calibri"/>
              </w:rPr>
              <w:t>/liter</w:t>
            </w:r>
          </w:p>
        </w:tc>
        <w:tc>
          <w:tcPr>
            <w:tcW w:w="980" w:type="dxa"/>
            <w:tcBorders>
              <w:top w:val="single" w:sz="4" w:space="0" w:color="auto"/>
              <w:left w:val="single" w:sz="4" w:space="0" w:color="auto"/>
              <w:bottom w:val="single" w:sz="4" w:space="0" w:color="auto"/>
              <w:right w:val="single" w:sz="4" w:space="0" w:color="auto"/>
            </w:tcBorders>
            <w:noWrap/>
            <w:hideMark/>
          </w:tcPr>
          <w:p w14:paraId="1D4F4A27" w14:textId="77777777" w:rsidR="002A6233" w:rsidRDefault="002A6233">
            <w:pPr>
              <w:rPr>
                <w:rFonts w:ascii="Calibri" w:hAnsi="Calibri"/>
              </w:rPr>
            </w:pPr>
            <w:r>
              <w:rPr>
                <w:rFonts w:ascii="Calibri" w:hAnsi="Calibri"/>
              </w:rPr>
              <w:t>6</w:t>
            </w:r>
          </w:p>
        </w:tc>
        <w:tc>
          <w:tcPr>
            <w:tcW w:w="1000" w:type="dxa"/>
            <w:tcBorders>
              <w:top w:val="single" w:sz="4" w:space="0" w:color="auto"/>
              <w:left w:val="single" w:sz="4" w:space="0" w:color="auto"/>
              <w:bottom w:val="single" w:sz="4" w:space="0" w:color="auto"/>
              <w:right w:val="single" w:sz="4" w:space="0" w:color="auto"/>
            </w:tcBorders>
            <w:noWrap/>
            <w:hideMark/>
          </w:tcPr>
          <w:p w14:paraId="05DC8C12" w14:textId="77777777" w:rsidR="002A6233" w:rsidRDefault="002A6233">
            <w:pPr>
              <w:rPr>
                <w:rFonts w:ascii="Calibri" w:hAnsi="Calibri"/>
              </w:rPr>
            </w:pPr>
            <w:r>
              <w:rPr>
                <w:rFonts w:ascii="Calibri" w:hAnsi="Calibri"/>
              </w:rPr>
              <w:t>11</w:t>
            </w:r>
          </w:p>
        </w:tc>
        <w:tc>
          <w:tcPr>
            <w:tcW w:w="960" w:type="dxa"/>
            <w:tcBorders>
              <w:top w:val="single" w:sz="4" w:space="0" w:color="auto"/>
              <w:left w:val="single" w:sz="4" w:space="0" w:color="auto"/>
              <w:bottom w:val="single" w:sz="4" w:space="0" w:color="auto"/>
              <w:right w:val="single" w:sz="4" w:space="0" w:color="auto"/>
            </w:tcBorders>
            <w:noWrap/>
            <w:hideMark/>
          </w:tcPr>
          <w:p w14:paraId="78F6301B" w14:textId="77777777" w:rsidR="002A6233" w:rsidRDefault="002A6233">
            <w:pPr>
              <w:rPr>
                <w:rFonts w:ascii="Calibri" w:hAnsi="Calibri"/>
              </w:rPr>
            </w:pPr>
            <w:r>
              <w:rPr>
                <w:rFonts w:ascii="Calibri" w:hAnsi="Calibri"/>
              </w:rPr>
              <w:t>8,33</w:t>
            </w:r>
          </w:p>
        </w:tc>
        <w:tc>
          <w:tcPr>
            <w:tcW w:w="960" w:type="dxa"/>
            <w:tcBorders>
              <w:top w:val="single" w:sz="4" w:space="0" w:color="auto"/>
              <w:left w:val="single" w:sz="4" w:space="0" w:color="auto"/>
              <w:bottom w:val="single" w:sz="4" w:space="0" w:color="auto"/>
              <w:right w:val="single" w:sz="4" w:space="0" w:color="auto"/>
            </w:tcBorders>
            <w:noWrap/>
            <w:hideMark/>
          </w:tcPr>
          <w:p w14:paraId="17A06409" w14:textId="77777777" w:rsidR="002A6233" w:rsidRDefault="002A6233">
            <w:pPr>
              <w:rPr>
                <w:rFonts w:ascii="Calibri" w:hAnsi="Calibri"/>
              </w:rPr>
            </w:pPr>
            <w:r>
              <w:rPr>
                <w:rFonts w:ascii="Calibri" w:hAnsi="Calibri"/>
              </w:rPr>
              <w:t>1,5</w:t>
            </w:r>
          </w:p>
        </w:tc>
      </w:tr>
      <w:tr w:rsidR="002A6233" w14:paraId="654B71DF" w14:textId="77777777" w:rsidTr="002A6233">
        <w:trPr>
          <w:trHeight w:val="300"/>
        </w:trPr>
        <w:tc>
          <w:tcPr>
            <w:tcW w:w="3340" w:type="dxa"/>
            <w:tcBorders>
              <w:top w:val="single" w:sz="4" w:space="0" w:color="auto"/>
              <w:left w:val="single" w:sz="4" w:space="0" w:color="auto"/>
              <w:bottom w:val="single" w:sz="4" w:space="0" w:color="auto"/>
              <w:right w:val="single" w:sz="4" w:space="0" w:color="auto"/>
            </w:tcBorders>
            <w:noWrap/>
            <w:hideMark/>
          </w:tcPr>
          <w:p w14:paraId="1B9FA517" w14:textId="77777777" w:rsidR="002A6233" w:rsidRDefault="002A6233">
            <w:pPr>
              <w:rPr>
                <w:rFonts w:ascii="Calibri" w:hAnsi="Calibri"/>
              </w:rPr>
            </w:pPr>
            <w:proofErr w:type="spellStart"/>
            <w:r>
              <w:rPr>
                <w:rFonts w:ascii="Calibri" w:hAnsi="Calibri"/>
              </w:rPr>
              <w:t>Metilorange</w:t>
            </w:r>
            <w:proofErr w:type="spellEnd"/>
            <w:r>
              <w:rPr>
                <w:rFonts w:ascii="Calibri" w:hAnsi="Calibri"/>
              </w:rPr>
              <w:t>-lúgosság (m-lúgosság)</w:t>
            </w:r>
          </w:p>
        </w:tc>
        <w:tc>
          <w:tcPr>
            <w:tcW w:w="1240" w:type="dxa"/>
            <w:tcBorders>
              <w:top w:val="single" w:sz="4" w:space="0" w:color="auto"/>
              <w:left w:val="single" w:sz="4" w:space="0" w:color="auto"/>
              <w:bottom w:val="single" w:sz="4" w:space="0" w:color="auto"/>
              <w:right w:val="single" w:sz="4" w:space="0" w:color="auto"/>
            </w:tcBorders>
            <w:noWrap/>
            <w:hideMark/>
          </w:tcPr>
          <w:p w14:paraId="568D28D0" w14:textId="77777777" w:rsidR="002A6233" w:rsidRDefault="002A6233">
            <w:pPr>
              <w:rPr>
                <w:rFonts w:ascii="Calibri" w:hAnsi="Calibri"/>
              </w:rPr>
            </w:pPr>
            <w:r>
              <w:rPr>
                <w:rFonts w:ascii="Calibri" w:hAnsi="Calibri"/>
              </w:rPr>
              <w:t>12</w:t>
            </w:r>
          </w:p>
        </w:tc>
        <w:tc>
          <w:tcPr>
            <w:tcW w:w="2370" w:type="dxa"/>
            <w:tcBorders>
              <w:top w:val="single" w:sz="4" w:space="0" w:color="auto"/>
              <w:left w:val="single" w:sz="4" w:space="0" w:color="auto"/>
              <w:bottom w:val="single" w:sz="4" w:space="0" w:color="auto"/>
              <w:right w:val="single" w:sz="4" w:space="0" w:color="auto"/>
            </w:tcBorders>
            <w:noWrap/>
            <w:hideMark/>
          </w:tcPr>
          <w:p w14:paraId="00639C04" w14:textId="77777777" w:rsidR="002A6233" w:rsidRDefault="002A6233">
            <w:pPr>
              <w:rPr>
                <w:rFonts w:ascii="Calibri" w:hAnsi="Calibri"/>
              </w:rPr>
            </w:pPr>
            <w:proofErr w:type="spellStart"/>
            <w:r>
              <w:rPr>
                <w:rFonts w:ascii="Calibri" w:hAnsi="Calibri"/>
              </w:rPr>
              <w:t>mmol</w:t>
            </w:r>
            <w:proofErr w:type="spellEnd"/>
            <w:r>
              <w:rPr>
                <w:rFonts w:ascii="Calibri" w:hAnsi="Calibri"/>
              </w:rPr>
              <w:t>/liter</w:t>
            </w:r>
          </w:p>
        </w:tc>
        <w:tc>
          <w:tcPr>
            <w:tcW w:w="980" w:type="dxa"/>
            <w:tcBorders>
              <w:top w:val="single" w:sz="4" w:space="0" w:color="auto"/>
              <w:left w:val="single" w:sz="4" w:space="0" w:color="auto"/>
              <w:bottom w:val="single" w:sz="4" w:space="0" w:color="auto"/>
              <w:right w:val="single" w:sz="4" w:space="0" w:color="auto"/>
            </w:tcBorders>
            <w:noWrap/>
            <w:hideMark/>
          </w:tcPr>
          <w:p w14:paraId="086500E0" w14:textId="77777777" w:rsidR="002A6233" w:rsidRDefault="002A6233">
            <w:pPr>
              <w:rPr>
                <w:rFonts w:ascii="Calibri" w:hAnsi="Calibri"/>
              </w:rPr>
            </w:pPr>
            <w:r>
              <w:rPr>
                <w:rFonts w:ascii="Calibri" w:hAnsi="Calibri"/>
              </w:rPr>
              <w:t>6</w:t>
            </w:r>
          </w:p>
        </w:tc>
        <w:tc>
          <w:tcPr>
            <w:tcW w:w="1000" w:type="dxa"/>
            <w:tcBorders>
              <w:top w:val="single" w:sz="4" w:space="0" w:color="auto"/>
              <w:left w:val="single" w:sz="4" w:space="0" w:color="auto"/>
              <w:bottom w:val="single" w:sz="4" w:space="0" w:color="auto"/>
              <w:right w:val="single" w:sz="4" w:space="0" w:color="auto"/>
            </w:tcBorders>
            <w:noWrap/>
            <w:hideMark/>
          </w:tcPr>
          <w:p w14:paraId="25DF466D" w14:textId="77777777" w:rsidR="002A6233" w:rsidRDefault="002A6233">
            <w:pPr>
              <w:rPr>
                <w:rFonts w:ascii="Calibri" w:hAnsi="Calibri"/>
              </w:rPr>
            </w:pPr>
            <w:r>
              <w:rPr>
                <w:rFonts w:ascii="Calibri" w:hAnsi="Calibri"/>
              </w:rPr>
              <w:t>11</w:t>
            </w:r>
          </w:p>
        </w:tc>
        <w:tc>
          <w:tcPr>
            <w:tcW w:w="960" w:type="dxa"/>
            <w:tcBorders>
              <w:top w:val="single" w:sz="4" w:space="0" w:color="auto"/>
              <w:left w:val="single" w:sz="4" w:space="0" w:color="auto"/>
              <w:bottom w:val="single" w:sz="4" w:space="0" w:color="auto"/>
              <w:right w:val="single" w:sz="4" w:space="0" w:color="auto"/>
            </w:tcBorders>
            <w:noWrap/>
            <w:hideMark/>
          </w:tcPr>
          <w:p w14:paraId="019D9C88" w14:textId="77777777" w:rsidR="002A6233" w:rsidRDefault="002A6233">
            <w:pPr>
              <w:rPr>
                <w:rFonts w:ascii="Calibri" w:hAnsi="Calibri"/>
              </w:rPr>
            </w:pPr>
            <w:r>
              <w:rPr>
                <w:rFonts w:ascii="Calibri" w:hAnsi="Calibri"/>
              </w:rPr>
              <w:t>8,33</w:t>
            </w:r>
          </w:p>
        </w:tc>
        <w:tc>
          <w:tcPr>
            <w:tcW w:w="960" w:type="dxa"/>
            <w:tcBorders>
              <w:top w:val="single" w:sz="4" w:space="0" w:color="auto"/>
              <w:left w:val="single" w:sz="4" w:space="0" w:color="auto"/>
              <w:bottom w:val="single" w:sz="4" w:space="0" w:color="auto"/>
              <w:right w:val="single" w:sz="4" w:space="0" w:color="auto"/>
            </w:tcBorders>
            <w:noWrap/>
            <w:hideMark/>
          </w:tcPr>
          <w:p w14:paraId="168AC8F1" w14:textId="77777777" w:rsidR="002A6233" w:rsidRDefault="002A6233">
            <w:pPr>
              <w:rPr>
                <w:rFonts w:ascii="Calibri" w:hAnsi="Calibri"/>
              </w:rPr>
            </w:pPr>
            <w:r>
              <w:rPr>
                <w:rFonts w:ascii="Calibri" w:hAnsi="Calibri"/>
              </w:rPr>
              <w:t>1,5</w:t>
            </w:r>
          </w:p>
        </w:tc>
      </w:tr>
      <w:tr w:rsidR="002A6233" w14:paraId="1D1CAAD7" w14:textId="77777777" w:rsidTr="002A6233">
        <w:trPr>
          <w:trHeight w:val="300"/>
        </w:trPr>
        <w:tc>
          <w:tcPr>
            <w:tcW w:w="3340" w:type="dxa"/>
            <w:tcBorders>
              <w:top w:val="single" w:sz="4" w:space="0" w:color="auto"/>
              <w:left w:val="single" w:sz="4" w:space="0" w:color="auto"/>
              <w:bottom w:val="single" w:sz="4" w:space="0" w:color="auto"/>
              <w:right w:val="single" w:sz="4" w:space="0" w:color="auto"/>
            </w:tcBorders>
            <w:noWrap/>
            <w:hideMark/>
          </w:tcPr>
          <w:p w14:paraId="1A5C5B12" w14:textId="77777777" w:rsidR="002A6233" w:rsidRDefault="002A6233">
            <w:pPr>
              <w:rPr>
                <w:rFonts w:ascii="Calibri" w:hAnsi="Calibri"/>
              </w:rPr>
            </w:pPr>
            <w:r>
              <w:rPr>
                <w:rFonts w:ascii="Calibri" w:hAnsi="Calibri"/>
              </w:rPr>
              <w:t>Klorofill-a</w:t>
            </w:r>
          </w:p>
        </w:tc>
        <w:tc>
          <w:tcPr>
            <w:tcW w:w="1240" w:type="dxa"/>
            <w:tcBorders>
              <w:top w:val="single" w:sz="4" w:space="0" w:color="auto"/>
              <w:left w:val="single" w:sz="4" w:space="0" w:color="auto"/>
              <w:bottom w:val="single" w:sz="4" w:space="0" w:color="auto"/>
              <w:right w:val="single" w:sz="4" w:space="0" w:color="auto"/>
            </w:tcBorders>
            <w:noWrap/>
            <w:hideMark/>
          </w:tcPr>
          <w:p w14:paraId="641E79F5" w14:textId="77777777" w:rsidR="002A6233" w:rsidRDefault="002A6233">
            <w:pPr>
              <w:rPr>
                <w:rFonts w:ascii="Calibri" w:hAnsi="Calibri"/>
              </w:rPr>
            </w:pPr>
            <w:r>
              <w:rPr>
                <w:rFonts w:ascii="Calibri" w:hAnsi="Calibri"/>
              </w:rPr>
              <w:t>12</w:t>
            </w:r>
          </w:p>
        </w:tc>
        <w:tc>
          <w:tcPr>
            <w:tcW w:w="2370" w:type="dxa"/>
            <w:tcBorders>
              <w:top w:val="single" w:sz="4" w:space="0" w:color="auto"/>
              <w:left w:val="single" w:sz="4" w:space="0" w:color="auto"/>
              <w:bottom w:val="single" w:sz="4" w:space="0" w:color="auto"/>
              <w:right w:val="single" w:sz="4" w:space="0" w:color="auto"/>
            </w:tcBorders>
            <w:noWrap/>
            <w:hideMark/>
          </w:tcPr>
          <w:p w14:paraId="0039A398" w14:textId="77777777" w:rsidR="002A6233" w:rsidRDefault="002A6233">
            <w:pPr>
              <w:rPr>
                <w:rFonts w:ascii="Calibri" w:hAnsi="Calibri"/>
              </w:rPr>
            </w:pPr>
            <w:r>
              <w:rPr>
                <w:rFonts w:ascii="Calibri" w:hAnsi="Calibri"/>
              </w:rPr>
              <w:t>gramm/liter</w:t>
            </w:r>
          </w:p>
        </w:tc>
        <w:tc>
          <w:tcPr>
            <w:tcW w:w="980" w:type="dxa"/>
            <w:tcBorders>
              <w:top w:val="single" w:sz="4" w:space="0" w:color="auto"/>
              <w:left w:val="single" w:sz="4" w:space="0" w:color="auto"/>
              <w:bottom w:val="single" w:sz="4" w:space="0" w:color="auto"/>
              <w:right w:val="single" w:sz="4" w:space="0" w:color="auto"/>
            </w:tcBorders>
            <w:noWrap/>
            <w:hideMark/>
          </w:tcPr>
          <w:p w14:paraId="3E45ADCC" w14:textId="77777777" w:rsidR="002A6233" w:rsidRDefault="002A6233">
            <w:pPr>
              <w:rPr>
                <w:rFonts w:ascii="Calibri" w:hAnsi="Calibri"/>
              </w:rPr>
            </w:pPr>
            <w:proofErr w:type="spellStart"/>
            <w:r>
              <w:rPr>
                <w:rFonts w:ascii="Calibri" w:hAnsi="Calibri"/>
              </w:rPr>
              <w:t>NaN</w:t>
            </w:r>
            <w:proofErr w:type="spellEnd"/>
          </w:p>
        </w:tc>
        <w:tc>
          <w:tcPr>
            <w:tcW w:w="1000" w:type="dxa"/>
            <w:tcBorders>
              <w:top w:val="single" w:sz="4" w:space="0" w:color="auto"/>
              <w:left w:val="single" w:sz="4" w:space="0" w:color="auto"/>
              <w:bottom w:val="single" w:sz="4" w:space="0" w:color="auto"/>
              <w:right w:val="single" w:sz="4" w:space="0" w:color="auto"/>
            </w:tcBorders>
            <w:noWrap/>
            <w:hideMark/>
          </w:tcPr>
          <w:p w14:paraId="12295211" w14:textId="77777777" w:rsidR="002A6233" w:rsidRDefault="002A6233">
            <w:pPr>
              <w:rPr>
                <w:rFonts w:ascii="Calibri" w:hAnsi="Calibri"/>
              </w:rPr>
            </w:pPr>
            <w:r>
              <w:rPr>
                <w:rFonts w:ascii="Calibri" w:hAnsi="Calibri"/>
              </w:rPr>
              <w:t>0</w:t>
            </w:r>
          </w:p>
        </w:tc>
        <w:tc>
          <w:tcPr>
            <w:tcW w:w="960" w:type="dxa"/>
            <w:tcBorders>
              <w:top w:val="single" w:sz="4" w:space="0" w:color="auto"/>
              <w:left w:val="single" w:sz="4" w:space="0" w:color="auto"/>
              <w:bottom w:val="single" w:sz="4" w:space="0" w:color="auto"/>
              <w:right w:val="single" w:sz="4" w:space="0" w:color="auto"/>
            </w:tcBorders>
            <w:noWrap/>
            <w:hideMark/>
          </w:tcPr>
          <w:p w14:paraId="563E07B4" w14:textId="77777777" w:rsidR="002A6233" w:rsidRDefault="002A6233">
            <w:pPr>
              <w:rPr>
                <w:rFonts w:ascii="Calibri" w:hAnsi="Calibri"/>
              </w:rPr>
            </w:pPr>
            <w:r>
              <w:rPr>
                <w:rFonts w:ascii="Calibri" w:hAnsi="Calibri"/>
              </w:rPr>
              <w:t>0</w:t>
            </w:r>
          </w:p>
        </w:tc>
        <w:tc>
          <w:tcPr>
            <w:tcW w:w="960" w:type="dxa"/>
            <w:tcBorders>
              <w:top w:val="single" w:sz="4" w:space="0" w:color="auto"/>
              <w:left w:val="single" w:sz="4" w:space="0" w:color="auto"/>
              <w:bottom w:val="single" w:sz="4" w:space="0" w:color="auto"/>
              <w:right w:val="single" w:sz="4" w:space="0" w:color="auto"/>
            </w:tcBorders>
            <w:noWrap/>
            <w:hideMark/>
          </w:tcPr>
          <w:p w14:paraId="24BA60B4" w14:textId="77777777" w:rsidR="002A6233" w:rsidRDefault="002A6233">
            <w:pPr>
              <w:rPr>
                <w:rFonts w:ascii="Calibri" w:hAnsi="Calibri"/>
              </w:rPr>
            </w:pPr>
            <w:r>
              <w:rPr>
                <w:rFonts w:ascii="Calibri" w:hAnsi="Calibri"/>
              </w:rPr>
              <w:t>0</w:t>
            </w:r>
          </w:p>
        </w:tc>
      </w:tr>
      <w:tr w:rsidR="002A6233" w14:paraId="7D1D0C32" w14:textId="77777777" w:rsidTr="002A6233">
        <w:trPr>
          <w:trHeight w:val="300"/>
        </w:trPr>
        <w:tc>
          <w:tcPr>
            <w:tcW w:w="3340" w:type="dxa"/>
            <w:tcBorders>
              <w:top w:val="single" w:sz="4" w:space="0" w:color="auto"/>
              <w:left w:val="single" w:sz="4" w:space="0" w:color="auto"/>
              <w:bottom w:val="single" w:sz="4" w:space="0" w:color="auto"/>
              <w:right w:val="single" w:sz="4" w:space="0" w:color="auto"/>
            </w:tcBorders>
            <w:noWrap/>
            <w:hideMark/>
          </w:tcPr>
          <w:p w14:paraId="6FD2BE96" w14:textId="77777777" w:rsidR="002A6233" w:rsidRDefault="002A6233">
            <w:pPr>
              <w:rPr>
                <w:rFonts w:ascii="Calibri" w:hAnsi="Calibri"/>
              </w:rPr>
            </w:pPr>
            <w:r>
              <w:rPr>
                <w:rFonts w:ascii="Calibri" w:hAnsi="Calibri"/>
              </w:rPr>
              <w:t>Klorofill-a</w:t>
            </w:r>
          </w:p>
        </w:tc>
        <w:tc>
          <w:tcPr>
            <w:tcW w:w="1240" w:type="dxa"/>
            <w:tcBorders>
              <w:top w:val="single" w:sz="4" w:space="0" w:color="auto"/>
              <w:left w:val="single" w:sz="4" w:space="0" w:color="auto"/>
              <w:bottom w:val="single" w:sz="4" w:space="0" w:color="auto"/>
              <w:right w:val="single" w:sz="4" w:space="0" w:color="auto"/>
            </w:tcBorders>
            <w:noWrap/>
            <w:hideMark/>
          </w:tcPr>
          <w:p w14:paraId="02E68173" w14:textId="77777777" w:rsidR="002A6233" w:rsidRDefault="002A6233">
            <w:pPr>
              <w:rPr>
                <w:rFonts w:ascii="Calibri" w:hAnsi="Calibri"/>
              </w:rPr>
            </w:pPr>
            <w:r>
              <w:rPr>
                <w:rFonts w:ascii="Calibri" w:hAnsi="Calibri"/>
              </w:rPr>
              <w:t>12</w:t>
            </w:r>
          </w:p>
        </w:tc>
        <w:tc>
          <w:tcPr>
            <w:tcW w:w="2370" w:type="dxa"/>
            <w:tcBorders>
              <w:top w:val="single" w:sz="4" w:space="0" w:color="auto"/>
              <w:left w:val="single" w:sz="4" w:space="0" w:color="auto"/>
              <w:bottom w:val="single" w:sz="4" w:space="0" w:color="auto"/>
              <w:right w:val="single" w:sz="4" w:space="0" w:color="auto"/>
            </w:tcBorders>
            <w:noWrap/>
            <w:hideMark/>
          </w:tcPr>
          <w:p w14:paraId="6000BD1E" w14:textId="77777777" w:rsidR="002A6233" w:rsidRDefault="002A6233">
            <w:pPr>
              <w:rPr>
                <w:rFonts w:ascii="Calibri" w:hAnsi="Calibri"/>
              </w:rPr>
            </w:pPr>
            <w:r>
              <w:rPr>
                <w:rFonts w:ascii="Calibri" w:hAnsi="Calibri"/>
              </w:rPr>
              <w:t>gramm/liter</w:t>
            </w:r>
          </w:p>
        </w:tc>
        <w:tc>
          <w:tcPr>
            <w:tcW w:w="980" w:type="dxa"/>
            <w:tcBorders>
              <w:top w:val="single" w:sz="4" w:space="0" w:color="auto"/>
              <w:left w:val="single" w:sz="4" w:space="0" w:color="auto"/>
              <w:bottom w:val="single" w:sz="4" w:space="0" w:color="auto"/>
              <w:right w:val="single" w:sz="4" w:space="0" w:color="auto"/>
            </w:tcBorders>
            <w:noWrap/>
            <w:hideMark/>
          </w:tcPr>
          <w:p w14:paraId="1764056A" w14:textId="77777777" w:rsidR="002A6233" w:rsidRDefault="002A6233">
            <w:pPr>
              <w:rPr>
                <w:rFonts w:ascii="Calibri" w:hAnsi="Calibri"/>
              </w:rPr>
            </w:pPr>
            <w:proofErr w:type="spellStart"/>
            <w:r>
              <w:rPr>
                <w:rFonts w:ascii="Calibri" w:hAnsi="Calibri"/>
              </w:rPr>
              <w:t>NaN</w:t>
            </w:r>
            <w:proofErr w:type="spellEnd"/>
          </w:p>
        </w:tc>
        <w:tc>
          <w:tcPr>
            <w:tcW w:w="1000" w:type="dxa"/>
            <w:tcBorders>
              <w:top w:val="single" w:sz="4" w:space="0" w:color="auto"/>
              <w:left w:val="single" w:sz="4" w:space="0" w:color="auto"/>
              <w:bottom w:val="single" w:sz="4" w:space="0" w:color="auto"/>
              <w:right w:val="single" w:sz="4" w:space="0" w:color="auto"/>
            </w:tcBorders>
            <w:noWrap/>
            <w:hideMark/>
          </w:tcPr>
          <w:p w14:paraId="733071FF" w14:textId="77777777" w:rsidR="002A6233" w:rsidRDefault="002A6233">
            <w:pPr>
              <w:rPr>
                <w:rFonts w:ascii="Calibri" w:hAnsi="Calibri"/>
              </w:rPr>
            </w:pPr>
            <w:r>
              <w:rPr>
                <w:rFonts w:ascii="Calibri" w:hAnsi="Calibri"/>
              </w:rPr>
              <w:t>0</w:t>
            </w:r>
          </w:p>
        </w:tc>
        <w:tc>
          <w:tcPr>
            <w:tcW w:w="960" w:type="dxa"/>
            <w:tcBorders>
              <w:top w:val="single" w:sz="4" w:space="0" w:color="auto"/>
              <w:left w:val="single" w:sz="4" w:space="0" w:color="auto"/>
              <w:bottom w:val="single" w:sz="4" w:space="0" w:color="auto"/>
              <w:right w:val="single" w:sz="4" w:space="0" w:color="auto"/>
            </w:tcBorders>
            <w:noWrap/>
            <w:hideMark/>
          </w:tcPr>
          <w:p w14:paraId="24923036" w14:textId="77777777" w:rsidR="002A6233" w:rsidRDefault="002A6233">
            <w:pPr>
              <w:rPr>
                <w:rFonts w:ascii="Calibri" w:hAnsi="Calibri"/>
              </w:rPr>
            </w:pPr>
            <w:r>
              <w:rPr>
                <w:rFonts w:ascii="Calibri" w:hAnsi="Calibri"/>
              </w:rPr>
              <w:t>0</w:t>
            </w:r>
          </w:p>
        </w:tc>
        <w:tc>
          <w:tcPr>
            <w:tcW w:w="960" w:type="dxa"/>
            <w:tcBorders>
              <w:top w:val="single" w:sz="4" w:space="0" w:color="auto"/>
              <w:left w:val="single" w:sz="4" w:space="0" w:color="auto"/>
              <w:bottom w:val="single" w:sz="4" w:space="0" w:color="auto"/>
              <w:right w:val="single" w:sz="4" w:space="0" w:color="auto"/>
            </w:tcBorders>
            <w:noWrap/>
            <w:hideMark/>
          </w:tcPr>
          <w:p w14:paraId="175042BD" w14:textId="77777777" w:rsidR="002A6233" w:rsidRDefault="002A6233">
            <w:pPr>
              <w:rPr>
                <w:rFonts w:ascii="Calibri" w:hAnsi="Calibri"/>
              </w:rPr>
            </w:pPr>
            <w:r>
              <w:rPr>
                <w:rFonts w:ascii="Calibri" w:hAnsi="Calibri"/>
              </w:rPr>
              <w:t>0</w:t>
            </w:r>
          </w:p>
        </w:tc>
      </w:tr>
      <w:tr w:rsidR="002A6233" w14:paraId="2C11A80B" w14:textId="77777777" w:rsidTr="002A6233">
        <w:trPr>
          <w:trHeight w:val="300"/>
        </w:trPr>
        <w:tc>
          <w:tcPr>
            <w:tcW w:w="3340" w:type="dxa"/>
            <w:tcBorders>
              <w:top w:val="single" w:sz="4" w:space="0" w:color="auto"/>
              <w:left w:val="single" w:sz="4" w:space="0" w:color="auto"/>
              <w:bottom w:val="single" w:sz="4" w:space="0" w:color="auto"/>
              <w:right w:val="single" w:sz="4" w:space="0" w:color="auto"/>
            </w:tcBorders>
            <w:noWrap/>
            <w:hideMark/>
          </w:tcPr>
          <w:p w14:paraId="5E69DB90" w14:textId="77777777" w:rsidR="002A6233" w:rsidRDefault="002A6233">
            <w:pPr>
              <w:rPr>
                <w:rFonts w:ascii="Calibri" w:hAnsi="Calibri"/>
              </w:rPr>
            </w:pPr>
            <w:r>
              <w:rPr>
                <w:rFonts w:ascii="Calibri" w:hAnsi="Calibri"/>
              </w:rPr>
              <w:t>Oxigénfogyasztás (</w:t>
            </w:r>
            <w:proofErr w:type="spellStart"/>
            <w:r>
              <w:rPr>
                <w:rFonts w:ascii="Calibri" w:hAnsi="Calibri"/>
              </w:rPr>
              <w:t>KOId</w:t>
            </w:r>
            <w:proofErr w:type="spellEnd"/>
            <w:r>
              <w:rPr>
                <w:rFonts w:ascii="Calibri" w:hAnsi="Calibri"/>
              </w:rPr>
              <w:t>) eredeti</w:t>
            </w:r>
          </w:p>
        </w:tc>
        <w:tc>
          <w:tcPr>
            <w:tcW w:w="1240" w:type="dxa"/>
            <w:tcBorders>
              <w:top w:val="single" w:sz="4" w:space="0" w:color="auto"/>
              <w:left w:val="single" w:sz="4" w:space="0" w:color="auto"/>
              <w:bottom w:val="single" w:sz="4" w:space="0" w:color="auto"/>
              <w:right w:val="single" w:sz="4" w:space="0" w:color="auto"/>
            </w:tcBorders>
            <w:noWrap/>
            <w:hideMark/>
          </w:tcPr>
          <w:p w14:paraId="1E1917D4" w14:textId="77777777" w:rsidR="002A6233" w:rsidRDefault="002A6233">
            <w:pPr>
              <w:rPr>
                <w:rFonts w:ascii="Calibri" w:hAnsi="Calibri"/>
              </w:rPr>
            </w:pPr>
            <w:r>
              <w:rPr>
                <w:rFonts w:ascii="Calibri" w:hAnsi="Calibri"/>
              </w:rPr>
              <w:t>12</w:t>
            </w:r>
          </w:p>
        </w:tc>
        <w:tc>
          <w:tcPr>
            <w:tcW w:w="2370" w:type="dxa"/>
            <w:tcBorders>
              <w:top w:val="single" w:sz="4" w:space="0" w:color="auto"/>
              <w:left w:val="single" w:sz="4" w:space="0" w:color="auto"/>
              <w:bottom w:val="single" w:sz="4" w:space="0" w:color="auto"/>
              <w:right w:val="single" w:sz="4" w:space="0" w:color="auto"/>
            </w:tcBorders>
            <w:noWrap/>
            <w:hideMark/>
          </w:tcPr>
          <w:p w14:paraId="43B3E4CD" w14:textId="77777777" w:rsidR="002A6233" w:rsidRDefault="002A6233">
            <w:pPr>
              <w:rPr>
                <w:rFonts w:ascii="Calibri" w:hAnsi="Calibri"/>
              </w:rPr>
            </w:pPr>
            <w:r>
              <w:rPr>
                <w:rFonts w:ascii="Calibri" w:hAnsi="Calibri"/>
              </w:rPr>
              <w:t>gramm/liter</w:t>
            </w:r>
          </w:p>
        </w:tc>
        <w:tc>
          <w:tcPr>
            <w:tcW w:w="980" w:type="dxa"/>
            <w:tcBorders>
              <w:top w:val="single" w:sz="4" w:space="0" w:color="auto"/>
              <w:left w:val="single" w:sz="4" w:space="0" w:color="auto"/>
              <w:bottom w:val="single" w:sz="4" w:space="0" w:color="auto"/>
              <w:right w:val="single" w:sz="4" w:space="0" w:color="auto"/>
            </w:tcBorders>
            <w:noWrap/>
            <w:hideMark/>
          </w:tcPr>
          <w:p w14:paraId="675D5C92" w14:textId="77777777" w:rsidR="002A6233" w:rsidRDefault="002A6233">
            <w:pPr>
              <w:rPr>
                <w:rFonts w:ascii="Calibri" w:hAnsi="Calibri"/>
              </w:rPr>
            </w:pPr>
            <w:r>
              <w:rPr>
                <w:rFonts w:ascii="Calibri" w:hAnsi="Calibri"/>
              </w:rPr>
              <w:t>0,01</w:t>
            </w:r>
          </w:p>
        </w:tc>
        <w:tc>
          <w:tcPr>
            <w:tcW w:w="1000" w:type="dxa"/>
            <w:tcBorders>
              <w:top w:val="single" w:sz="4" w:space="0" w:color="auto"/>
              <w:left w:val="single" w:sz="4" w:space="0" w:color="auto"/>
              <w:bottom w:val="single" w:sz="4" w:space="0" w:color="auto"/>
              <w:right w:val="single" w:sz="4" w:space="0" w:color="auto"/>
            </w:tcBorders>
            <w:noWrap/>
            <w:hideMark/>
          </w:tcPr>
          <w:p w14:paraId="03B52D8D" w14:textId="77777777" w:rsidR="002A6233" w:rsidRDefault="002A6233">
            <w:pPr>
              <w:rPr>
                <w:rFonts w:ascii="Calibri" w:hAnsi="Calibri"/>
              </w:rPr>
            </w:pPr>
            <w:r>
              <w:rPr>
                <w:rFonts w:ascii="Calibri" w:hAnsi="Calibri"/>
              </w:rPr>
              <w:t>2,2</w:t>
            </w:r>
          </w:p>
        </w:tc>
        <w:tc>
          <w:tcPr>
            <w:tcW w:w="960" w:type="dxa"/>
            <w:tcBorders>
              <w:top w:val="single" w:sz="4" w:space="0" w:color="auto"/>
              <w:left w:val="single" w:sz="4" w:space="0" w:color="auto"/>
              <w:bottom w:val="single" w:sz="4" w:space="0" w:color="auto"/>
              <w:right w:val="single" w:sz="4" w:space="0" w:color="auto"/>
            </w:tcBorders>
            <w:noWrap/>
            <w:hideMark/>
          </w:tcPr>
          <w:p w14:paraId="58A12BE6" w14:textId="77777777" w:rsidR="002A6233" w:rsidRDefault="002A6233">
            <w:pPr>
              <w:rPr>
                <w:rFonts w:ascii="Calibri" w:hAnsi="Calibri"/>
              </w:rPr>
            </w:pPr>
            <w:r>
              <w:rPr>
                <w:rFonts w:ascii="Calibri" w:hAnsi="Calibri"/>
              </w:rPr>
              <w:t>0,23</w:t>
            </w:r>
          </w:p>
        </w:tc>
        <w:tc>
          <w:tcPr>
            <w:tcW w:w="960" w:type="dxa"/>
            <w:tcBorders>
              <w:top w:val="single" w:sz="4" w:space="0" w:color="auto"/>
              <w:left w:val="single" w:sz="4" w:space="0" w:color="auto"/>
              <w:bottom w:val="single" w:sz="4" w:space="0" w:color="auto"/>
              <w:right w:val="single" w:sz="4" w:space="0" w:color="auto"/>
            </w:tcBorders>
            <w:noWrap/>
            <w:hideMark/>
          </w:tcPr>
          <w:p w14:paraId="3A1E00CE" w14:textId="77777777" w:rsidR="002A6233" w:rsidRDefault="002A6233">
            <w:pPr>
              <w:rPr>
                <w:rFonts w:ascii="Calibri" w:hAnsi="Calibri"/>
              </w:rPr>
            </w:pPr>
            <w:r>
              <w:rPr>
                <w:rFonts w:ascii="Calibri" w:hAnsi="Calibri"/>
              </w:rPr>
              <w:t>0,62</w:t>
            </w:r>
          </w:p>
        </w:tc>
      </w:tr>
      <w:tr w:rsidR="002A6233" w14:paraId="3ED18869" w14:textId="77777777" w:rsidTr="002A6233">
        <w:trPr>
          <w:trHeight w:val="300"/>
        </w:trPr>
        <w:tc>
          <w:tcPr>
            <w:tcW w:w="3340" w:type="dxa"/>
            <w:tcBorders>
              <w:top w:val="single" w:sz="4" w:space="0" w:color="auto"/>
              <w:left w:val="single" w:sz="4" w:space="0" w:color="auto"/>
              <w:bottom w:val="single" w:sz="4" w:space="0" w:color="auto"/>
              <w:right w:val="single" w:sz="4" w:space="0" w:color="auto"/>
            </w:tcBorders>
            <w:noWrap/>
            <w:hideMark/>
          </w:tcPr>
          <w:p w14:paraId="3C68733B" w14:textId="77777777" w:rsidR="002A6233" w:rsidRDefault="002A6233">
            <w:pPr>
              <w:rPr>
                <w:rFonts w:ascii="Calibri" w:hAnsi="Calibri"/>
              </w:rPr>
            </w:pPr>
            <w:r>
              <w:rPr>
                <w:rFonts w:ascii="Calibri" w:hAnsi="Calibri"/>
              </w:rPr>
              <w:t>Oxigénfogyasztás (</w:t>
            </w:r>
            <w:proofErr w:type="spellStart"/>
            <w:r>
              <w:rPr>
                <w:rFonts w:ascii="Calibri" w:hAnsi="Calibri"/>
              </w:rPr>
              <w:t>KOId</w:t>
            </w:r>
            <w:proofErr w:type="spellEnd"/>
            <w:r>
              <w:rPr>
                <w:rFonts w:ascii="Calibri" w:hAnsi="Calibri"/>
              </w:rPr>
              <w:t>) eredeti</w:t>
            </w:r>
          </w:p>
        </w:tc>
        <w:tc>
          <w:tcPr>
            <w:tcW w:w="1240" w:type="dxa"/>
            <w:tcBorders>
              <w:top w:val="single" w:sz="4" w:space="0" w:color="auto"/>
              <w:left w:val="single" w:sz="4" w:space="0" w:color="auto"/>
              <w:bottom w:val="single" w:sz="4" w:space="0" w:color="auto"/>
              <w:right w:val="single" w:sz="4" w:space="0" w:color="auto"/>
            </w:tcBorders>
            <w:noWrap/>
            <w:hideMark/>
          </w:tcPr>
          <w:p w14:paraId="0E1971FB" w14:textId="77777777" w:rsidR="002A6233" w:rsidRDefault="002A6233">
            <w:pPr>
              <w:rPr>
                <w:rFonts w:ascii="Calibri" w:hAnsi="Calibri"/>
              </w:rPr>
            </w:pPr>
            <w:r>
              <w:rPr>
                <w:rFonts w:ascii="Calibri" w:hAnsi="Calibri"/>
              </w:rPr>
              <w:t>12</w:t>
            </w:r>
          </w:p>
        </w:tc>
        <w:tc>
          <w:tcPr>
            <w:tcW w:w="2370" w:type="dxa"/>
            <w:tcBorders>
              <w:top w:val="single" w:sz="4" w:space="0" w:color="auto"/>
              <w:left w:val="single" w:sz="4" w:space="0" w:color="auto"/>
              <w:bottom w:val="single" w:sz="4" w:space="0" w:color="auto"/>
              <w:right w:val="single" w:sz="4" w:space="0" w:color="auto"/>
            </w:tcBorders>
            <w:noWrap/>
            <w:hideMark/>
          </w:tcPr>
          <w:p w14:paraId="013671F8" w14:textId="77777777" w:rsidR="002A6233" w:rsidRDefault="002A6233">
            <w:pPr>
              <w:rPr>
                <w:rFonts w:ascii="Calibri" w:hAnsi="Calibri"/>
              </w:rPr>
            </w:pPr>
            <w:r>
              <w:rPr>
                <w:rFonts w:ascii="Calibri" w:hAnsi="Calibri"/>
              </w:rPr>
              <w:t>gramm/liter</w:t>
            </w:r>
          </w:p>
        </w:tc>
        <w:tc>
          <w:tcPr>
            <w:tcW w:w="980" w:type="dxa"/>
            <w:tcBorders>
              <w:top w:val="single" w:sz="4" w:space="0" w:color="auto"/>
              <w:left w:val="single" w:sz="4" w:space="0" w:color="auto"/>
              <w:bottom w:val="single" w:sz="4" w:space="0" w:color="auto"/>
              <w:right w:val="single" w:sz="4" w:space="0" w:color="auto"/>
            </w:tcBorders>
            <w:noWrap/>
            <w:hideMark/>
          </w:tcPr>
          <w:p w14:paraId="20BEEB05" w14:textId="77777777" w:rsidR="002A6233" w:rsidRDefault="002A6233">
            <w:pPr>
              <w:rPr>
                <w:rFonts w:ascii="Calibri" w:hAnsi="Calibri"/>
              </w:rPr>
            </w:pPr>
            <w:r>
              <w:rPr>
                <w:rFonts w:ascii="Calibri" w:hAnsi="Calibri"/>
              </w:rPr>
              <w:t>0,01</w:t>
            </w:r>
          </w:p>
        </w:tc>
        <w:tc>
          <w:tcPr>
            <w:tcW w:w="1000" w:type="dxa"/>
            <w:tcBorders>
              <w:top w:val="single" w:sz="4" w:space="0" w:color="auto"/>
              <w:left w:val="single" w:sz="4" w:space="0" w:color="auto"/>
              <w:bottom w:val="single" w:sz="4" w:space="0" w:color="auto"/>
              <w:right w:val="single" w:sz="4" w:space="0" w:color="auto"/>
            </w:tcBorders>
            <w:noWrap/>
            <w:hideMark/>
          </w:tcPr>
          <w:p w14:paraId="574AF3EF" w14:textId="77777777" w:rsidR="002A6233" w:rsidRDefault="002A6233">
            <w:pPr>
              <w:rPr>
                <w:rFonts w:ascii="Calibri" w:hAnsi="Calibri"/>
              </w:rPr>
            </w:pPr>
            <w:r>
              <w:rPr>
                <w:rFonts w:ascii="Calibri" w:hAnsi="Calibri"/>
              </w:rPr>
              <w:t>2,2</w:t>
            </w:r>
          </w:p>
        </w:tc>
        <w:tc>
          <w:tcPr>
            <w:tcW w:w="960" w:type="dxa"/>
            <w:tcBorders>
              <w:top w:val="single" w:sz="4" w:space="0" w:color="auto"/>
              <w:left w:val="single" w:sz="4" w:space="0" w:color="auto"/>
              <w:bottom w:val="single" w:sz="4" w:space="0" w:color="auto"/>
              <w:right w:val="single" w:sz="4" w:space="0" w:color="auto"/>
            </w:tcBorders>
            <w:noWrap/>
            <w:hideMark/>
          </w:tcPr>
          <w:p w14:paraId="717D0A59" w14:textId="77777777" w:rsidR="002A6233" w:rsidRDefault="002A6233">
            <w:pPr>
              <w:rPr>
                <w:rFonts w:ascii="Calibri" w:hAnsi="Calibri"/>
              </w:rPr>
            </w:pPr>
            <w:r>
              <w:rPr>
                <w:rFonts w:ascii="Calibri" w:hAnsi="Calibri"/>
              </w:rPr>
              <w:t>0,23</w:t>
            </w:r>
          </w:p>
        </w:tc>
        <w:tc>
          <w:tcPr>
            <w:tcW w:w="960" w:type="dxa"/>
            <w:tcBorders>
              <w:top w:val="single" w:sz="4" w:space="0" w:color="auto"/>
              <w:left w:val="single" w:sz="4" w:space="0" w:color="auto"/>
              <w:bottom w:val="single" w:sz="4" w:space="0" w:color="auto"/>
              <w:right w:val="single" w:sz="4" w:space="0" w:color="auto"/>
            </w:tcBorders>
            <w:noWrap/>
            <w:hideMark/>
          </w:tcPr>
          <w:p w14:paraId="6502FDDA" w14:textId="77777777" w:rsidR="002A6233" w:rsidRDefault="002A6233">
            <w:pPr>
              <w:rPr>
                <w:rFonts w:ascii="Calibri" w:hAnsi="Calibri"/>
              </w:rPr>
            </w:pPr>
            <w:r>
              <w:rPr>
                <w:rFonts w:ascii="Calibri" w:hAnsi="Calibri"/>
              </w:rPr>
              <w:t>0,62</w:t>
            </w:r>
          </w:p>
        </w:tc>
      </w:tr>
      <w:tr w:rsidR="002A6233" w14:paraId="7C7868CA" w14:textId="77777777" w:rsidTr="002A6233">
        <w:trPr>
          <w:trHeight w:val="300"/>
        </w:trPr>
        <w:tc>
          <w:tcPr>
            <w:tcW w:w="3340" w:type="dxa"/>
            <w:tcBorders>
              <w:top w:val="single" w:sz="4" w:space="0" w:color="auto"/>
              <w:left w:val="single" w:sz="4" w:space="0" w:color="auto"/>
              <w:bottom w:val="single" w:sz="4" w:space="0" w:color="auto"/>
              <w:right w:val="single" w:sz="4" w:space="0" w:color="auto"/>
            </w:tcBorders>
            <w:noWrap/>
            <w:hideMark/>
          </w:tcPr>
          <w:p w14:paraId="076AF36C" w14:textId="77777777" w:rsidR="002A6233" w:rsidRDefault="002A6233">
            <w:pPr>
              <w:rPr>
                <w:rFonts w:ascii="Calibri" w:hAnsi="Calibri"/>
              </w:rPr>
            </w:pPr>
            <w:r>
              <w:rPr>
                <w:rFonts w:ascii="Calibri" w:hAnsi="Calibri"/>
              </w:rPr>
              <w:t>Fenolftalein-lúgosság (p-lúgosság)</w:t>
            </w:r>
          </w:p>
        </w:tc>
        <w:tc>
          <w:tcPr>
            <w:tcW w:w="1240" w:type="dxa"/>
            <w:tcBorders>
              <w:top w:val="single" w:sz="4" w:space="0" w:color="auto"/>
              <w:left w:val="single" w:sz="4" w:space="0" w:color="auto"/>
              <w:bottom w:val="single" w:sz="4" w:space="0" w:color="auto"/>
              <w:right w:val="single" w:sz="4" w:space="0" w:color="auto"/>
            </w:tcBorders>
            <w:noWrap/>
            <w:hideMark/>
          </w:tcPr>
          <w:p w14:paraId="2D093075" w14:textId="77777777" w:rsidR="002A6233" w:rsidRDefault="002A6233">
            <w:pPr>
              <w:rPr>
                <w:rFonts w:ascii="Calibri" w:hAnsi="Calibri"/>
              </w:rPr>
            </w:pPr>
            <w:r>
              <w:rPr>
                <w:rFonts w:ascii="Calibri" w:hAnsi="Calibri"/>
              </w:rPr>
              <w:t>12</w:t>
            </w:r>
          </w:p>
        </w:tc>
        <w:tc>
          <w:tcPr>
            <w:tcW w:w="2370" w:type="dxa"/>
            <w:tcBorders>
              <w:top w:val="single" w:sz="4" w:space="0" w:color="auto"/>
              <w:left w:val="single" w:sz="4" w:space="0" w:color="auto"/>
              <w:bottom w:val="single" w:sz="4" w:space="0" w:color="auto"/>
              <w:right w:val="single" w:sz="4" w:space="0" w:color="auto"/>
            </w:tcBorders>
            <w:noWrap/>
            <w:hideMark/>
          </w:tcPr>
          <w:p w14:paraId="5494B126" w14:textId="77777777" w:rsidR="002A6233" w:rsidRDefault="002A6233">
            <w:pPr>
              <w:rPr>
                <w:rFonts w:ascii="Calibri" w:hAnsi="Calibri"/>
              </w:rPr>
            </w:pPr>
            <w:proofErr w:type="spellStart"/>
            <w:r>
              <w:rPr>
                <w:rFonts w:ascii="Calibri" w:hAnsi="Calibri"/>
              </w:rPr>
              <w:t>mmol</w:t>
            </w:r>
            <w:proofErr w:type="spellEnd"/>
            <w:r>
              <w:rPr>
                <w:rFonts w:ascii="Calibri" w:hAnsi="Calibri"/>
              </w:rPr>
              <w:t>/liter</w:t>
            </w:r>
          </w:p>
        </w:tc>
        <w:tc>
          <w:tcPr>
            <w:tcW w:w="980" w:type="dxa"/>
            <w:tcBorders>
              <w:top w:val="single" w:sz="4" w:space="0" w:color="auto"/>
              <w:left w:val="single" w:sz="4" w:space="0" w:color="auto"/>
              <w:bottom w:val="single" w:sz="4" w:space="0" w:color="auto"/>
              <w:right w:val="single" w:sz="4" w:space="0" w:color="auto"/>
            </w:tcBorders>
            <w:noWrap/>
            <w:hideMark/>
          </w:tcPr>
          <w:p w14:paraId="675CE4EE" w14:textId="77777777" w:rsidR="002A6233" w:rsidRDefault="002A6233">
            <w:pPr>
              <w:rPr>
                <w:rFonts w:ascii="Calibri" w:hAnsi="Calibri"/>
              </w:rPr>
            </w:pPr>
            <w:r>
              <w:rPr>
                <w:rFonts w:ascii="Calibri" w:hAnsi="Calibri"/>
              </w:rPr>
              <w:t>0</w:t>
            </w:r>
          </w:p>
        </w:tc>
        <w:tc>
          <w:tcPr>
            <w:tcW w:w="1000" w:type="dxa"/>
            <w:tcBorders>
              <w:top w:val="single" w:sz="4" w:space="0" w:color="auto"/>
              <w:left w:val="single" w:sz="4" w:space="0" w:color="auto"/>
              <w:bottom w:val="single" w:sz="4" w:space="0" w:color="auto"/>
              <w:right w:val="single" w:sz="4" w:space="0" w:color="auto"/>
            </w:tcBorders>
            <w:noWrap/>
            <w:hideMark/>
          </w:tcPr>
          <w:p w14:paraId="71C76E67" w14:textId="77777777" w:rsidR="002A6233" w:rsidRDefault="002A6233">
            <w:pPr>
              <w:rPr>
                <w:rFonts w:ascii="Calibri" w:hAnsi="Calibri"/>
              </w:rPr>
            </w:pPr>
            <w:r>
              <w:rPr>
                <w:rFonts w:ascii="Calibri" w:hAnsi="Calibri"/>
              </w:rPr>
              <w:t>0</w:t>
            </w:r>
          </w:p>
        </w:tc>
        <w:tc>
          <w:tcPr>
            <w:tcW w:w="960" w:type="dxa"/>
            <w:tcBorders>
              <w:top w:val="single" w:sz="4" w:space="0" w:color="auto"/>
              <w:left w:val="single" w:sz="4" w:space="0" w:color="auto"/>
              <w:bottom w:val="single" w:sz="4" w:space="0" w:color="auto"/>
              <w:right w:val="single" w:sz="4" w:space="0" w:color="auto"/>
            </w:tcBorders>
            <w:noWrap/>
            <w:hideMark/>
          </w:tcPr>
          <w:p w14:paraId="0AE34D7F" w14:textId="77777777" w:rsidR="002A6233" w:rsidRDefault="002A6233">
            <w:pPr>
              <w:rPr>
                <w:rFonts w:ascii="Calibri" w:hAnsi="Calibri"/>
              </w:rPr>
            </w:pPr>
            <w:r>
              <w:rPr>
                <w:rFonts w:ascii="Calibri" w:hAnsi="Calibri"/>
              </w:rPr>
              <w:t>0</w:t>
            </w:r>
          </w:p>
        </w:tc>
        <w:tc>
          <w:tcPr>
            <w:tcW w:w="960" w:type="dxa"/>
            <w:tcBorders>
              <w:top w:val="single" w:sz="4" w:space="0" w:color="auto"/>
              <w:left w:val="single" w:sz="4" w:space="0" w:color="auto"/>
              <w:bottom w:val="single" w:sz="4" w:space="0" w:color="auto"/>
              <w:right w:val="single" w:sz="4" w:space="0" w:color="auto"/>
            </w:tcBorders>
            <w:noWrap/>
            <w:hideMark/>
          </w:tcPr>
          <w:p w14:paraId="4D20C027" w14:textId="77777777" w:rsidR="002A6233" w:rsidRDefault="002A6233">
            <w:pPr>
              <w:rPr>
                <w:rFonts w:ascii="Calibri" w:hAnsi="Calibri"/>
              </w:rPr>
            </w:pPr>
            <w:r>
              <w:rPr>
                <w:rFonts w:ascii="Calibri" w:hAnsi="Calibri"/>
              </w:rPr>
              <w:t>0</w:t>
            </w:r>
          </w:p>
        </w:tc>
      </w:tr>
      <w:tr w:rsidR="002A6233" w14:paraId="7D207EB3" w14:textId="77777777" w:rsidTr="002A6233">
        <w:trPr>
          <w:trHeight w:val="300"/>
        </w:trPr>
        <w:tc>
          <w:tcPr>
            <w:tcW w:w="3340" w:type="dxa"/>
            <w:tcBorders>
              <w:top w:val="single" w:sz="4" w:space="0" w:color="auto"/>
              <w:left w:val="single" w:sz="4" w:space="0" w:color="auto"/>
              <w:bottom w:val="single" w:sz="4" w:space="0" w:color="auto"/>
              <w:right w:val="single" w:sz="4" w:space="0" w:color="auto"/>
            </w:tcBorders>
            <w:noWrap/>
            <w:hideMark/>
          </w:tcPr>
          <w:p w14:paraId="3258F84F" w14:textId="77777777" w:rsidR="002A6233" w:rsidRDefault="002A6233">
            <w:pPr>
              <w:rPr>
                <w:rFonts w:ascii="Calibri" w:hAnsi="Calibri"/>
              </w:rPr>
            </w:pPr>
            <w:r>
              <w:rPr>
                <w:rFonts w:ascii="Calibri" w:hAnsi="Calibri"/>
              </w:rPr>
              <w:t>Fenolftalein-lúgosság (p-lúgosság)</w:t>
            </w:r>
          </w:p>
        </w:tc>
        <w:tc>
          <w:tcPr>
            <w:tcW w:w="1240" w:type="dxa"/>
            <w:tcBorders>
              <w:top w:val="single" w:sz="4" w:space="0" w:color="auto"/>
              <w:left w:val="single" w:sz="4" w:space="0" w:color="auto"/>
              <w:bottom w:val="single" w:sz="4" w:space="0" w:color="auto"/>
              <w:right w:val="single" w:sz="4" w:space="0" w:color="auto"/>
            </w:tcBorders>
            <w:noWrap/>
            <w:hideMark/>
          </w:tcPr>
          <w:p w14:paraId="1A3AA9F8" w14:textId="77777777" w:rsidR="002A6233" w:rsidRDefault="002A6233">
            <w:pPr>
              <w:rPr>
                <w:rFonts w:ascii="Calibri" w:hAnsi="Calibri"/>
              </w:rPr>
            </w:pPr>
            <w:r>
              <w:rPr>
                <w:rFonts w:ascii="Calibri" w:hAnsi="Calibri"/>
              </w:rPr>
              <w:t>12</w:t>
            </w:r>
          </w:p>
        </w:tc>
        <w:tc>
          <w:tcPr>
            <w:tcW w:w="2370" w:type="dxa"/>
            <w:tcBorders>
              <w:top w:val="single" w:sz="4" w:space="0" w:color="auto"/>
              <w:left w:val="single" w:sz="4" w:space="0" w:color="auto"/>
              <w:bottom w:val="single" w:sz="4" w:space="0" w:color="auto"/>
              <w:right w:val="single" w:sz="4" w:space="0" w:color="auto"/>
            </w:tcBorders>
            <w:noWrap/>
            <w:hideMark/>
          </w:tcPr>
          <w:p w14:paraId="57975C92" w14:textId="77777777" w:rsidR="002A6233" w:rsidRDefault="002A6233">
            <w:pPr>
              <w:rPr>
                <w:rFonts w:ascii="Calibri" w:hAnsi="Calibri"/>
              </w:rPr>
            </w:pPr>
            <w:proofErr w:type="spellStart"/>
            <w:r>
              <w:rPr>
                <w:rFonts w:ascii="Calibri" w:hAnsi="Calibri"/>
              </w:rPr>
              <w:t>mmol</w:t>
            </w:r>
            <w:proofErr w:type="spellEnd"/>
            <w:r>
              <w:rPr>
                <w:rFonts w:ascii="Calibri" w:hAnsi="Calibri"/>
              </w:rPr>
              <w:t>/liter</w:t>
            </w:r>
          </w:p>
        </w:tc>
        <w:tc>
          <w:tcPr>
            <w:tcW w:w="980" w:type="dxa"/>
            <w:tcBorders>
              <w:top w:val="single" w:sz="4" w:space="0" w:color="auto"/>
              <w:left w:val="single" w:sz="4" w:space="0" w:color="auto"/>
              <w:bottom w:val="single" w:sz="4" w:space="0" w:color="auto"/>
              <w:right w:val="single" w:sz="4" w:space="0" w:color="auto"/>
            </w:tcBorders>
            <w:noWrap/>
            <w:hideMark/>
          </w:tcPr>
          <w:p w14:paraId="64C71FD5" w14:textId="77777777" w:rsidR="002A6233" w:rsidRDefault="002A6233">
            <w:pPr>
              <w:rPr>
                <w:rFonts w:ascii="Calibri" w:hAnsi="Calibri"/>
              </w:rPr>
            </w:pPr>
            <w:r>
              <w:rPr>
                <w:rFonts w:ascii="Calibri" w:hAnsi="Calibri"/>
              </w:rPr>
              <w:t>0</w:t>
            </w:r>
          </w:p>
        </w:tc>
        <w:tc>
          <w:tcPr>
            <w:tcW w:w="1000" w:type="dxa"/>
            <w:tcBorders>
              <w:top w:val="single" w:sz="4" w:space="0" w:color="auto"/>
              <w:left w:val="single" w:sz="4" w:space="0" w:color="auto"/>
              <w:bottom w:val="single" w:sz="4" w:space="0" w:color="auto"/>
              <w:right w:val="single" w:sz="4" w:space="0" w:color="auto"/>
            </w:tcBorders>
            <w:noWrap/>
            <w:hideMark/>
          </w:tcPr>
          <w:p w14:paraId="461D2391" w14:textId="77777777" w:rsidR="002A6233" w:rsidRDefault="002A6233">
            <w:pPr>
              <w:rPr>
                <w:rFonts w:ascii="Calibri" w:hAnsi="Calibri"/>
              </w:rPr>
            </w:pPr>
            <w:r>
              <w:rPr>
                <w:rFonts w:ascii="Calibri" w:hAnsi="Calibri"/>
              </w:rPr>
              <w:t>0</w:t>
            </w:r>
          </w:p>
        </w:tc>
        <w:tc>
          <w:tcPr>
            <w:tcW w:w="960" w:type="dxa"/>
            <w:tcBorders>
              <w:top w:val="single" w:sz="4" w:space="0" w:color="auto"/>
              <w:left w:val="single" w:sz="4" w:space="0" w:color="auto"/>
              <w:bottom w:val="single" w:sz="4" w:space="0" w:color="auto"/>
              <w:right w:val="single" w:sz="4" w:space="0" w:color="auto"/>
            </w:tcBorders>
            <w:noWrap/>
            <w:hideMark/>
          </w:tcPr>
          <w:p w14:paraId="66EA4ECF" w14:textId="77777777" w:rsidR="002A6233" w:rsidRDefault="002A6233">
            <w:pPr>
              <w:rPr>
                <w:rFonts w:ascii="Calibri" w:hAnsi="Calibri"/>
              </w:rPr>
            </w:pPr>
            <w:r>
              <w:rPr>
                <w:rFonts w:ascii="Calibri" w:hAnsi="Calibri"/>
              </w:rPr>
              <w:t>0</w:t>
            </w:r>
          </w:p>
        </w:tc>
        <w:tc>
          <w:tcPr>
            <w:tcW w:w="960" w:type="dxa"/>
            <w:tcBorders>
              <w:top w:val="single" w:sz="4" w:space="0" w:color="auto"/>
              <w:left w:val="single" w:sz="4" w:space="0" w:color="auto"/>
              <w:bottom w:val="single" w:sz="4" w:space="0" w:color="auto"/>
              <w:right w:val="single" w:sz="4" w:space="0" w:color="auto"/>
            </w:tcBorders>
            <w:noWrap/>
            <w:hideMark/>
          </w:tcPr>
          <w:p w14:paraId="45DE52EF" w14:textId="77777777" w:rsidR="002A6233" w:rsidRDefault="002A6233">
            <w:pPr>
              <w:rPr>
                <w:rFonts w:ascii="Calibri" w:hAnsi="Calibri"/>
              </w:rPr>
            </w:pPr>
            <w:r>
              <w:rPr>
                <w:rFonts w:ascii="Calibri" w:hAnsi="Calibri"/>
              </w:rPr>
              <w:t>0</w:t>
            </w:r>
          </w:p>
        </w:tc>
      </w:tr>
      <w:tr w:rsidR="002A6233" w14:paraId="6AEA2C73" w14:textId="77777777" w:rsidTr="002A6233">
        <w:trPr>
          <w:trHeight w:val="300"/>
        </w:trPr>
        <w:tc>
          <w:tcPr>
            <w:tcW w:w="3340" w:type="dxa"/>
            <w:tcBorders>
              <w:top w:val="single" w:sz="4" w:space="0" w:color="auto"/>
              <w:left w:val="single" w:sz="4" w:space="0" w:color="auto"/>
              <w:bottom w:val="single" w:sz="4" w:space="0" w:color="auto"/>
              <w:right w:val="single" w:sz="4" w:space="0" w:color="auto"/>
            </w:tcBorders>
            <w:noWrap/>
            <w:hideMark/>
          </w:tcPr>
          <w:p w14:paraId="62A99E19" w14:textId="77777777" w:rsidR="002A6233" w:rsidRDefault="002A6233">
            <w:pPr>
              <w:rPr>
                <w:rFonts w:ascii="Calibri" w:hAnsi="Calibri"/>
              </w:rPr>
            </w:pPr>
            <w:r>
              <w:rPr>
                <w:rFonts w:ascii="Calibri" w:hAnsi="Calibri"/>
              </w:rPr>
              <w:t>Ammónia-ammónium-nitrogén</w:t>
            </w:r>
          </w:p>
        </w:tc>
        <w:tc>
          <w:tcPr>
            <w:tcW w:w="1240" w:type="dxa"/>
            <w:tcBorders>
              <w:top w:val="single" w:sz="4" w:space="0" w:color="auto"/>
              <w:left w:val="single" w:sz="4" w:space="0" w:color="auto"/>
              <w:bottom w:val="single" w:sz="4" w:space="0" w:color="auto"/>
              <w:right w:val="single" w:sz="4" w:space="0" w:color="auto"/>
            </w:tcBorders>
            <w:noWrap/>
            <w:hideMark/>
          </w:tcPr>
          <w:p w14:paraId="202315B4" w14:textId="77777777" w:rsidR="002A6233" w:rsidRDefault="002A6233">
            <w:pPr>
              <w:rPr>
                <w:rFonts w:ascii="Calibri" w:hAnsi="Calibri"/>
              </w:rPr>
            </w:pPr>
            <w:r>
              <w:rPr>
                <w:rFonts w:ascii="Calibri" w:hAnsi="Calibri"/>
              </w:rPr>
              <w:t>12</w:t>
            </w:r>
          </w:p>
        </w:tc>
        <w:tc>
          <w:tcPr>
            <w:tcW w:w="2370" w:type="dxa"/>
            <w:tcBorders>
              <w:top w:val="single" w:sz="4" w:space="0" w:color="auto"/>
              <w:left w:val="single" w:sz="4" w:space="0" w:color="auto"/>
              <w:bottom w:val="single" w:sz="4" w:space="0" w:color="auto"/>
              <w:right w:val="single" w:sz="4" w:space="0" w:color="auto"/>
            </w:tcBorders>
            <w:noWrap/>
            <w:hideMark/>
          </w:tcPr>
          <w:p w14:paraId="7D044E16" w14:textId="77777777" w:rsidR="002A6233" w:rsidRDefault="002A6233">
            <w:pPr>
              <w:rPr>
                <w:rFonts w:ascii="Calibri" w:hAnsi="Calibri"/>
              </w:rPr>
            </w:pPr>
            <w:r>
              <w:rPr>
                <w:rFonts w:ascii="Calibri" w:hAnsi="Calibri"/>
              </w:rPr>
              <w:t>gramm/liter</w:t>
            </w:r>
          </w:p>
        </w:tc>
        <w:tc>
          <w:tcPr>
            <w:tcW w:w="980" w:type="dxa"/>
            <w:tcBorders>
              <w:top w:val="single" w:sz="4" w:space="0" w:color="auto"/>
              <w:left w:val="single" w:sz="4" w:space="0" w:color="auto"/>
              <w:bottom w:val="single" w:sz="4" w:space="0" w:color="auto"/>
              <w:right w:val="single" w:sz="4" w:space="0" w:color="auto"/>
            </w:tcBorders>
            <w:noWrap/>
            <w:hideMark/>
          </w:tcPr>
          <w:p w14:paraId="2934AEEF" w14:textId="77777777" w:rsidR="002A6233" w:rsidRDefault="002A6233">
            <w:pPr>
              <w:rPr>
                <w:rFonts w:ascii="Calibri" w:hAnsi="Calibri"/>
              </w:rPr>
            </w:pPr>
            <w:r>
              <w:rPr>
                <w:rFonts w:ascii="Calibri" w:hAnsi="Calibri"/>
              </w:rPr>
              <w:t>0</w:t>
            </w:r>
          </w:p>
        </w:tc>
        <w:tc>
          <w:tcPr>
            <w:tcW w:w="1000" w:type="dxa"/>
            <w:tcBorders>
              <w:top w:val="single" w:sz="4" w:space="0" w:color="auto"/>
              <w:left w:val="single" w:sz="4" w:space="0" w:color="auto"/>
              <w:bottom w:val="single" w:sz="4" w:space="0" w:color="auto"/>
              <w:right w:val="single" w:sz="4" w:space="0" w:color="auto"/>
            </w:tcBorders>
            <w:noWrap/>
            <w:hideMark/>
          </w:tcPr>
          <w:p w14:paraId="6527D3EC" w14:textId="77777777" w:rsidR="002A6233" w:rsidRDefault="002A6233">
            <w:pPr>
              <w:rPr>
                <w:rFonts w:ascii="Calibri" w:hAnsi="Calibri"/>
              </w:rPr>
            </w:pPr>
            <w:r>
              <w:rPr>
                <w:rFonts w:ascii="Calibri" w:hAnsi="Calibri"/>
              </w:rPr>
              <w:t>0,03</w:t>
            </w:r>
          </w:p>
        </w:tc>
        <w:tc>
          <w:tcPr>
            <w:tcW w:w="960" w:type="dxa"/>
            <w:tcBorders>
              <w:top w:val="single" w:sz="4" w:space="0" w:color="auto"/>
              <w:left w:val="single" w:sz="4" w:space="0" w:color="auto"/>
              <w:bottom w:val="single" w:sz="4" w:space="0" w:color="auto"/>
              <w:right w:val="single" w:sz="4" w:space="0" w:color="auto"/>
            </w:tcBorders>
            <w:noWrap/>
            <w:hideMark/>
          </w:tcPr>
          <w:p w14:paraId="43FA016A" w14:textId="77777777" w:rsidR="002A6233" w:rsidRDefault="002A6233">
            <w:pPr>
              <w:rPr>
                <w:rFonts w:ascii="Calibri" w:hAnsi="Calibri"/>
              </w:rPr>
            </w:pPr>
            <w:r>
              <w:rPr>
                <w:rFonts w:ascii="Calibri" w:hAnsi="Calibri"/>
              </w:rPr>
              <w:t>0,01</w:t>
            </w:r>
          </w:p>
        </w:tc>
        <w:tc>
          <w:tcPr>
            <w:tcW w:w="960" w:type="dxa"/>
            <w:tcBorders>
              <w:top w:val="single" w:sz="4" w:space="0" w:color="auto"/>
              <w:left w:val="single" w:sz="4" w:space="0" w:color="auto"/>
              <w:bottom w:val="single" w:sz="4" w:space="0" w:color="auto"/>
              <w:right w:val="single" w:sz="4" w:space="0" w:color="auto"/>
            </w:tcBorders>
            <w:noWrap/>
            <w:hideMark/>
          </w:tcPr>
          <w:p w14:paraId="691522EF" w14:textId="77777777" w:rsidR="002A6233" w:rsidRDefault="002A6233">
            <w:pPr>
              <w:rPr>
                <w:rFonts w:ascii="Calibri" w:hAnsi="Calibri"/>
              </w:rPr>
            </w:pPr>
            <w:r>
              <w:rPr>
                <w:rFonts w:ascii="Calibri" w:hAnsi="Calibri"/>
              </w:rPr>
              <w:t>0,01</w:t>
            </w:r>
          </w:p>
        </w:tc>
      </w:tr>
      <w:tr w:rsidR="002A6233" w14:paraId="58068A24" w14:textId="77777777" w:rsidTr="002A6233">
        <w:trPr>
          <w:trHeight w:val="300"/>
        </w:trPr>
        <w:tc>
          <w:tcPr>
            <w:tcW w:w="3340" w:type="dxa"/>
            <w:tcBorders>
              <w:top w:val="single" w:sz="4" w:space="0" w:color="auto"/>
              <w:left w:val="single" w:sz="4" w:space="0" w:color="auto"/>
              <w:bottom w:val="single" w:sz="4" w:space="0" w:color="auto"/>
              <w:right w:val="single" w:sz="4" w:space="0" w:color="auto"/>
            </w:tcBorders>
            <w:noWrap/>
            <w:hideMark/>
          </w:tcPr>
          <w:p w14:paraId="34B81AC2" w14:textId="77777777" w:rsidR="002A6233" w:rsidRDefault="002A6233">
            <w:pPr>
              <w:rPr>
                <w:rFonts w:ascii="Calibri" w:hAnsi="Calibri"/>
              </w:rPr>
            </w:pPr>
            <w:r>
              <w:rPr>
                <w:rFonts w:ascii="Calibri" w:hAnsi="Calibri"/>
              </w:rPr>
              <w:t>Ammónia-ammónium-nitrogén</w:t>
            </w:r>
          </w:p>
        </w:tc>
        <w:tc>
          <w:tcPr>
            <w:tcW w:w="1240" w:type="dxa"/>
            <w:tcBorders>
              <w:top w:val="single" w:sz="4" w:space="0" w:color="auto"/>
              <w:left w:val="single" w:sz="4" w:space="0" w:color="auto"/>
              <w:bottom w:val="single" w:sz="4" w:space="0" w:color="auto"/>
              <w:right w:val="single" w:sz="4" w:space="0" w:color="auto"/>
            </w:tcBorders>
            <w:noWrap/>
            <w:hideMark/>
          </w:tcPr>
          <w:p w14:paraId="15E75C5F" w14:textId="77777777" w:rsidR="002A6233" w:rsidRDefault="002A6233">
            <w:pPr>
              <w:rPr>
                <w:rFonts w:ascii="Calibri" w:hAnsi="Calibri"/>
              </w:rPr>
            </w:pPr>
            <w:r>
              <w:rPr>
                <w:rFonts w:ascii="Calibri" w:hAnsi="Calibri"/>
              </w:rPr>
              <w:t>12</w:t>
            </w:r>
          </w:p>
        </w:tc>
        <w:tc>
          <w:tcPr>
            <w:tcW w:w="2370" w:type="dxa"/>
            <w:tcBorders>
              <w:top w:val="single" w:sz="4" w:space="0" w:color="auto"/>
              <w:left w:val="single" w:sz="4" w:space="0" w:color="auto"/>
              <w:bottom w:val="single" w:sz="4" w:space="0" w:color="auto"/>
              <w:right w:val="single" w:sz="4" w:space="0" w:color="auto"/>
            </w:tcBorders>
            <w:noWrap/>
            <w:hideMark/>
          </w:tcPr>
          <w:p w14:paraId="67CF5E75" w14:textId="77777777" w:rsidR="002A6233" w:rsidRDefault="002A6233">
            <w:pPr>
              <w:rPr>
                <w:rFonts w:ascii="Calibri" w:hAnsi="Calibri"/>
              </w:rPr>
            </w:pPr>
            <w:r>
              <w:rPr>
                <w:rFonts w:ascii="Calibri" w:hAnsi="Calibri"/>
              </w:rPr>
              <w:t>gramm/liter</w:t>
            </w:r>
          </w:p>
        </w:tc>
        <w:tc>
          <w:tcPr>
            <w:tcW w:w="980" w:type="dxa"/>
            <w:tcBorders>
              <w:top w:val="single" w:sz="4" w:space="0" w:color="auto"/>
              <w:left w:val="single" w:sz="4" w:space="0" w:color="auto"/>
              <w:bottom w:val="single" w:sz="4" w:space="0" w:color="auto"/>
              <w:right w:val="single" w:sz="4" w:space="0" w:color="auto"/>
            </w:tcBorders>
            <w:noWrap/>
            <w:hideMark/>
          </w:tcPr>
          <w:p w14:paraId="1967A651" w14:textId="77777777" w:rsidR="002A6233" w:rsidRDefault="002A6233">
            <w:pPr>
              <w:rPr>
                <w:rFonts w:ascii="Calibri" w:hAnsi="Calibri"/>
              </w:rPr>
            </w:pPr>
            <w:r>
              <w:rPr>
                <w:rFonts w:ascii="Calibri" w:hAnsi="Calibri"/>
              </w:rPr>
              <w:t>0</w:t>
            </w:r>
          </w:p>
        </w:tc>
        <w:tc>
          <w:tcPr>
            <w:tcW w:w="1000" w:type="dxa"/>
            <w:tcBorders>
              <w:top w:val="single" w:sz="4" w:space="0" w:color="auto"/>
              <w:left w:val="single" w:sz="4" w:space="0" w:color="auto"/>
              <w:bottom w:val="single" w:sz="4" w:space="0" w:color="auto"/>
              <w:right w:val="single" w:sz="4" w:space="0" w:color="auto"/>
            </w:tcBorders>
            <w:noWrap/>
            <w:hideMark/>
          </w:tcPr>
          <w:p w14:paraId="386435E9" w14:textId="77777777" w:rsidR="002A6233" w:rsidRDefault="002A6233">
            <w:pPr>
              <w:rPr>
                <w:rFonts w:ascii="Calibri" w:hAnsi="Calibri"/>
              </w:rPr>
            </w:pPr>
            <w:r>
              <w:rPr>
                <w:rFonts w:ascii="Calibri" w:hAnsi="Calibri"/>
              </w:rPr>
              <w:t>0,03</w:t>
            </w:r>
          </w:p>
        </w:tc>
        <w:tc>
          <w:tcPr>
            <w:tcW w:w="960" w:type="dxa"/>
            <w:tcBorders>
              <w:top w:val="single" w:sz="4" w:space="0" w:color="auto"/>
              <w:left w:val="single" w:sz="4" w:space="0" w:color="auto"/>
              <w:bottom w:val="single" w:sz="4" w:space="0" w:color="auto"/>
              <w:right w:val="single" w:sz="4" w:space="0" w:color="auto"/>
            </w:tcBorders>
            <w:noWrap/>
            <w:hideMark/>
          </w:tcPr>
          <w:p w14:paraId="7775063B" w14:textId="77777777" w:rsidR="002A6233" w:rsidRDefault="002A6233">
            <w:pPr>
              <w:rPr>
                <w:rFonts w:ascii="Calibri" w:hAnsi="Calibri"/>
              </w:rPr>
            </w:pPr>
            <w:r>
              <w:rPr>
                <w:rFonts w:ascii="Calibri" w:hAnsi="Calibri"/>
              </w:rPr>
              <w:t>0,01</w:t>
            </w:r>
          </w:p>
        </w:tc>
        <w:tc>
          <w:tcPr>
            <w:tcW w:w="960" w:type="dxa"/>
            <w:tcBorders>
              <w:top w:val="single" w:sz="4" w:space="0" w:color="auto"/>
              <w:left w:val="single" w:sz="4" w:space="0" w:color="auto"/>
              <w:bottom w:val="single" w:sz="4" w:space="0" w:color="auto"/>
              <w:right w:val="single" w:sz="4" w:space="0" w:color="auto"/>
            </w:tcBorders>
            <w:noWrap/>
            <w:hideMark/>
          </w:tcPr>
          <w:p w14:paraId="5F7CF66D" w14:textId="77777777" w:rsidR="002A6233" w:rsidRDefault="002A6233">
            <w:pPr>
              <w:rPr>
                <w:rFonts w:ascii="Calibri" w:hAnsi="Calibri"/>
              </w:rPr>
            </w:pPr>
            <w:r>
              <w:rPr>
                <w:rFonts w:ascii="Calibri" w:hAnsi="Calibri"/>
              </w:rPr>
              <w:t>0,01</w:t>
            </w:r>
          </w:p>
        </w:tc>
      </w:tr>
      <w:tr w:rsidR="002A6233" w14:paraId="60C508F5" w14:textId="77777777" w:rsidTr="002A6233">
        <w:trPr>
          <w:trHeight w:val="300"/>
        </w:trPr>
        <w:tc>
          <w:tcPr>
            <w:tcW w:w="3340" w:type="dxa"/>
            <w:tcBorders>
              <w:top w:val="single" w:sz="4" w:space="0" w:color="auto"/>
              <w:left w:val="single" w:sz="4" w:space="0" w:color="auto"/>
              <w:bottom w:val="single" w:sz="4" w:space="0" w:color="auto"/>
              <w:right w:val="single" w:sz="4" w:space="0" w:color="auto"/>
            </w:tcBorders>
            <w:noWrap/>
            <w:hideMark/>
          </w:tcPr>
          <w:p w14:paraId="0DEE590E" w14:textId="77777777" w:rsidR="002A6233" w:rsidRDefault="002A6233">
            <w:pPr>
              <w:rPr>
                <w:rFonts w:ascii="Calibri" w:hAnsi="Calibri"/>
              </w:rPr>
            </w:pPr>
            <w:r>
              <w:rPr>
                <w:rFonts w:ascii="Calibri" w:hAnsi="Calibri"/>
              </w:rPr>
              <w:t>Oxigén (oldott)</w:t>
            </w:r>
          </w:p>
        </w:tc>
        <w:tc>
          <w:tcPr>
            <w:tcW w:w="1240" w:type="dxa"/>
            <w:tcBorders>
              <w:top w:val="single" w:sz="4" w:space="0" w:color="auto"/>
              <w:left w:val="single" w:sz="4" w:space="0" w:color="auto"/>
              <w:bottom w:val="single" w:sz="4" w:space="0" w:color="auto"/>
              <w:right w:val="single" w:sz="4" w:space="0" w:color="auto"/>
            </w:tcBorders>
            <w:noWrap/>
            <w:hideMark/>
          </w:tcPr>
          <w:p w14:paraId="0BDB16A0" w14:textId="77777777" w:rsidR="002A6233" w:rsidRDefault="002A6233">
            <w:pPr>
              <w:rPr>
                <w:rFonts w:ascii="Calibri" w:hAnsi="Calibri"/>
              </w:rPr>
            </w:pPr>
            <w:r>
              <w:rPr>
                <w:rFonts w:ascii="Calibri" w:hAnsi="Calibri"/>
              </w:rPr>
              <w:t>12</w:t>
            </w:r>
          </w:p>
        </w:tc>
        <w:tc>
          <w:tcPr>
            <w:tcW w:w="2370" w:type="dxa"/>
            <w:tcBorders>
              <w:top w:val="single" w:sz="4" w:space="0" w:color="auto"/>
              <w:left w:val="single" w:sz="4" w:space="0" w:color="auto"/>
              <w:bottom w:val="single" w:sz="4" w:space="0" w:color="auto"/>
              <w:right w:val="single" w:sz="4" w:space="0" w:color="auto"/>
            </w:tcBorders>
            <w:noWrap/>
            <w:hideMark/>
          </w:tcPr>
          <w:p w14:paraId="6EFFB5DD" w14:textId="77777777" w:rsidR="002A6233" w:rsidRDefault="002A6233">
            <w:pPr>
              <w:rPr>
                <w:rFonts w:ascii="Calibri" w:hAnsi="Calibri"/>
              </w:rPr>
            </w:pPr>
            <w:r>
              <w:rPr>
                <w:rFonts w:ascii="Calibri" w:hAnsi="Calibri"/>
              </w:rPr>
              <w:t>gramm/liter</w:t>
            </w:r>
          </w:p>
        </w:tc>
        <w:tc>
          <w:tcPr>
            <w:tcW w:w="980" w:type="dxa"/>
            <w:tcBorders>
              <w:top w:val="single" w:sz="4" w:space="0" w:color="auto"/>
              <w:left w:val="single" w:sz="4" w:space="0" w:color="auto"/>
              <w:bottom w:val="single" w:sz="4" w:space="0" w:color="auto"/>
              <w:right w:val="single" w:sz="4" w:space="0" w:color="auto"/>
            </w:tcBorders>
            <w:noWrap/>
            <w:hideMark/>
          </w:tcPr>
          <w:p w14:paraId="62F0D2E6" w14:textId="77777777" w:rsidR="002A6233" w:rsidRDefault="002A6233">
            <w:pPr>
              <w:rPr>
                <w:rFonts w:ascii="Calibri" w:hAnsi="Calibri"/>
              </w:rPr>
            </w:pPr>
            <w:r>
              <w:rPr>
                <w:rFonts w:ascii="Calibri" w:hAnsi="Calibri"/>
              </w:rPr>
              <w:t>0</w:t>
            </w:r>
          </w:p>
        </w:tc>
        <w:tc>
          <w:tcPr>
            <w:tcW w:w="1000" w:type="dxa"/>
            <w:tcBorders>
              <w:top w:val="single" w:sz="4" w:space="0" w:color="auto"/>
              <w:left w:val="single" w:sz="4" w:space="0" w:color="auto"/>
              <w:bottom w:val="single" w:sz="4" w:space="0" w:color="auto"/>
              <w:right w:val="single" w:sz="4" w:space="0" w:color="auto"/>
            </w:tcBorders>
            <w:noWrap/>
            <w:hideMark/>
          </w:tcPr>
          <w:p w14:paraId="4BD7A5E2" w14:textId="77777777" w:rsidR="002A6233" w:rsidRDefault="002A6233">
            <w:pPr>
              <w:rPr>
                <w:rFonts w:ascii="Calibri" w:hAnsi="Calibri"/>
              </w:rPr>
            </w:pPr>
            <w:r>
              <w:rPr>
                <w:rFonts w:ascii="Calibri" w:hAnsi="Calibri"/>
              </w:rPr>
              <w:t>0,01</w:t>
            </w:r>
          </w:p>
        </w:tc>
        <w:tc>
          <w:tcPr>
            <w:tcW w:w="960" w:type="dxa"/>
            <w:tcBorders>
              <w:top w:val="single" w:sz="4" w:space="0" w:color="auto"/>
              <w:left w:val="single" w:sz="4" w:space="0" w:color="auto"/>
              <w:bottom w:val="single" w:sz="4" w:space="0" w:color="auto"/>
              <w:right w:val="single" w:sz="4" w:space="0" w:color="auto"/>
            </w:tcBorders>
            <w:noWrap/>
            <w:hideMark/>
          </w:tcPr>
          <w:p w14:paraId="2B03B142" w14:textId="77777777" w:rsidR="002A6233" w:rsidRDefault="002A6233">
            <w:pPr>
              <w:rPr>
                <w:rFonts w:ascii="Calibri" w:hAnsi="Calibri"/>
              </w:rPr>
            </w:pPr>
            <w:r>
              <w:rPr>
                <w:rFonts w:ascii="Calibri" w:hAnsi="Calibri"/>
              </w:rPr>
              <w:t>0,01</w:t>
            </w:r>
          </w:p>
        </w:tc>
        <w:tc>
          <w:tcPr>
            <w:tcW w:w="960" w:type="dxa"/>
            <w:tcBorders>
              <w:top w:val="single" w:sz="4" w:space="0" w:color="auto"/>
              <w:left w:val="single" w:sz="4" w:space="0" w:color="auto"/>
              <w:bottom w:val="single" w:sz="4" w:space="0" w:color="auto"/>
              <w:right w:val="single" w:sz="4" w:space="0" w:color="auto"/>
            </w:tcBorders>
            <w:noWrap/>
            <w:hideMark/>
          </w:tcPr>
          <w:p w14:paraId="47B408DE" w14:textId="77777777" w:rsidR="002A6233" w:rsidRDefault="002A6233">
            <w:pPr>
              <w:rPr>
                <w:rFonts w:ascii="Calibri" w:hAnsi="Calibri"/>
              </w:rPr>
            </w:pPr>
            <w:r>
              <w:rPr>
                <w:rFonts w:ascii="Calibri" w:hAnsi="Calibri"/>
              </w:rPr>
              <w:t>0</w:t>
            </w:r>
          </w:p>
        </w:tc>
      </w:tr>
      <w:tr w:rsidR="002A6233" w14:paraId="02BE36A7" w14:textId="77777777" w:rsidTr="002A6233">
        <w:trPr>
          <w:trHeight w:val="300"/>
        </w:trPr>
        <w:tc>
          <w:tcPr>
            <w:tcW w:w="3340" w:type="dxa"/>
            <w:tcBorders>
              <w:top w:val="single" w:sz="4" w:space="0" w:color="auto"/>
              <w:left w:val="single" w:sz="4" w:space="0" w:color="auto"/>
              <w:bottom w:val="single" w:sz="4" w:space="0" w:color="auto"/>
              <w:right w:val="single" w:sz="4" w:space="0" w:color="auto"/>
            </w:tcBorders>
            <w:noWrap/>
            <w:hideMark/>
          </w:tcPr>
          <w:p w14:paraId="01F596D1" w14:textId="77777777" w:rsidR="002A6233" w:rsidRDefault="002A6233">
            <w:pPr>
              <w:rPr>
                <w:rFonts w:ascii="Calibri" w:hAnsi="Calibri"/>
              </w:rPr>
            </w:pPr>
            <w:r>
              <w:rPr>
                <w:rFonts w:ascii="Calibri" w:hAnsi="Calibri"/>
              </w:rPr>
              <w:t>Oxigén (oldott)</w:t>
            </w:r>
          </w:p>
        </w:tc>
        <w:tc>
          <w:tcPr>
            <w:tcW w:w="1240" w:type="dxa"/>
            <w:tcBorders>
              <w:top w:val="single" w:sz="4" w:space="0" w:color="auto"/>
              <w:left w:val="single" w:sz="4" w:space="0" w:color="auto"/>
              <w:bottom w:val="single" w:sz="4" w:space="0" w:color="auto"/>
              <w:right w:val="single" w:sz="4" w:space="0" w:color="auto"/>
            </w:tcBorders>
            <w:noWrap/>
            <w:hideMark/>
          </w:tcPr>
          <w:p w14:paraId="45A79469" w14:textId="77777777" w:rsidR="002A6233" w:rsidRDefault="002A6233">
            <w:pPr>
              <w:rPr>
                <w:rFonts w:ascii="Calibri" w:hAnsi="Calibri"/>
              </w:rPr>
            </w:pPr>
            <w:r>
              <w:rPr>
                <w:rFonts w:ascii="Calibri" w:hAnsi="Calibri"/>
              </w:rPr>
              <w:t>12</w:t>
            </w:r>
          </w:p>
        </w:tc>
        <w:tc>
          <w:tcPr>
            <w:tcW w:w="2370" w:type="dxa"/>
            <w:tcBorders>
              <w:top w:val="single" w:sz="4" w:space="0" w:color="auto"/>
              <w:left w:val="single" w:sz="4" w:space="0" w:color="auto"/>
              <w:bottom w:val="single" w:sz="4" w:space="0" w:color="auto"/>
              <w:right w:val="single" w:sz="4" w:space="0" w:color="auto"/>
            </w:tcBorders>
            <w:noWrap/>
            <w:hideMark/>
          </w:tcPr>
          <w:p w14:paraId="48F55ABC" w14:textId="77777777" w:rsidR="002A6233" w:rsidRDefault="002A6233">
            <w:pPr>
              <w:rPr>
                <w:rFonts w:ascii="Calibri" w:hAnsi="Calibri"/>
              </w:rPr>
            </w:pPr>
            <w:r>
              <w:rPr>
                <w:rFonts w:ascii="Calibri" w:hAnsi="Calibri"/>
              </w:rPr>
              <w:t>gramm/liter</w:t>
            </w:r>
          </w:p>
        </w:tc>
        <w:tc>
          <w:tcPr>
            <w:tcW w:w="980" w:type="dxa"/>
            <w:tcBorders>
              <w:top w:val="single" w:sz="4" w:space="0" w:color="auto"/>
              <w:left w:val="single" w:sz="4" w:space="0" w:color="auto"/>
              <w:bottom w:val="single" w:sz="4" w:space="0" w:color="auto"/>
              <w:right w:val="single" w:sz="4" w:space="0" w:color="auto"/>
            </w:tcBorders>
            <w:noWrap/>
            <w:hideMark/>
          </w:tcPr>
          <w:p w14:paraId="07A6BFEF" w14:textId="77777777" w:rsidR="002A6233" w:rsidRDefault="002A6233">
            <w:pPr>
              <w:rPr>
                <w:rFonts w:ascii="Calibri" w:hAnsi="Calibri"/>
              </w:rPr>
            </w:pPr>
            <w:r>
              <w:rPr>
                <w:rFonts w:ascii="Calibri" w:hAnsi="Calibri"/>
              </w:rPr>
              <w:t>0</w:t>
            </w:r>
          </w:p>
        </w:tc>
        <w:tc>
          <w:tcPr>
            <w:tcW w:w="1000" w:type="dxa"/>
            <w:tcBorders>
              <w:top w:val="single" w:sz="4" w:space="0" w:color="auto"/>
              <w:left w:val="single" w:sz="4" w:space="0" w:color="auto"/>
              <w:bottom w:val="single" w:sz="4" w:space="0" w:color="auto"/>
              <w:right w:val="single" w:sz="4" w:space="0" w:color="auto"/>
            </w:tcBorders>
            <w:noWrap/>
            <w:hideMark/>
          </w:tcPr>
          <w:p w14:paraId="231DDAF0" w14:textId="77777777" w:rsidR="002A6233" w:rsidRDefault="002A6233">
            <w:pPr>
              <w:rPr>
                <w:rFonts w:ascii="Calibri" w:hAnsi="Calibri"/>
              </w:rPr>
            </w:pPr>
            <w:r>
              <w:rPr>
                <w:rFonts w:ascii="Calibri" w:hAnsi="Calibri"/>
              </w:rPr>
              <w:t>0,01</w:t>
            </w:r>
          </w:p>
        </w:tc>
        <w:tc>
          <w:tcPr>
            <w:tcW w:w="960" w:type="dxa"/>
            <w:tcBorders>
              <w:top w:val="single" w:sz="4" w:space="0" w:color="auto"/>
              <w:left w:val="single" w:sz="4" w:space="0" w:color="auto"/>
              <w:bottom w:val="single" w:sz="4" w:space="0" w:color="auto"/>
              <w:right w:val="single" w:sz="4" w:space="0" w:color="auto"/>
            </w:tcBorders>
            <w:noWrap/>
            <w:hideMark/>
          </w:tcPr>
          <w:p w14:paraId="4B64FBFC" w14:textId="77777777" w:rsidR="002A6233" w:rsidRDefault="002A6233">
            <w:pPr>
              <w:rPr>
                <w:rFonts w:ascii="Calibri" w:hAnsi="Calibri"/>
              </w:rPr>
            </w:pPr>
            <w:r>
              <w:rPr>
                <w:rFonts w:ascii="Calibri" w:hAnsi="Calibri"/>
              </w:rPr>
              <w:t>0,01</w:t>
            </w:r>
          </w:p>
        </w:tc>
        <w:tc>
          <w:tcPr>
            <w:tcW w:w="960" w:type="dxa"/>
            <w:tcBorders>
              <w:top w:val="single" w:sz="4" w:space="0" w:color="auto"/>
              <w:left w:val="single" w:sz="4" w:space="0" w:color="auto"/>
              <w:bottom w:val="single" w:sz="4" w:space="0" w:color="auto"/>
              <w:right w:val="single" w:sz="4" w:space="0" w:color="auto"/>
            </w:tcBorders>
            <w:noWrap/>
            <w:hideMark/>
          </w:tcPr>
          <w:p w14:paraId="7C23C15E" w14:textId="77777777" w:rsidR="002A6233" w:rsidRDefault="002A6233">
            <w:pPr>
              <w:rPr>
                <w:rFonts w:ascii="Calibri" w:hAnsi="Calibri"/>
              </w:rPr>
            </w:pPr>
            <w:r>
              <w:rPr>
                <w:rFonts w:ascii="Calibri" w:hAnsi="Calibri"/>
              </w:rPr>
              <w:t>0</w:t>
            </w:r>
          </w:p>
        </w:tc>
      </w:tr>
      <w:tr w:rsidR="002A6233" w14:paraId="30F06855" w14:textId="77777777" w:rsidTr="002A6233">
        <w:trPr>
          <w:trHeight w:val="300"/>
        </w:trPr>
        <w:tc>
          <w:tcPr>
            <w:tcW w:w="3340" w:type="dxa"/>
            <w:tcBorders>
              <w:top w:val="single" w:sz="4" w:space="0" w:color="auto"/>
              <w:left w:val="single" w:sz="4" w:space="0" w:color="auto"/>
              <w:bottom w:val="single" w:sz="4" w:space="0" w:color="auto"/>
              <w:right w:val="single" w:sz="4" w:space="0" w:color="auto"/>
            </w:tcBorders>
            <w:noWrap/>
            <w:hideMark/>
          </w:tcPr>
          <w:p w14:paraId="56434FC0" w14:textId="77777777" w:rsidR="002A6233" w:rsidRDefault="002A6233">
            <w:pPr>
              <w:rPr>
                <w:rFonts w:ascii="Calibri" w:hAnsi="Calibri"/>
              </w:rPr>
            </w:pPr>
            <w:r>
              <w:rPr>
                <w:rFonts w:ascii="Calibri" w:hAnsi="Calibri"/>
              </w:rPr>
              <w:t>Hidrogén-karbonát</w:t>
            </w:r>
          </w:p>
        </w:tc>
        <w:tc>
          <w:tcPr>
            <w:tcW w:w="1240" w:type="dxa"/>
            <w:tcBorders>
              <w:top w:val="single" w:sz="4" w:space="0" w:color="auto"/>
              <w:left w:val="single" w:sz="4" w:space="0" w:color="auto"/>
              <w:bottom w:val="single" w:sz="4" w:space="0" w:color="auto"/>
              <w:right w:val="single" w:sz="4" w:space="0" w:color="auto"/>
            </w:tcBorders>
            <w:noWrap/>
            <w:hideMark/>
          </w:tcPr>
          <w:p w14:paraId="6F576399" w14:textId="77777777" w:rsidR="002A6233" w:rsidRDefault="002A6233">
            <w:pPr>
              <w:rPr>
                <w:rFonts w:ascii="Calibri" w:hAnsi="Calibri"/>
              </w:rPr>
            </w:pPr>
            <w:r>
              <w:rPr>
                <w:rFonts w:ascii="Calibri" w:hAnsi="Calibri"/>
              </w:rPr>
              <w:t>12</w:t>
            </w:r>
          </w:p>
        </w:tc>
        <w:tc>
          <w:tcPr>
            <w:tcW w:w="2370" w:type="dxa"/>
            <w:tcBorders>
              <w:top w:val="single" w:sz="4" w:space="0" w:color="auto"/>
              <w:left w:val="single" w:sz="4" w:space="0" w:color="auto"/>
              <w:bottom w:val="single" w:sz="4" w:space="0" w:color="auto"/>
              <w:right w:val="single" w:sz="4" w:space="0" w:color="auto"/>
            </w:tcBorders>
            <w:noWrap/>
            <w:hideMark/>
          </w:tcPr>
          <w:p w14:paraId="0694D62D" w14:textId="77777777" w:rsidR="002A6233" w:rsidRDefault="002A6233">
            <w:pPr>
              <w:rPr>
                <w:rFonts w:ascii="Calibri" w:hAnsi="Calibri"/>
              </w:rPr>
            </w:pPr>
            <w:r>
              <w:rPr>
                <w:rFonts w:ascii="Calibri" w:hAnsi="Calibri"/>
              </w:rPr>
              <w:t>gramm/liter</w:t>
            </w:r>
          </w:p>
        </w:tc>
        <w:tc>
          <w:tcPr>
            <w:tcW w:w="980" w:type="dxa"/>
            <w:tcBorders>
              <w:top w:val="single" w:sz="4" w:space="0" w:color="auto"/>
              <w:left w:val="single" w:sz="4" w:space="0" w:color="auto"/>
              <w:bottom w:val="single" w:sz="4" w:space="0" w:color="auto"/>
              <w:right w:val="single" w:sz="4" w:space="0" w:color="auto"/>
            </w:tcBorders>
            <w:noWrap/>
            <w:hideMark/>
          </w:tcPr>
          <w:p w14:paraId="16E93DEA" w14:textId="77777777" w:rsidR="002A6233" w:rsidRDefault="002A6233">
            <w:pPr>
              <w:rPr>
                <w:rFonts w:ascii="Calibri" w:hAnsi="Calibri"/>
              </w:rPr>
            </w:pPr>
            <w:r>
              <w:rPr>
                <w:rFonts w:ascii="Calibri" w:hAnsi="Calibri"/>
              </w:rPr>
              <w:t>0,38</w:t>
            </w:r>
          </w:p>
        </w:tc>
        <w:tc>
          <w:tcPr>
            <w:tcW w:w="1000" w:type="dxa"/>
            <w:tcBorders>
              <w:top w:val="single" w:sz="4" w:space="0" w:color="auto"/>
              <w:left w:val="single" w:sz="4" w:space="0" w:color="auto"/>
              <w:bottom w:val="single" w:sz="4" w:space="0" w:color="auto"/>
              <w:right w:val="single" w:sz="4" w:space="0" w:color="auto"/>
            </w:tcBorders>
            <w:noWrap/>
            <w:hideMark/>
          </w:tcPr>
          <w:p w14:paraId="0CF8EB04" w14:textId="77777777" w:rsidR="002A6233" w:rsidRDefault="002A6233">
            <w:pPr>
              <w:rPr>
                <w:rFonts w:ascii="Calibri" w:hAnsi="Calibri"/>
              </w:rPr>
            </w:pPr>
            <w:r>
              <w:rPr>
                <w:rFonts w:ascii="Calibri" w:hAnsi="Calibri"/>
              </w:rPr>
              <w:t>0,68</w:t>
            </w:r>
          </w:p>
        </w:tc>
        <w:tc>
          <w:tcPr>
            <w:tcW w:w="960" w:type="dxa"/>
            <w:tcBorders>
              <w:top w:val="single" w:sz="4" w:space="0" w:color="auto"/>
              <w:left w:val="single" w:sz="4" w:space="0" w:color="auto"/>
              <w:bottom w:val="single" w:sz="4" w:space="0" w:color="auto"/>
              <w:right w:val="single" w:sz="4" w:space="0" w:color="auto"/>
            </w:tcBorders>
            <w:noWrap/>
            <w:hideMark/>
          </w:tcPr>
          <w:p w14:paraId="445CA3FD" w14:textId="77777777" w:rsidR="002A6233" w:rsidRDefault="002A6233">
            <w:pPr>
              <w:rPr>
                <w:rFonts w:ascii="Calibri" w:hAnsi="Calibri"/>
              </w:rPr>
            </w:pPr>
            <w:r>
              <w:rPr>
                <w:rFonts w:ascii="Calibri" w:hAnsi="Calibri"/>
              </w:rPr>
              <w:t>0,53</w:t>
            </w:r>
          </w:p>
        </w:tc>
        <w:tc>
          <w:tcPr>
            <w:tcW w:w="960" w:type="dxa"/>
            <w:tcBorders>
              <w:top w:val="single" w:sz="4" w:space="0" w:color="auto"/>
              <w:left w:val="single" w:sz="4" w:space="0" w:color="auto"/>
              <w:bottom w:val="single" w:sz="4" w:space="0" w:color="auto"/>
              <w:right w:val="single" w:sz="4" w:space="0" w:color="auto"/>
            </w:tcBorders>
            <w:noWrap/>
            <w:hideMark/>
          </w:tcPr>
          <w:p w14:paraId="310BE8D8" w14:textId="77777777" w:rsidR="002A6233" w:rsidRDefault="002A6233">
            <w:pPr>
              <w:rPr>
                <w:rFonts w:ascii="Calibri" w:hAnsi="Calibri"/>
              </w:rPr>
            </w:pPr>
            <w:r>
              <w:rPr>
                <w:rFonts w:ascii="Calibri" w:hAnsi="Calibri"/>
              </w:rPr>
              <w:t>0,09</w:t>
            </w:r>
          </w:p>
        </w:tc>
      </w:tr>
      <w:tr w:rsidR="002A6233" w14:paraId="59E5DECD" w14:textId="77777777" w:rsidTr="002A6233">
        <w:trPr>
          <w:trHeight w:val="300"/>
        </w:trPr>
        <w:tc>
          <w:tcPr>
            <w:tcW w:w="3340" w:type="dxa"/>
            <w:tcBorders>
              <w:top w:val="single" w:sz="4" w:space="0" w:color="auto"/>
              <w:left w:val="single" w:sz="4" w:space="0" w:color="auto"/>
              <w:bottom w:val="single" w:sz="4" w:space="0" w:color="auto"/>
              <w:right w:val="single" w:sz="4" w:space="0" w:color="auto"/>
            </w:tcBorders>
            <w:noWrap/>
            <w:hideMark/>
          </w:tcPr>
          <w:p w14:paraId="11DF51C2" w14:textId="77777777" w:rsidR="002A6233" w:rsidRDefault="002A6233">
            <w:pPr>
              <w:rPr>
                <w:rFonts w:ascii="Calibri" w:hAnsi="Calibri"/>
              </w:rPr>
            </w:pPr>
            <w:r>
              <w:rPr>
                <w:rFonts w:ascii="Calibri" w:hAnsi="Calibri"/>
              </w:rPr>
              <w:t>Hidrogén-karbonát</w:t>
            </w:r>
          </w:p>
        </w:tc>
        <w:tc>
          <w:tcPr>
            <w:tcW w:w="1240" w:type="dxa"/>
            <w:tcBorders>
              <w:top w:val="single" w:sz="4" w:space="0" w:color="auto"/>
              <w:left w:val="single" w:sz="4" w:space="0" w:color="auto"/>
              <w:bottom w:val="single" w:sz="4" w:space="0" w:color="auto"/>
              <w:right w:val="single" w:sz="4" w:space="0" w:color="auto"/>
            </w:tcBorders>
            <w:noWrap/>
            <w:hideMark/>
          </w:tcPr>
          <w:p w14:paraId="3F5040E4" w14:textId="77777777" w:rsidR="002A6233" w:rsidRDefault="002A6233">
            <w:pPr>
              <w:rPr>
                <w:rFonts w:ascii="Calibri" w:hAnsi="Calibri"/>
              </w:rPr>
            </w:pPr>
            <w:r>
              <w:rPr>
                <w:rFonts w:ascii="Calibri" w:hAnsi="Calibri"/>
              </w:rPr>
              <w:t>12</w:t>
            </w:r>
          </w:p>
        </w:tc>
        <w:tc>
          <w:tcPr>
            <w:tcW w:w="2370" w:type="dxa"/>
            <w:tcBorders>
              <w:top w:val="single" w:sz="4" w:space="0" w:color="auto"/>
              <w:left w:val="single" w:sz="4" w:space="0" w:color="auto"/>
              <w:bottom w:val="single" w:sz="4" w:space="0" w:color="auto"/>
              <w:right w:val="single" w:sz="4" w:space="0" w:color="auto"/>
            </w:tcBorders>
            <w:noWrap/>
            <w:hideMark/>
          </w:tcPr>
          <w:p w14:paraId="04D63443" w14:textId="77777777" w:rsidR="002A6233" w:rsidRDefault="002A6233">
            <w:pPr>
              <w:rPr>
                <w:rFonts w:ascii="Calibri" w:hAnsi="Calibri"/>
              </w:rPr>
            </w:pPr>
            <w:r>
              <w:rPr>
                <w:rFonts w:ascii="Calibri" w:hAnsi="Calibri"/>
              </w:rPr>
              <w:t>gramm/liter</w:t>
            </w:r>
          </w:p>
        </w:tc>
        <w:tc>
          <w:tcPr>
            <w:tcW w:w="980" w:type="dxa"/>
            <w:tcBorders>
              <w:top w:val="single" w:sz="4" w:space="0" w:color="auto"/>
              <w:left w:val="single" w:sz="4" w:space="0" w:color="auto"/>
              <w:bottom w:val="single" w:sz="4" w:space="0" w:color="auto"/>
              <w:right w:val="single" w:sz="4" w:space="0" w:color="auto"/>
            </w:tcBorders>
            <w:noWrap/>
            <w:hideMark/>
          </w:tcPr>
          <w:p w14:paraId="289FA21E" w14:textId="77777777" w:rsidR="002A6233" w:rsidRDefault="002A6233">
            <w:pPr>
              <w:rPr>
                <w:rFonts w:ascii="Calibri" w:hAnsi="Calibri"/>
              </w:rPr>
            </w:pPr>
            <w:r>
              <w:rPr>
                <w:rFonts w:ascii="Calibri" w:hAnsi="Calibri"/>
              </w:rPr>
              <w:t>0,38</w:t>
            </w:r>
          </w:p>
        </w:tc>
        <w:tc>
          <w:tcPr>
            <w:tcW w:w="1000" w:type="dxa"/>
            <w:tcBorders>
              <w:top w:val="single" w:sz="4" w:space="0" w:color="auto"/>
              <w:left w:val="single" w:sz="4" w:space="0" w:color="auto"/>
              <w:bottom w:val="single" w:sz="4" w:space="0" w:color="auto"/>
              <w:right w:val="single" w:sz="4" w:space="0" w:color="auto"/>
            </w:tcBorders>
            <w:noWrap/>
            <w:hideMark/>
          </w:tcPr>
          <w:p w14:paraId="0F1B2015" w14:textId="77777777" w:rsidR="002A6233" w:rsidRDefault="002A6233">
            <w:pPr>
              <w:rPr>
                <w:rFonts w:ascii="Calibri" w:hAnsi="Calibri"/>
              </w:rPr>
            </w:pPr>
            <w:r>
              <w:rPr>
                <w:rFonts w:ascii="Calibri" w:hAnsi="Calibri"/>
              </w:rPr>
              <w:t>0,68</w:t>
            </w:r>
          </w:p>
        </w:tc>
        <w:tc>
          <w:tcPr>
            <w:tcW w:w="960" w:type="dxa"/>
            <w:tcBorders>
              <w:top w:val="single" w:sz="4" w:space="0" w:color="auto"/>
              <w:left w:val="single" w:sz="4" w:space="0" w:color="auto"/>
              <w:bottom w:val="single" w:sz="4" w:space="0" w:color="auto"/>
              <w:right w:val="single" w:sz="4" w:space="0" w:color="auto"/>
            </w:tcBorders>
            <w:noWrap/>
            <w:hideMark/>
          </w:tcPr>
          <w:p w14:paraId="1EAA8E89" w14:textId="77777777" w:rsidR="002A6233" w:rsidRDefault="002A6233">
            <w:pPr>
              <w:rPr>
                <w:rFonts w:ascii="Calibri" w:hAnsi="Calibri"/>
              </w:rPr>
            </w:pPr>
            <w:r>
              <w:rPr>
                <w:rFonts w:ascii="Calibri" w:hAnsi="Calibri"/>
              </w:rPr>
              <w:t>0,53</w:t>
            </w:r>
          </w:p>
        </w:tc>
        <w:tc>
          <w:tcPr>
            <w:tcW w:w="960" w:type="dxa"/>
            <w:tcBorders>
              <w:top w:val="single" w:sz="4" w:space="0" w:color="auto"/>
              <w:left w:val="single" w:sz="4" w:space="0" w:color="auto"/>
              <w:bottom w:val="single" w:sz="4" w:space="0" w:color="auto"/>
              <w:right w:val="single" w:sz="4" w:space="0" w:color="auto"/>
            </w:tcBorders>
            <w:noWrap/>
            <w:hideMark/>
          </w:tcPr>
          <w:p w14:paraId="102AED7F" w14:textId="77777777" w:rsidR="002A6233" w:rsidRDefault="002A6233">
            <w:pPr>
              <w:rPr>
                <w:rFonts w:ascii="Calibri" w:hAnsi="Calibri"/>
              </w:rPr>
            </w:pPr>
            <w:r>
              <w:rPr>
                <w:rFonts w:ascii="Calibri" w:hAnsi="Calibri"/>
              </w:rPr>
              <w:t>0,09</w:t>
            </w:r>
          </w:p>
        </w:tc>
      </w:tr>
      <w:tr w:rsidR="002A6233" w14:paraId="453557DF" w14:textId="77777777" w:rsidTr="002A6233">
        <w:trPr>
          <w:trHeight w:val="300"/>
        </w:trPr>
        <w:tc>
          <w:tcPr>
            <w:tcW w:w="3340" w:type="dxa"/>
            <w:tcBorders>
              <w:top w:val="single" w:sz="4" w:space="0" w:color="auto"/>
              <w:left w:val="single" w:sz="4" w:space="0" w:color="auto"/>
              <w:bottom w:val="single" w:sz="4" w:space="0" w:color="auto"/>
              <w:right w:val="single" w:sz="4" w:space="0" w:color="auto"/>
            </w:tcBorders>
            <w:noWrap/>
            <w:hideMark/>
          </w:tcPr>
          <w:p w14:paraId="62A14B1E" w14:textId="77777777" w:rsidR="002A6233" w:rsidRDefault="002A6233">
            <w:pPr>
              <w:rPr>
                <w:rFonts w:ascii="Calibri" w:hAnsi="Calibri"/>
              </w:rPr>
            </w:pPr>
            <w:r>
              <w:rPr>
                <w:rFonts w:ascii="Calibri" w:hAnsi="Calibri"/>
              </w:rPr>
              <w:lastRenderedPageBreak/>
              <w:t>Összes szerves nitrogén (N-ben)</w:t>
            </w:r>
          </w:p>
        </w:tc>
        <w:tc>
          <w:tcPr>
            <w:tcW w:w="1240" w:type="dxa"/>
            <w:tcBorders>
              <w:top w:val="single" w:sz="4" w:space="0" w:color="auto"/>
              <w:left w:val="single" w:sz="4" w:space="0" w:color="auto"/>
              <w:bottom w:val="single" w:sz="4" w:space="0" w:color="auto"/>
              <w:right w:val="single" w:sz="4" w:space="0" w:color="auto"/>
            </w:tcBorders>
            <w:noWrap/>
            <w:hideMark/>
          </w:tcPr>
          <w:p w14:paraId="60CBA646" w14:textId="77777777" w:rsidR="002A6233" w:rsidRDefault="002A6233">
            <w:pPr>
              <w:rPr>
                <w:rFonts w:ascii="Calibri" w:hAnsi="Calibri"/>
              </w:rPr>
            </w:pPr>
            <w:r>
              <w:rPr>
                <w:rFonts w:ascii="Calibri" w:hAnsi="Calibri"/>
              </w:rPr>
              <w:t>12</w:t>
            </w:r>
          </w:p>
        </w:tc>
        <w:tc>
          <w:tcPr>
            <w:tcW w:w="2370" w:type="dxa"/>
            <w:tcBorders>
              <w:top w:val="single" w:sz="4" w:space="0" w:color="auto"/>
              <w:left w:val="single" w:sz="4" w:space="0" w:color="auto"/>
              <w:bottom w:val="single" w:sz="4" w:space="0" w:color="auto"/>
              <w:right w:val="single" w:sz="4" w:space="0" w:color="auto"/>
            </w:tcBorders>
            <w:noWrap/>
            <w:hideMark/>
          </w:tcPr>
          <w:p w14:paraId="7FB6A63D" w14:textId="77777777" w:rsidR="002A6233" w:rsidRDefault="002A6233">
            <w:pPr>
              <w:rPr>
                <w:rFonts w:ascii="Calibri" w:hAnsi="Calibri"/>
              </w:rPr>
            </w:pPr>
            <w:r>
              <w:rPr>
                <w:rFonts w:ascii="Calibri" w:hAnsi="Calibri"/>
              </w:rPr>
              <w:t>gramm/liter</w:t>
            </w:r>
          </w:p>
        </w:tc>
        <w:tc>
          <w:tcPr>
            <w:tcW w:w="980" w:type="dxa"/>
            <w:tcBorders>
              <w:top w:val="single" w:sz="4" w:space="0" w:color="auto"/>
              <w:left w:val="single" w:sz="4" w:space="0" w:color="auto"/>
              <w:bottom w:val="single" w:sz="4" w:space="0" w:color="auto"/>
              <w:right w:val="single" w:sz="4" w:space="0" w:color="auto"/>
            </w:tcBorders>
            <w:noWrap/>
            <w:hideMark/>
          </w:tcPr>
          <w:p w14:paraId="1D14780F" w14:textId="77777777" w:rsidR="002A6233" w:rsidRDefault="002A6233">
            <w:pPr>
              <w:rPr>
                <w:rFonts w:ascii="Calibri" w:hAnsi="Calibri"/>
              </w:rPr>
            </w:pPr>
            <w:r>
              <w:rPr>
                <w:rFonts w:ascii="Calibri" w:hAnsi="Calibri"/>
              </w:rPr>
              <w:t>0</w:t>
            </w:r>
          </w:p>
        </w:tc>
        <w:tc>
          <w:tcPr>
            <w:tcW w:w="1000" w:type="dxa"/>
            <w:tcBorders>
              <w:top w:val="single" w:sz="4" w:space="0" w:color="auto"/>
              <w:left w:val="single" w:sz="4" w:space="0" w:color="auto"/>
              <w:bottom w:val="single" w:sz="4" w:space="0" w:color="auto"/>
              <w:right w:val="single" w:sz="4" w:space="0" w:color="auto"/>
            </w:tcBorders>
            <w:noWrap/>
            <w:hideMark/>
          </w:tcPr>
          <w:p w14:paraId="354EA1B4" w14:textId="77777777" w:rsidR="002A6233" w:rsidRDefault="002A6233">
            <w:pPr>
              <w:rPr>
                <w:rFonts w:ascii="Calibri" w:hAnsi="Calibri"/>
              </w:rPr>
            </w:pPr>
            <w:r>
              <w:rPr>
                <w:rFonts w:ascii="Calibri" w:hAnsi="Calibri"/>
              </w:rPr>
              <w:t>0,08</w:t>
            </w:r>
          </w:p>
        </w:tc>
        <w:tc>
          <w:tcPr>
            <w:tcW w:w="960" w:type="dxa"/>
            <w:tcBorders>
              <w:top w:val="single" w:sz="4" w:space="0" w:color="auto"/>
              <w:left w:val="single" w:sz="4" w:space="0" w:color="auto"/>
              <w:bottom w:val="single" w:sz="4" w:space="0" w:color="auto"/>
              <w:right w:val="single" w:sz="4" w:space="0" w:color="auto"/>
            </w:tcBorders>
            <w:noWrap/>
            <w:hideMark/>
          </w:tcPr>
          <w:p w14:paraId="249E5075" w14:textId="77777777" w:rsidR="002A6233" w:rsidRDefault="002A6233">
            <w:pPr>
              <w:rPr>
                <w:rFonts w:ascii="Calibri" w:hAnsi="Calibri"/>
              </w:rPr>
            </w:pPr>
            <w:r>
              <w:rPr>
                <w:rFonts w:ascii="Calibri" w:hAnsi="Calibri"/>
              </w:rPr>
              <w:t>0,01</w:t>
            </w:r>
          </w:p>
        </w:tc>
        <w:tc>
          <w:tcPr>
            <w:tcW w:w="960" w:type="dxa"/>
            <w:tcBorders>
              <w:top w:val="single" w:sz="4" w:space="0" w:color="auto"/>
              <w:left w:val="single" w:sz="4" w:space="0" w:color="auto"/>
              <w:bottom w:val="single" w:sz="4" w:space="0" w:color="auto"/>
              <w:right w:val="single" w:sz="4" w:space="0" w:color="auto"/>
            </w:tcBorders>
            <w:noWrap/>
            <w:hideMark/>
          </w:tcPr>
          <w:p w14:paraId="688158B7" w14:textId="77777777" w:rsidR="002A6233" w:rsidRDefault="002A6233">
            <w:pPr>
              <w:rPr>
                <w:rFonts w:ascii="Calibri" w:hAnsi="Calibri"/>
              </w:rPr>
            </w:pPr>
            <w:r>
              <w:rPr>
                <w:rFonts w:ascii="Calibri" w:hAnsi="Calibri"/>
              </w:rPr>
              <w:t>0,02</w:t>
            </w:r>
          </w:p>
        </w:tc>
      </w:tr>
      <w:tr w:rsidR="002A6233" w14:paraId="73FD166C" w14:textId="77777777" w:rsidTr="002A6233">
        <w:trPr>
          <w:trHeight w:val="300"/>
        </w:trPr>
        <w:tc>
          <w:tcPr>
            <w:tcW w:w="3340" w:type="dxa"/>
            <w:tcBorders>
              <w:top w:val="single" w:sz="4" w:space="0" w:color="auto"/>
              <w:left w:val="single" w:sz="4" w:space="0" w:color="auto"/>
              <w:bottom w:val="single" w:sz="4" w:space="0" w:color="auto"/>
              <w:right w:val="single" w:sz="4" w:space="0" w:color="auto"/>
            </w:tcBorders>
            <w:noWrap/>
            <w:hideMark/>
          </w:tcPr>
          <w:p w14:paraId="2A78D55D" w14:textId="77777777" w:rsidR="002A6233" w:rsidRDefault="002A6233">
            <w:pPr>
              <w:rPr>
                <w:rFonts w:ascii="Calibri" w:hAnsi="Calibri"/>
              </w:rPr>
            </w:pPr>
            <w:r>
              <w:rPr>
                <w:rFonts w:ascii="Calibri" w:hAnsi="Calibri"/>
              </w:rPr>
              <w:t>Összes szerves nitrogén (N-ben)</w:t>
            </w:r>
          </w:p>
        </w:tc>
        <w:tc>
          <w:tcPr>
            <w:tcW w:w="1240" w:type="dxa"/>
            <w:tcBorders>
              <w:top w:val="single" w:sz="4" w:space="0" w:color="auto"/>
              <w:left w:val="single" w:sz="4" w:space="0" w:color="auto"/>
              <w:bottom w:val="single" w:sz="4" w:space="0" w:color="auto"/>
              <w:right w:val="single" w:sz="4" w:space="0" w:color="auto"/>
            </w:tcBorders>
            <w:noWrap/>
            <w:hideMark/>
          </w:tcPr>
          <w:p w14:paraId="789E11F8" w14:textId="77777777" w:rsidR="002A6233" w:rsidRDefault="002A6233">
            <w:pPr>
              <w:rPr>
                <w:rFonts w:ascii="Calibri" w:hAnsi="Calibri"/>
              </w:rPr>
            </w:pPr>
            <w:r>
              <w:rPr>
                <w:rFonts w:ascii="Calibri" w:hAnsi="Calibri"/>
              </w:rPr>
              <w:t>12</w:t>
            </w:r>
          </w:p>
        </w:tc>
        <w:tc>
          <w:tcPr>
            <w:tcW w:w="2370" w:type="dxa"/>
            <w:tcBorders>
              <w:top w:val="single" w:sz="4" w:space="0" w:color="auto"/>
              <w:left w:val="single" w:sz="4" w:space="0" w:color="auto"/>
              <w:bottom w:val="single" w:sz="4" w:space="0" w:color="auto"/>
              <w:right w:val="single" w:sz="4" w:space="0" w:color="auto"/>
            </w:tcBorders>
            <w:noWrap/>
            <w:hideMark/>
          </w:tcPr>
          <w:p w14:paraId="63245858" w14:textId="77777777" w:rsidR="002A6233" w:rsidRDefault="002A6233">
            <w:pPr>
              <w:rPr>
                <w:rFonts w:ascii="Calibri" w:hAnsi="Calibri"/>
              </w:rPr>
            </w:pPr>
            <w:r>
              <w:rPr>
                <w:rFonts w:ascii="Calibri" w:hAnsi="Calibri"/>
              </w:rPr>
              <w:t>gramm/liter</w:t>
            </w:r>
          </w:p>
        </w:tc>
        <w:tc>
          <w:tcPr>
            <w:tcW w:w="980" w:type="dxa"/>
            <w:tcBorders>
              <w:top w:val="single" w:sz="4" w:space="0" w:color="auto"/>
              <w:left w:val="single" w:sz="4" w:space="0" w:color="auto"/>
              <w:bottom w:val="single" w:sz="4" w:space="0" w:color="auto"/>
              <w:right w:val="single" w:sz="4" w:space="0" w:color="auto"/>
            </w:tcBorders>
            <w:noWrap/>
            <w:hideMark/>
          </w:tcPr>
          <w:p w14:paraId="045E0E8D" w14:textId="77777777" w:rsidR="002A6233" w:rsidRDefault="002A6233">
            <w:pPr>
              <w:rPr>
                <w:rFonts w:ascii="Calibri" w:hAnsi="Calibri"/>
              </w:rPr>
            </w:pPr>
            <w:r>
              <w:rPr>
                <w:rFonts w:ascii="Calibri" w:hAnsi="Calibri"/>
              </w:rPr>
              <w:t>0</w:t>
            </w:r>
          </w:p>
        </w:tc>
        <w:tc>
          <w:tcPr>
            <w:tcW w:w="1000" w:type="dxa"/>
            <w:tcBorders>
              <w:top w:val="single" w:sz="4" w:space="0" w:color="auto"/>
              <w:left w:val="single" w:sz="4" w:space="0" w:color="auto"/>
              <w:bottom w:val="single" w:sz="4" w:space="0" w:color="auto"/>
              <w:right w:val="single" w:sz="4" w:space="0" w:color="auto"/>
            </w:tcBorders>
            <w:noWrap/>
            <w:hideMark/>
          </w:tcPr>
          <w:p w14:paraId="2760DDE3" w14:textId="77777777" w:rsidR="002A6233" w:rsidRDefault="002A6233">
            <w:pPr>
              <w:rPr>
                <w:rFonts w:ascii="Calibri" w:hAnsi="Calibri"/>
              </w:rPr>
            </w:pPr>
            <w:r>
              <w:rPr>
                <w:rFonts w:ascii="Calibri" w:hAnsi="Calibri"/>
              </w:rPr>
              <w:t>0,08</w:t>
            </w:r>
          </w:p>
        </w:tc>
        <w:tc>
          <w:tcPr>
            <w:tcW w:w="960" w:type="dxa"/>
            <w:tcBorders>
              <w:top w:val="single" w:sz="4" w:space="0" w:color="auto"/>
              <w:left w:val="single" w:sz="4" w:space="0" w:color="auto"/>
              <w:bottom w:val="single" w:sz="4" w:space="0" w:color="auto"/>
              <w:right w:val="single" w:sz="4" w:space="0" w:color="auto"/>
            </w:tcBorders>
            <w:noWrap/>
            <w:hideMark/>
          </w:tcPr>
          <w:p w14:paraId="4A2D1CD0" w14:textId="77777777" w:rsidR="002A6233" w:rsidRDefault="002A6233">
            <w:pPr>
              <w:rPr>
                <w:rFonts w:ascii="Calibri" w:hAnsi="Calibri"/>
              </w:rPr>
            </w:pPr>
            <w:r>
              <w:rPr>
                <w:rFonts w:ascii="Calibri" w:hAnsi="Calibri"/>
              </w:rPr>
              <w:t>0,01</w:t>
            </w:r>
          </w:p>
        </w:tc>
        <w:tc>
          <w:tcPr>
            <w:tcW w:w="960" w:type="dxa"/>
            <w:tcBorders>
              <w:top w:val="single" w:sz="4" w:space="0" w:color="auto"/>
              <w:left w:val="single" w:sz="4" w:space="0" w:color="auto"/>
              <w:bottom w:val="single" w:sz="4" w:space="0" w:color="auto"/>
              <w:right w:val="single" w:sz="4" w:space="0" w:color="auto"/>
            </w:tcBorders>
            <w:noWrap/>
            <w:hideMark/>
          </w:tcPr>
          <w:p w14:paraId="3FB73F1D" w14:textId="77777777" w:rsidR="002A6233" w:rsidRDefault="002A6233">
            <w:pPr>
              <w:rPr>
                <w:rFonts w:ascii="Calibri" w:hAnsi="Calibri"/>
              </w:rPr>
            </w:pPr>
            <w:r>
              <w:rPr>
                <w:rFonts w:ascii="Calibri" w:hAnsi="Calibri"/>
              </w:rPr>
              <w:t>0,02</w:t>
            </w:r>
          </w:p>
        </w:tc>
      </w:tr>
      <w:tr w:rsidR="002A6233" w14:paraId="4DB5A6EA" w14:textId="77777777" w:rsidTr="002A6233">
        <w:trPr>
          <w:trHeight w:val="300"/>
        </w:trPr>
        <w:tc>
          <w:tcPr>
            <w:tcW w:w="3340" w:type="dxa"/>
            <w:tcBorders>
              <w:top w:val="single" w:sz="4" w:space="0" w:color="auto"/>
              <w:left w:val="single" w:sz="4" w:space="0" w:color="auto"/>
              <w:bottom w:val="single" w:sz="4" w:space="0" w:color="auto"/>
              <w:right w:val="single" w:sz="4" w:space="0" w:color="auto"/>
            </w:tcBorders>
            <w:noWrap/>
            <w:hideMark/>
          </w:tcPr>
          <w:p w14:paraId="4F5213BC" w14:textId="77777777" w:rsidR="002A6233" w:rsidRDefault="002A6233">
            <w:pPr>
              <w:rPr>
                <w:rFonts w:ascii="Calibri" w:hAnsi="Calibri"/>
              </w:rPr>
            </w:pPr>
            <w:r>
              <w:rPr>
                <w:rFonts w:ascii="Calibri" w:hAnsi="Calibri"/>
              </w:rPr>
              <w:t>Karbonát</w:t>
            </w:r>
          </w:p>
        </w:tc>
        <w:tc>
          <w:tcPr>
            <w:tcW w:w="1240" w:type="dxa"/>
            <w:tcBorders>
              <w:top w:val="single" w:sz="4" w:space="0" w:color="auto"/>
              <w:left w:val="single" w:sz="4" w:space="0" w:color="auto"/>
              <w:bottom w:val="single" w:sz="4" w:space="0" w:color="auto"/>
              <w:right w:val="single" w:sz="4" w:space="0" w:color="auto"/>
            </w:tcBorders>
            <w:noWrap/>
            <w:hideMark/>
          </w:tcPr>
          <w:p w14:paraId="1ACBFFB9" w14:textId="77777777" w:rsidR="002A6233" w:rsidRDefault="002A6233">
            <w:pPr>
              <w:rPr>
                <w:rFonts w:ascii="Calibri" w:hAnsi="Calibri"/>
              </w:rPr>
            </w:pPr>
            <w:r>
              <w:rPr>
                <w:rFonts w:ascii="Calibri" w:hAnsi="Calibri"/>
              </w:rPr>
              <w:t>12</w:t>
            </w:r>
          </w:p>
        </w:tc>
        <w:tc>
          <w:tcPr>
            <w:tcW w:w="2370" w:type="dxa"/>
            <w:tcBorders>
              <w:top w:val="single" w:sz="4" w:space="0" w:color="auto"/>
              <w:left w:val="single" w:sz="4" w:space="0" w:color="auto"/>
              <w:bottom w:val="single" w:sz="4" w:space="0" w:color="auto"/>
              <w:right w:val="single" w:sz="4" w:space="0" w:color="auto"/>
            </w:tcBorders>
            <w:noWrap/>
            <w:hideMark/>
          </w:tcPr>
          <w:p w14:paraId="1F1E0951" w14:textId="77777777" w:rsidR="002A6233" w:rsidRDefault="002A6233">
            <w:pPr>
              <w:rPr>
                <w:rFonts w:ascii="Calibri" w:hAnsi="Calibri"/>
              </w:rPr>
            </w:pPr>
            <w:r>
              <w:rPr>
                <w:rFonts w:ascii="Calibri" w:hAnsi="Calibri"/>
              </w:rPr>
              <w:t>gramm/liter</w:t>
            </w:r>
          </w:p>
        </w:tc>
        <w:tc>
          <w:tcPr>
            <w:tcW w:w="980" w:type="dxa"/>
            <w:tcBorders>
              <w:top w:val="single" w:sz="4" w:space="0" w:color="auto"/>
              <w:left w:val="single" w:sz="4" w:space="0" w:color="auto"/>
              <w:bottom w:val="single" w:sz="4" w:space="0" w:color="auto"/>
              <w:right w:val="single" w:sz="4" w:space="0" w:color="auto"/>
            </w:tcBorders>
            <w:noWrap/>
            <w:hideMark/>
          </w:tcPr>
          <w:p w14:paraId="5E58293D" w14:textId="77777777" w:rsidR="002A6233" w:rsidRDefault="002A6233">
            <w:pPr>
              <w:rPr>
                <w:rFonts w:ascii="Calibri" w:hAnsi="Calibri"/>
              </w:rPr>
            </w:pPr>
            <w:r>
              <w:rPr>
                <w:rFonts w:ascii="Calibri" w:hAnsi="Calibri"/>
              </w:rPr>
              <w:t>0,01</w:t>
            </w:r>
          </w:p>
        </w:tc>
        <w:tc>
          <w:tcPr>
            <w:tcW w:w="1000" w:type="dxa"/>
            <w:tcBorders>
              <w:top w:val="single" w:sz="4" w:space="0" w:color="auto"/>
              <w:left w:val="single" w:sz="4" w:space="0" w:color="auto"/>
              <w:bottom w:val="single" w:sz="4" w:space="0" w:color="auto"/>
              <w:right w:val="single" w:sz="4" w:space="0" w:color="auto"/>
            </w:tcBorders>
            <w:noWrap/>
            <w:hideMark/>
          </w:tcPr>
          <w:p w14:paraId="7732E791" w14:textId="77777777" w:rsidR="002A6233" w:rsidRDefault="002A6233">
            <w:pPr>
              <w:rPr>
                <w:rFonts w:ascii="Calibri" w:hAnsi="Calibri"/>
              </w:rPr>
            </w:pPr>
            <w:r>
              <w:rPr>
                <w:rFonts w:ascii="Calibri" w:hAnsi="Calibri"/>
              </w:rPr>
              <w:t>0,01</w:t>
            </w:r>
          </w:p>
        </w:tc>
        <w:tc>
          <w:tcPr>
            <w:tcW w:w="960" w:type="dxa"/>
            <w:tcBorders>
              <w:top w:val="single" w:sz="4" w:space="0" w:color="auto"/>
              <w:left w:val="single" w:sz="4" w:space="0" w:color="auto"/>
              <w:bottom w:val="single" w:sz="4" w:space="0" w:color="auto"/>
              <w:right w:val="single" w:sz="4" w:space="0" w:color="auto"/>
            </w:tcBorders>
            <w:noWrap/>
            <w:hideMark/>
          </w:tcPr>
          <w:p w14:paraId="76EAA0C8" w14:textId="77777777" w:rsidR="002A6233" w:rsidRDefault="002A6233">
            <w:pPr>
              <w:rPr>
                <w:rFonts w:ascii="Calibri" w:hAnsi="Calibri"/>
              </w:rPr>
            </w:pPr>
            <w:r>
              <w:rPr>
                <w:rFonts w:ascii="Calibri" w:hAnsi="Calibri"/>
              </w:rPr>
              <w:t>0,01</w:t>
            </w:r>
          </w:p>
        </w:tc>
        <w:tc>
          <w:tcPr>
            <w:tcW w:w="960" w:type="dxa"/>
            <w:tcBorders>
              <w:top w:val="single" w:sz="4" w:space="0" w:color="auto"/>
              <w:left w:val="single" w:sz="4" w:space="0" w:color="auto"/>
              <w:bottom w:val="single" w:sz="4" w:space="0" w:color="auto"/>
              <w:right w:val="single" w:sz="4" w:space="0" w:color="auto"/>
            </w:tcBorders>
            <w:noWrap/>
            <w:hideMark/>
          </w:tcPr>
          <w:p w14:paraId="22270348" w14:textId="77777777" w:rsidR="002A6233" w:rsidRDefault="002A6233">
            <w:pPr>
              <w:rPr>
                <w:rFonts w:ascii="Calibri" w:hAnsi="Calibri"/>
              </w:rPr>
            </w:pPr>
            <w:r>
              <w:rPr>
                <w:rFonts w:ascii="Calibri" w:hAnsi="Calibri"/>
              </w:rPr>
              <w:t>0</w:t>
            </w:r>
          </w:p>
        </w:tc>
      </w:tr>
    </w:tbl>
    <w:p w14:paraId="4CD13CF8" w14:textId="77777777" w:rsidR="002A6233" w:rsidRDefault="002A6233" w:rsidP="002A6233">
      <w:pPr>
        <w:rPr>
          <w:rFonts w:ascii="Calibri" w:hAnsi="Calibri"/>
          <w:sz w:val="22"/>
          <w:szCs w:val="22"/>
        </w:rPr>
      </w:pPr>
      <w:r>
        <w:rPr>
          <w:rFonts w:ascii="Calibri" w:hAnsi="Calibri"/>
        </w:rPr>
        <w:t>Forrás: OKIR.HU</w:t>
      </w:r>
    </w:p>
    <w:p w14:paraId="121CC765" w14:textId="77777777" w:rsidR="002A6233" w:rsidRDefault="002A6233" w:rsidP="002A6233">
      <w:pPr>
        <w:rPr>
          <w:rFonts w:ascii="Calibri" w:hAnsi="Calibri"/>
        </w:rPr>
      </w:pPr>
    </w:p>
    <w:p w14:paraId="751A243C" w14:textId="77777777" w:rsidR="002A6233" w:rsidRDefault="002A6233" w:rsidP="002A6233">
      <w:pPr>
        <w:rPr>
          <w:rFonts w:ascii="Calibri" w:hAnsi="Calibri"/>
          <w:b/>
        </w:rPr>
      </w:pPr>
      <w:r>
        <w:rPr>
          <w:rFonts w:ascii="Calibri" w:hAnsi="Calibri"/>
          <w:b/>
        </w:rPr>
        <w:t xml:space="preserve">5. Zaj- és rezgésvédelem </w:t>
      </w:r>
    </w:p>
    <w:p w14:paraId="06ED1AFF" w14:textId="77777777" w:rsidR="002A6233" w:rsidRDefault="002A6233" w:rsidP="002A6233">
      <w:pPr>
        <w:rPr>
          <w:rFonts w:ascii="Calibri" w:hAnsi="Calibri"/>
        </w:rPr>
      </w:pPr>
    </w:p>
    <w:p w14:paraId="51314C3A" w14:textId="77777777" w:rsidR="002A6233" w:rsidRDefault="002A6233" w:rsidP="002A6233">
      <w:pPr>
        <w:rPr>
          <w:rFonts w:ascii="Calibri" w:hAnsi="Calibri"/>
        </w:rPr>
      </w:pPr>
      <w:r>
        <w:rPr>
          <w:rFonts w:ascii="Calibri" w:hAnsi="Calibri"/>
        </w:rPr>
        <w:t xml:space="preserve">A zajvédelmi hatáskört a környezeti zaj és rezgés elleni védelem egyes szabályairól szóló 284/2007. (X. 29.) Korm. rendelet határozza meg. A szabályozás a rendelet 1. mellékletében meghatározott tevékenységekkel (pl.: építés, gépjárműjavítás, kereskedelem, vendéglátás, szabadidős tevékenység) kapcsolatos zajvédelmi ügyekben a település önkormányzat jegyzőjét ruházza fel hatáskörrel. </w:t>
      </w:r>
    </w:p>
    <w:p w14:paraId="6B46319F" w14:textId="77777777" w:rsidR="002A6233" w:rsidRDefault="002A6233" w:rsidP="002A6233">
      <w:pPr>
        <w:rPr>
          <w:rFonts w:ascii="Calibri" w:hAnsi="Calibri"/>
        </w:rPr>
      </w:pPr>
    </w:p>
    <w:p w14:paraId="7EEA97D2" w14:textId="77777777" w:rsidR="002A6233" w:rsidRDefault="002A6233" w:rsidP="002A6233">
      <w:pPr>
        <w:rPr>
          <w:rFonts w:ascii="Calibri" w:hAnsi="Calibri"/>
          <w:b/>
        </w:rPr>
      </w:pPr>
      <w:r>
        <w:rPr>
          <w:rFonts w:ascii="Calibri" w:hAnsi="Calibri"/>
          <w:b/>
        </w:rPr>
        <w:t xml:space="preserve">6 Élővilág védelme </w:t>
      </w:r>
    </w:p>
    <w:p w14:paraId="08CF4542" w14:textId="77777777" w:rsidR="002A6233" w:rsidRDefault="002A6233" w:rsidP="002A6233">
      <w:pPr>
        <w:rPr>
          <w:rFonts w:ascii="Calibri" w:hAnsi="Calibri"/>
          <w:bCs/>
        </w:rPr>
      </w:pPr>
    </w:p>
    <w:p w14:paraId="12A0B318" w14:textId="77777777" w:rsidR="002A6233" w:rsidRDefault="002A6233" w:rsidP="002A6233">
      <w:pPr>
        <w:rPr>
          <w:rFonts w:ascii="Calibri" w:hAnsi="Calibri"/>
          <w:b/>
        </w:rPr>
      </w:pPr>
      <w:r>
        <w:rPr>
          <w:rFonts w:ascii="Calibri" w:hAnsi="Calibri"/>
          <w:b/>
        </w:rPr>
        <w:t xml:space="preserve">6.1 Helyi és </w:t>
      </w:r>
      <w:bookmarkStart w:id="6" w:name="_Hlk535315556"/>
      <w:r>
        <w:rPr>
          <w:rFonts w:ascii="Calibri" w:hAnsi="Calibri"/>
          <w:b/>
        </w:rPr>
        <w:t>országos jelentőségű védett természeti területek</w:t>
      </w:r>
      <w:bookmarkEnd w:id="6"/>
    </w:p>
    <w:p w14:paraId="3A036973" w14:textId="77777777" w:rsidR="002A6233" w:rsidRDefault="002A6233" w:rsidP="002A6233">
      <w:pPr>
        <w:rPr>
          <w:rFonts w:ascii="Calibri" w:hAnsi="Calibri"/>
          <w:b/>
        </w:rPr>
      </w:pPr>
    </w:p>
    <w:p w14:paraId="2FF1306D" w14:textId="77777777" w:rsidR="002A6233" w:rsidRDefault="002A6233" w:rsidP="002A6233">
      <w:pPr>
        <w:rPr>
          <w:rFonts w:ascii="Calibri" w:hAnsi="Calibri"/>
        </w:rPr>
      </w:pPr>
      <w:r>
        <w:rPr>
          <w:rFonts w:ascii="Calibri" w:hAnsi="Calibri"/>
        </w:rPr>
        <w:t>A település területén Mór Városi Önkormányzat Képviselő-testülete 2015. decemberében helyi jelentőségű védett természeti területté nyilvánította a</w:t>
      </w:r>
      <w:r>
        <w:rPr>
          <w:rFonts w:eastAsia="Calibri" w:cs="Arial"/>
          <w:szCs w:val="24"/>
        </w:rPr>
        <w:t xml:space="preserve"> </w:t>
      </w:r>
      <w:r>
        <w:rPr>
          <w:rFonts w:ascii="Calibri" w:hAnsi="Calibri"/>
        </w:rPr>
        <w:t xml:space="preserve">Móri-víz Völgy Természetvédelmi Területet és a </w:t>
      </w:r>
      <w:proofErr w:type="spellStart"/>
      <w:r>
        <w:rPr>
          <w:rFonts w:ascii="Calibri" w:hAnsi="Calibri"/>
        </w:rPr>
        <w:t>Vajal</w:t>
      </w:r>
      <w:proofErr w:type="spellEnd"/>
      <w:r>
        <w:rPr>
          <w:rFonts w:ascii="Calibri" w:hAnsi="Calibri"/>
        </w:rPr>
        <w:t xml:space="preserve">-forrás és Környéke Természetvédelmi Területet. </w:t>
      </w:r>
    </w:p>
    <w:p w14:paraId="52DBA2A8" w14:textId="77777777" w:rsidR="002A6233" w:rsidRDefault="002A6233" w:rsidP="002A6233">
      <w:pPr>
        <w:rPr>
          <w:rFonts w:ascii="Calibri" w:hAnsi="Calibri"/>
        </w:rPr>
      </w:pPr>
    </w:p>
    <w:p w14:paraId="4EFBF7CC" w14:textId="77777777" w:rsidR="002A6233" w:rsidRDefault="002A6233" w:rsidP="002A6233">
      <w:pPr>
        <w:rPr>
          <w:rFonts w:ascii="Calibri" w:hAnsi="Calibri"/>
        </w:rPr>
      </w:pPr>
      <w:r>
        <w:rPr>
          <w:rFonts w:ascii="Calibri" w:hAnsi="Calibri"/>
        </w:rPr>
        <w:t>A védett területek természetvédelmi kezelését a Képviselő-testület által felkért Móri-Árok Természeti Öröksége Alapítvány végzi.</w:t>
      </w:r>
    </w:p>
    <w:p w14:paraId="335E351C" w14:textId="77777777" w:rsidR="002A6233" w:rsidRDefault="002A6233" w:rsidP="002A6233">
      <w:pPr>
        <w:rPr>
          <w:rFonts w:ascii="Calibri" w:hAnsi="Calibri"/>
        </w:rPr>
      </w:pPr>
    </w:p>
    <w:p w14:paraId="40285182" w14:textId="77777777" w:rsidR="002A6233" w:rsidRDefault="002A6233" w:rsidP="002A6233">
      <w:pPr>
        <w:rPr>
          <w:rFonts w:ascii="Calibri" w:hAnsi="Calibri"/>
        </w:rPr>
      </w:pPr>
      <w:r>
        <w:rPr>
          <w:rFonts w:ascii="Calibri" w:hAnsi="Calibri"/>
        </w:rPr>
        <w:t xml:space="preserve">Városunk része a Vértes Tájvédelmi Körzetnek, mint országos jelentőségű védett természeti területnek, a Vértesi </w:t>
      </w:r>
      <w:proofErr w:type="spellStart"/>
      <w:r>
        <w:rPr>
          <w:rFonts w:ascii="Calibri" w:hAnsi="Calibri"/>
        </w:rPr>
        <w:t>Naturpark</w:t>
      </w:r>
      <w:proofErr w:type="spellEnd"/>
      <w:r>
        <w:rPr>
          <w:rFonts w:ascii="Calibri" w:hAnsi="Calibri"/>
        </w:rPr>
        <w:t xml:space="preserve"> területének, illetve az alábbi </w:t>
      </w:r>
      <w:proofErr w:type="spellStart"/>
      <w:r>
        <w:rPr>
          <w:rFonts w:ascii="Calibri" w:hAnsi="Calibri"/>
        </w:rPr>
        <w:t>Natura</w:t>
      </w:r>
      <w:proofErr w:type="spellEnd"/>
      <w:r>
        <w:rPr>
          <w:rFonts w:ascii="Calibri" w:hAnsi="Calibri"/>
        </w:rPr>
        <w:t xml:space="preserve"> 2000 területeknek:</w:t>
      </w:r>
    </w:p>
    <w:p w14:paraId="65CBB600" w14:textId="77777777" w:rsidR="002A6233" w:rsidRDefault="002A6233" w:rsidP="002A6233">
      <w:pPr>
        <w:rPr>
          <w:rFonts w:ascii="Calibri" w:hAnsi="Calibri"/>
        </w:rPr>
      </w:pPr>
    </w:p>
    <w:p w14:paraId="53120CAB" w14:textId="77777777" w:rsidR="002A6233" w:rsidRDefault="002A6233" w:rsidP="002A6233">
      <w:pPr>
        <w:rPr>
          <w:rFonts w:ascii="Calibri" w:hAnsi="Calibri"/>
        </w:rPr>
      </w:pPr>
      <w:r>
        <w:rPr>
          <w:rFonts w:ascii="Calibri" w:hAnsi="Calibri"/>
          <w:bCs/>
        </w:rPr>
        <w:t>13. Móri-árok</w:t>
      </w:r>
      <w:r>
        <w:rPr>
          <w:rFonts w:ascii="Calibri" w:hAnsi="Calibri"/>
        </w:rPr>
        <w:t xml:space="preserve"> (HUDI20033) </w:t>
      </w:r>
      <w:proofErr w:type="spellStart"/>
      <w:r>
        <w:rPr>
          <w:rFonts w:ascii="Calibri" w:hAnsi="Calibri"/>
          <w:bCs/>
        </w:rPr>
        <w:t>Natura</w:t>
      </w:r>
      <w:proofErr w:type="spellEnd"/>
      <w:r>
        <w:rPr>
          <w:rFonts w:ascii="Calibri" w:hAnsi="Calibri"/>
          <w:bCs/>
        </w:rPr>
        <w:t xml:space="preserve"> 2000 - Különleges Madárvédelmi Területek</w:t>
      </w:r>
      <w:r>
        <w:rPr>
          <w:rFonts w:ascii="Calibri" w:hAnsi="Calibri"/>
        </w:rPr>
        <w:t xml:space="preserve"> </w:t>
      </w:r>
    </w:p>
    <w:p w14:paraId="767CE0D2" w14:textId="77777777" w:rsidR="002A6233" w:rsidRDefault="002A6233" w:rsidP="002A6233">
      <w:pPr>
        <w:rPr>
          <w:rFonts w:ascii="Calibri" w:hAnsi="Calibri"/>
        </w:rPr>
      </w:pPr>
      <w:proofErr w:type="spellStart"/>
      <w:r>
        <w:rPr>
          <w:rFonts w:ascii="Calibri" w:hAnsi="Calibri"/>
          <w:bCs/>
        </w:rPr>
        <w:t>Natura</w:t>
      </w:r>
      <w:proofErr w:type="spellEnd"/>
      <w:r>
        <w:rPr>
          <w:rFonts w:ascii="Calibri" w:hAnsi="Calibri"/>
          <w:bCs/>
        </w:rPr>
        <w:t xml:space="preserve"> 2000 - Különleges Természetmegőrzési Területek</w:t>
      </w:r>
    </w:p>
    <w:p w14:paraId="2FC9DD4A" w14:textId="77777777" w:rsidR="002A6233" w:rsidRDefault="002A6233" w:rsidP="002A6233">
      <w:pPr>
        <w:rPr>
          <w:rFonts w:ascii="Calibri" w:hAnsi="Calibri"/>
        </w:rPr>
      </w:pPr>
    </w:p>
    <w:p w14:paraId="6E3B233E" w14:textId="77777777" w:rsidR="002A6233" w:rsidRDefault="002A6233" w:rsidP="002A6233">
      <w:pPr>
        <w:rPr>
          <w:rFonts w:ascii="Calibri" w:hAnsi="Calibri"/>
          <w:bCs/>
        </w:rPr>
      </w:pPr>
      <w:r>
        <w:rPr>
          <w:rFonts w:ascii="Calibri" w:hAnsi="Calibri"/>
          <w:bCs/>
        </w:rPr>
        <w:t xml:space="preserve">A területek helyrajzi számos listája az „európai közösségi jelentőségű természetvédelmi rendeltetésű területekkel érintett földrészletekről” szóló 14/2010. (V. 11.) </w:t>
      </w:r>
      <w:proofErr w:type="spellStart"/>
      <w:r>
        <w:rPr>
          <w:rFonts w:ascii="Calibri" w:hAnsi="Calibri"/>
          <w:bCs/>
        </w:rPr>
        <w:t>KvVM</w:t>
      </w:r>
      <w:proofErr w:type="spellEnd"/>
      <w:r>
        <w:rPr>
          <w:rFonts w:ascii="Calibri" w:hAnsi="Calibri"/>
          <w:bCs/>
        </w:rPr>
        <w:t xml:space="preserve"> rendelet tartalmazza.</w:t>
      </w:r>
    </w:p>
    <w:p w14:paraId="6DC3E6AD" w14:textId="77777777" w:rsidR="002A6233" w:rsidRDefault="002A6233" w:rsidP="002A6233">
      <w:pPr>
        <w:rPr>
          <w:rFonts w:ascii="Calibri" w:hAnsi="Calibri"/>
        </w:rPr>
      </w:pPr>
    </w:p>
    <w:p w14:paraId="0F755D15" w14:textId="77777777" w:rsidR="002A6233" w:rsidRDefault="002A6233" w:rsidP="002A6233">
      <w:pPr>
        <w:rPr>
          <w:rFonts w:ascii="Calibri" w:hAnsi="Calibri"/>
          <w:b/>
        </w:rPr>
      </w:pPr>
      <w:r>
        <w:rPr>
          <w:rFonts w:ascii="Calibri" w:hAnsi="Calibri"/>
          <w:b/>
        </w:rPr>
        <w:t xml:space="preserve">6.2 Zöldfelület gondozás </w:t>
      </w:r>
    </w:p>
    <w:p w14:paraId="2480A734" w14:textId="77777777" w:rsidR="002A6233" w:rsidRDefault="002A6233" w:rsidP="002A6233">
      <w:pPr>
        <w:rPr>
          <w:rFonts w:ascii="Calibri" w:hAnsi="Calibri"/>
        </w:rPr>
      </w:pPr>
    </w:p>
    <w:p w14:paraId="769B2EAF" w14:textId="77777777" w:rsidR="002A6233" w:rsidRDefault="002A6233" w:rsidP="002A6233">
      <w:pPr>
        <w:rPr>
          <w:rFonts w:ascii="Calibri" w:hAnsi="Calibri"/>
        </w:rPr>
      </w:pPr>
      <w:r>
        <w:rPr>
          <w:rFonts w:ascii="Calibri" w:hAnsi="Calibri"/>
        </w:rPr>
        <w:t>A város közigazgatási határain belül 598 340 m</w:t>
      </w:r>
      <w:r>
        <w:rPr>
          <w:rFonts w:ascii="Calibri" w:hAnsi="Calibri"/>
          <w:vertAlign w:val="superscript"/>
        </w:rPr>
        <w:t>2</w:t>
      </w:r>
      <w:r>
        <w:rPr>
          <w:rFonts w:ascii="Calibri" w:hAnsi="Calibri"/>
        </w:rPr>
        <w:t xml:space="preserve"> zöldterület gondozását végzi a Városfejlesztési és -üzemeltetési Iroda, vállalkozó és a közmunka programban résztvevők bevonásával. A parkfenntartási munkákat az Önkormányzat saját cégével, a </w:t>
      </w:r>
      <w:proofErr w:type="spellStart"/>
      <w:r>
        <w:rPr>
          <w:rFonts w:ascii="Calibri" w:hAnsi="Calibri"/>
        </w:rPr>
        <w:t>Mór-Holding</w:t>
      </w:r>
      <w:proofErr w:type="spellEnd"/>
      <w:r>
        <w:rPr>
          <w:rFonts w:ascii="Calibri" w:hAnsi="Calibri"/>
        </w:rPr>
        <w:t xml:space="preserve"> Kft-vel végzi 2016. június 1-től. A szerződés keretében 573 047 m</w:t>
      </w:r>
      <w:r>
        <w:rPr>
          <w:rFonts w:ascii="Calibri" w:hAnsi="Calibri"/>
          <w:vertAlign w:val="superscript"/>
        </w:rPr>
        <w:t xml:space="preserve">2 </w:t>
      </w:r>
      <w:r>
        <w:rPr>
          <w:rFonts w:ascii="Calibri" w:hAnsi="Calibri"/>
        </w:rPr>
        <w:t>gyep, 900 m</w:t>
      </w:r>
      <w:r>
        <w:rPr>
          <w:rFonts w:ascii="Calibri" w:hAnsi="Calibri"/>
          <w:vertAlign w:val="superscript"/>
        </w:rPr>
        <w:t>2</w:t>
      </w:r>
      <w:r>
        <w:rPr>
          <w:rFonts w:ascii="Calibri" w:hAnsi="Calibri"/>
        </w:rPr>
        <w:t xml:space="preserve"> egynyári virág, 2000 m</w:t>
      </w:r>
      <w:r>
        <w:rPr>
          <w:rFonts w:ascii="Calibri" w:hAnsi="Calibri"/>
          <w:vertAlign w:val="superscript"/>
        </w:rPr>
        <w:t>2</w:t>
      </w:r>
      <w:r>
        <w:rPr>
          <w:rFonts w:ascii="Calibri" w:hAnsi="Calibri"/>
        </w:rPr>
        <w:t xml:space="preserve"> rózsa, 5855 m</w:t>
      </w:r>
      <w:r>
        <w:rPr>
          <w:rFonts w:ascii="Calibri" w:hAnsi="Calibri"/>
          <w:vertAlign w:val="superscript"/>
        </w:rPr>
        <w:t xml:space="preserve">2 </w:t>
      </w:r>
      <w:r>
        <w:rPr>
          <w:rFonts w:ascii="Calibri" w:hAnsi="Calibri"/>
        </w:rPr>
        <w:t>cserje, 2530 m</w:t>
      </w:r>
      <w:r>
        <w:rPr>
          <w:rFonts w:ascii="Calibri" w:hAnsi="Calibri"/>
          <w:vertAlign w:val="superscript"/>
        </w:rPr>
        <w:t xml:space="preserve">2 </w:t>
      </w:r>
      <w:r>
        <w:rPr>
          <w:rFonts w:ascii="Calibri" w:hAnsi="Calibri"/>
        </w:rPr>
        <w:t>nem szilárd burkolat fenntartását végzik.</w:t>
      </w:r>
    </w:p>
    <w:p w14:paraId="3A5AE3A4" w14:textId="77777777" w:rsidR="002A6233" w:rsidRDefault="002A6233" w:rsidP="002A6233">
      <w:pPr>
        <w:ind w:left="360"/>
        <w:rPr>
          <w:rFonts w:ascii="Calibri" w:hAnsi="Calibri"/>
        </w:rPr>
      </w:pPr>
    </w:p>
    <w:p w14:paraId="4BDBCBFD" w14:textId="77777777" w:rsidR="002A6233" w:rsidRDefault="002A6233" w:rsidP="002A6233">
      <w:pPr>
        <w:rPr>
          <w:rFonts w:ascii="Calibri" w:hAnsi="Calibri"/>
        </w:rPr>
      </w:pPr>
      <w:r>
        <w:rPr>
          <w:rFonts w:ascii="Calibri" w:hAnsi="Calibri"/>
        </w:rPr>
        <w:t>A játszóterek fenntartását és üzemeltetését a Városfejlesztési és Üzemeltetési Iroda látja el. A közterületeken és az intézmények területén lévő játszótéri eszközök megfelelnek a szabvány előírásainak. Éves ellenőrzésüket a Magyar Szabványügyi Testület látja el.</w:t>
      </w:r>
    </w:p>
    <w:p w14:paraId="4A2D98B4" w14:textId="77777777" w:rsidR="002A6233" w:rsidRDefault="002A6233" w:rsidP="002A6233">
      <w:pPr>
        <w:rPr>
          <w:rFonts w:ascii="Calibri" w:hAnsi="Calibri"/>
        </w:rPr>
      </w:pPr>
      <w:r>
        <w:rPr>
          <w:rFonts w:ascii="Calibri" w:hAnsi="Calibri"/>
        </w:rPr>
        <w:lastRenderedPageBreak/>
        <w:t xml:space="preserve">A város szélén a külterületi utak mentén évente kétszer végeztünk fűnyírást: Borút, Kecske-hegy, Vén-hegy, Páskomi dűlő, borhordó út (szeméttelep mögötti út), Csókakői út, Győri út, Fehérkereszt útja. </w:t>
      </w:r>
    </w:p>
    <w:p w14:paraId="52480B87" w14:textId="77777777" w:rsidR="002A6233" w:rsidRDefault="002A6233" w:rsidP="002A6233">
      <w:pPr>
        <w:rPr>
          <w:rFonts w:ascii="Calibri" w:hAnsi="Calibri"/>
        </w:rPr>
      </w:pPr>
    </w:p>
    <w:p w14:paraId="30EF2797" w14:textId="77777777" w:rsidR="002A6233" w:rsidRDefault="002A6233" w:rsidP="002A6233">
      <w:pPr>
        <w:rPr>
          <w:rFonts w:ascii="Calibri" w:hAnsi="Calibri"/>
        </w:rPr>
      </w:pPr>
      <w:r>
        <w:rPr>
          <w:rFonts w:ascii="Calibri" w:hAnsi="Calibri"/>
        </w:rPr>
        <w:t xml:space="preserve">2021. évben a Móri Városvédő és Szépítő Egyesület a lakosság bevonásával 86 db hársfát ültetett a 81-es bekötő út kerékpárút melletti szakaszán, az Önkormányzat 90 db hársfát ültetett a kivágott fák pótlására a Vámosköz játszótér melletti zöldterületén és a Kálvária temetőben.  </w:t>
      </w:r>
    </w:p>
    <w:p w14:paraId="61CE94C2" w14:textId="77777777" w:rsidR="002A6233" w:rsidRDefault="002A6233" w:rsidP="002A6233">
      <w:pPr>
        <w:rPr>
          <w:rFonts w:ascii="Calibri" w:hAnsi="Calibri"/>
        </w:rPr>
      </w:pPr>
    </w:p>
    <w:p w14:paraId="4D2DCC90" w14:textId="77777777" w:rsidR="002A6233" w:rsidRDefault="002A6233" w:rsidP="002A6233">
      <w:pPr>
        <w:rPr>
          <w:rFonts w:ascii="Calibri" w:hAnsi="Calibri"/>
        </w:rPr>
      </w:pPr>
      <w:r>
        <w:rPr>
          <w:rFonts w:ascii="Calibri" w:hAnsi="Calibri"/>
        </w:rPr>
        <w:t xml:space="preserve">Az előző évekhez hasonlóan nagy gondot fordítottunk a parlagfű és más allergén gyomok visszaszorítására. </w:t>
      </w:r>
    </w:p>
    <w:p w14:paraId="710D9457" w14:textId="77777777" w:rsidR="002A6233" w:rsidRDefault="002A6233" w:rsidP="002A6233">
      <w:pPr>
        <w:rPr>
          <w:rFonts w:ascii="Calibri" w:hAnsi="Calibri"/>
        </w:rPr>
      </w:pPr>
      <w:r>
        <w:rPr>
          <w:rFonts w:ascii="Calibri" w:hAnsi="Calibri"/>
        </w:rPr>
        <w:t xml:space="preserve">Az Önkormányzat tulajdonában lévő ingatlanok gyomtalanítását a Városfejlesztési- és Üzemeltetési Iroda végeztette. </w:t>
      </w:r>
    </w:p>
    <w:p w14:paraId="3100BA41" w14:textId="77777777" w:rsidR="002A6233" w:rsidRDefault="002A6233" w:rsidP="002A6233">
      <w:pPr>
        <w:rPr>
          <w:rFonts w:ascii="Calibri" w:hAnsi="Calibri"/>
        </w:rPr>
      </w:pPr>
    </w:p>
    <w:p w14:paraId="03F611C7" w14:textId="77777777" w:rsidR="002A6233" w:rsidRDefault="002A6233" w:rsidP="002A6233">
      <w:pPr>
        <w:rPr>
          <w:rFonts w:ascii="Calibri" w:hAnsi="Calibri"/>
        </w:rPr>
      </w:pPr>
      <w:r>
        <w:rPr>
          <w:rFonts w:ascii="Calibri" w:hAnsi="Calibri"/>
        </w:rPr>
        <w:t>Az elhanyagolt ingatlanok tulajdonosait határozatban szólítottuk fel gyommentesítési kötelezettségükre. Az ingatlanok tulajdonosai a felszólítást követően elvégezték a gyomtalanítást. Egy esetben rendeltünk el kényszer kaszálást.</w:t>
      </w:r>
    </w:p>
    <w:p w14:paraId="1214C1AF" w14:textId="77777777" w:rsidR="002A6233" w:rsidRDefault="002A6233" w:rsidP="002A6233">
      <w:pPr>
        <w:rPr>
          <w:rFonts w:ascii="Calibri" w:hAnsi="Calibri"/>
        </w:rPr>
      </w:pPr>
    </w:p>
    <w:p w14:paraId="41570781" w14:textId="77777777" w:rsidR="002A6233" w:rsidRDefault="002A6233" w:rsidP="002A6233">
      <w:pPr>
        <w:rPr>
          <w:rFonts w:ascii="Calibri" w:hAnsi="Calibri"/>
          <w:b/>
        </w:rPr>
      </w:pPr>
      <w:r>
        <w:rPr>
          <w:rFonts w:ascii="Calibri" w:hAnsi="Calibri"/>
          <w:b/>
        </w:rPr>
        <w:t xml:space="preserve">6.3 Környezeti nevelés </w:t>
      </w:r>
    </w:p>
    <w:p w14:paraId="42C7AACB" w14:textId="77777777" w:rsidR="002A6233" w:rsidRDefault="002A6233" w:rsidP="002A6233">
      <w:pPr>
        <w:rPr>
          <w:rFonts w:ascii="Calibri" w:hAnsi="Calibri"/>
        </w:rPr>
      </w:pPr>
    </w:p>
    <w:p w14:paraId="00EFF9CD" w14:textId="77777777" w:rsidR="002A6233" w:rsidRDefault="002A6233" w:rsidP="002A6233">
      <w:pPr>
        <w:rPr>
          <w:rFonts w:ascii="Calibri" w:hAnsi="Calibri"/>
        </w:rPr>
      </w:pPr>
      <w:r>
        <w:rPr>
          <w:rFonts w:ascii="Calibri" w:hAnsi="Calibri"/>
        </w:rPr>
        <w:t xml:space="preserve">Óvodáink csatlakoztak az MME által meghirdetett Madárbarát Óvoda programhoz. </w:t>
      </w:r>
    </w:p>
    <w:p w14:paraId="114EEEF7" w14:textId="77777777" w:rsidR="002A6233" w:rsidRDefault="002A6233" w:rsidP="002A6233">
      <w:pPr>
        <w:rPr>
          <w:rFonts w:ascii="Calibri" w:hAnsi="Calibri"/>
        </w:rPr>
      </w:pPr>
      <w:r>
        <w:rPr>
          <w:rFonts w:ascii="Calibri" w:hAnsi="Calibri"/>
        </w:rPr>
        <w:t>2021. évben a pandémia miatt a közösségi rendezvényeink elmaradtak.</w:t>
      </w:r>
    </w:p>
    <w:p w14:paraId="1C3223C5" w14:textId="77777777" w:rsidR="002A6233" w:rsidRDefault="002A6233" w:rsidP="002A6233">
      <w:pPr>
        <w:rPr>
          <w:rFonts w:ascii="Calibri" w:hAnsi="Calibri"/>
        </w:rPr>
      </w:pPr>
    </w:p>
    <w:p w14:paraId="4A92F7B9" w14:textId="77777777" w:rsidR="002A6233" w:rsidRDefault="002A6233" w:rsidP="002A6233">
      <w:pPr>
        <w:rPr>
          <w:rFonts w:ascii="Calibri" w:hAnsi="Calibri"/>
          <w:b/>
        </w:rPr>
      </w:pPr>
      <w:r>
        <w:rPr>
          <w:rFonts w:ascii="Calibri" w:hAnsi="Calibri"/>
          <w:b/>
        </w:rPr>
        <w:t xml:space="preserve">6.4 Civil és külső szervezetekkel folytatott együttműködés </w:t>
      </w:r>
    </w:p>
    <w:p w14:paraId="03364A6B" w14:textId="77777777" w:rsidR="002A6233" w:rsidRDefault="002A6233" w:rsidP="002A6233">
      <w:pPr>
        <w:rPr>
          <w:rFonts w:ascii="Calibri" w:hAnsi="Calibri"/>
        </w:rPr>
      </w:pPr>
    </w:p>
    <w:p w14:paraId="54D18A57" w14:textId="77777777" w:rsidR="002A6233" w:rsidRDefault="002A6233" w:rsidP="002A6233">
      <w:pPr>
        <w:rPr>
          <w:rFonts w:ascii="Calibri" w:hAnsi="Calibri"/>
        </w:rPr>
      </w:pPr>
      <w:r>
        <w:rPr>
          <w:rFonts w:ascii="Calibri" w:hAnsi="Calibri"/>
        </w:rPr>
        <w:t xml:space="preserve">„Mór városközpont rehabilitáció” c. pályázat kapcsán rendszeresen megrendezésre kerül a Szent István park területén a Lamberg-kastély szervezésében, a Móri-árok Természeti Öröksége Alapítvány, valamint Szarvas Éva és Bódy Gábor közreműködésével a „Környezetvédelmi és madárbarát nap”. A rendezvény során a kihelyezésre került mintegy 30 db madárodú és 2 db madáretető karbantartását végezték el szűk körben a veszélyhelyzet korlátozásai miatt. </w:t>
      </w:r>
    </w:p>
    <w:p w14:paraId="05B5108A" w14:textId="77777777" w:rsidR="002A6233" w:rsidRDefault="002A6233" w:rsidP="002A6233">
      <w:pPr>
        <w:rPr>
          <w:rFonts w:ascii="Calibri" w:hAnsi="Calibri"/>
        </w:rPr>
      </w:pPr>
      <w:r>
        <w:rPr>
          <w:rFonts w:ascii="Calibri" w:hAnsi="Calibri"/>
        </w:rPr>
        <w:t>A Vértes Tábor körüli területen az Erdőmentő Alapítvány mintegy 30 db madárodút és 15 db pele odút helyezett ki. Gyermekek és felnőttek számára rendszeresen megtartott rendezvényeken ellenőrzik, takarítják az odúkat. Ismeretterjesztő előadásokat, kirándulást szerveznek a résztvevők számára.</w:t>
      </w:r>
    </w:p>
    <w:p w14:paraId="0E483BF4" w14:textId="77777777" w:rsidR="002A6233" w:rsidRDefault="002A6233" w:rsidP="002A6233">
      <w:pPr>
        <w:rPr>
          <w:rFonts w:ascii="Calibri" w:hAnsi="Calibri"/>
        </w:rPr>
      </w:pPr>
      <w:r>
        <w:rPr>
          <w:rFonts w:ascii="Calibri" w:hAnsi="Calibri"/>
        </w:rPr>
        <w:t>Az Erdőmentő Alapítvány tagjai évente többször hulladékgyűjtést szerveznek a Vértes és a város körüli területeken.</w:t>
      </w:r>
    </w:p>
    <w:p w14:paraId="0430AD80" w14:textId="77777777" w:rsidR="002A6233" w:rsidRDefault="002A6233" w:rsidP="002A6233">
      <w:pPr>
        <w:rPr>
          <w:rFonts w:ascii="Calibri" w:hAnsi="Calibri"/>
        </w:rPr>
      </w:pPr>
    </w:p>
    <w:p w14:paraId="5A7CC145" w14:textId="77777777" w:rsidR="002A6233" w:rsidRDefault="002A6233" w:rsidP="002A6233">
      <w:pPr>
        <w:rPr>
          <w:rFonts w:ascii="Calibri" w:hAnsi="Calibri"/>
          <w:b/>
        </w:rPr>
      </w:pPr>
      <w:r>
        <w:rPr>
          <w:rFonts w:ascii="Calibri" w:hAnsi="Calibri"/>
          <w:b/>
        </w:rPr>
        <w:t>Mór, 2022. február 10.</w:t>
      </w:r>
    </w:p>
    <w:p w14:paraId="7F0F4FA0" w14:textId="77777777" w:rsidR="002A6233" w:rsidRDefault="002A6233" w:rsidP="002A6233">
      <w:pPr>
        <w:rPr>
          <w:rFonts w:ascii="Calibri" w:hAnsi="Calibri"/>
          <w:bCs/>
          <w:szCs w:val="24"/>
        </w:rPr>
      </w:pPr>
    </w:p>
    <w:p w14:paraId="286D15AB" w14:textId="77777777" w:rsidR="002A6233" w:rsidRDefault="002A6233" w:rsidP="002A6233">
      <w:pPr>
        <w:tabs>
          <w:tab w:val="left" w:pos="6096"/>
        </w:tabs>
        <w:rPr>
          <w:rFonts w:ascii="Calibri" w:hAnsi="Calibri"/>
          <w:b/>
          <w:szCs w:val="24"/>
        </w:rPr>
      </w:pPr>
      <w:r>
        <w:rPr>
          <w:rFonts w:ascii="Calibri" w:hAnsi="Calibri"/>
          <w:b/>
          <w:szCs w:val="24"/>
        </w:rPr>
        <w:tab/>
        <w:t>Fenyves Péter</w:t>
      </w:r>
    </w:p>
    <w:bookmarkEnd w:id="3"/>
    <w:p w14:paraId="7BE5047A" w14:textId="77777777" w:rsidR="002A6233" w:rsidRDefault="002A6233" w:rsidP="002A6233">
      <w:pPr>
        <w:tabs>
          <w:tab w:val="left" w:pos="6096"/>
        </w:tabs>
        <w:rPr>
          <w:rFonts w:ascii="Calibri" w:hAnsi="Calibri"/>
          <w:b/>
          <w:szCs w:val="24"/>
        </w:rPr>
      </w:pPr>
      <w:r>
        <w:rPr>
          <w:rFonts w:ascii="Calibri" w:hAnsi="Calibri"/>
          <w:b/>
          <w:szCs w:val="24"/>
        </w:rPr>
        <w:tab/>
        <w:t>polgármester</w:t>
      </w:r>
    </w:p>
    <w:p w14:paraId="5D3A9AAC" w14:textId="77777777" w:rsidR="00E14049" w:rsidRDefault="00E14049" w:rsidP="00B43E61">
      <w:pPr>
        <w:tabs>
          <w:tab w:val="center" w:pos="2340"/>
          <w:tab w:val="center" w:pos="6840"/>
        </w:tabs>
        <w:rPr>
          <w:rFonts w:cs="Arial"/>
          <w:iCs/>
          <w:szCs w:val="24"/>
        </w:rPr>
      </w:pPr>
    </w:p>
    <w:sectPr w:rsidR="00E14049" w:rsidSect="00FB510E">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2B5B7" w14:textId="77777777" w:rsidR="00A45AC5" w:rsidRDefault="00A45AC5" w:rsidP="00DA5A9B">
      <w:r>
        <w:separator/>
      </w:r>
    </w:p>
  </w:endnote>
  <w:endnote w:type="continuationSeparator" w:id="0">
    <w:p w14:paraId="077525E4" w14:textId="77777777" w:rsidR="00A45AC5" w:rsidRDefault="00A45AC5" w:rsidP="00DA5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89B92" w14:textId="77777777" w:rsidR="00A45AC5" w:rsidRDefault="00A45AC5" w:rsidP="00DA5A9B">
      <w:r>
        <w:separator/>
      </w:r>
    </w:p>
  </w:footnote>
  <w:footnote w:type="continuationSeparator" w:id="0">
    <w:p w14:paraId="2B64E0FA" w14:textId="77777777" w:rsidR="00A45AC5" w:rsidRDefault="00A45AC5" w:rsidP="00DA5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4F8"/>
    <w:multiLevelType w:val="hybridMultilevel"/>
    <w:tmpl w:val="48C2C8D0"/>
    <w:lvl w:ilvl="0" w:tplc="4E72ED5A">
      <w:start w:val="1"/>
      <w:numFmt w:val="decimal"/>
      <w:lvlText w:val="%1.)"/>
      <w:lvlJc w:val="left"/>
      <w:pPr>
        <w:tabs>
          <w:tab w:val="num" w:pos="644"/>
        </w:tabs>
        <w:ind w:left="644" w:hanging="360"/>
      </w:pPr>
      <w:rPr>
        <w:rFonts w:ascii="Arial" w:hAnsi="Arial" w:cs="Arial" w:hint="default"/>
        <w:b/>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6977E24"/>
    <w:multiLevelType w:val="hybridMultilevel"/>
    <w:tmpl w:val="E11C88DE"/>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Courier New"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Courier New" w:hint="default"/>
      </w:rPr>
    </w:lvl>
    <w:lvl w:ilvl="8" w:tplc="040E0005">
      <w:start w:val="1"/>
      <w:numFmt w:val="bullet"/>
      <w:lvlText w:val=""/>
      <w:lvlJc w:val="left"/>
      <w:pPr>
        <w:ind w:left="7200" w:hanging="360"/>
      </w:pPr>
      <w:rPr>
        <w:rFonts w:ascii="Wingdings" w:hAnsi="Wingdings" w:hint="default"/>
      </w:rPr>
    </w:lvl>
  </w:abstractNum>
  <w:abstractNum w:abstractNumId="2" w15:restartNumberingAfterBreak="0">
    <w:nsid w:val="0AA63FBC"/>
    <w:multiLevelType w:val="hybridMultilevel"/>
    <w:tmpl w:val="90D4902E"/>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Courier New"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Courier New" w:hint="default"/>
      </w:rPr>
    </w:lvl>
    <w:lvl w:ilvl="8" w:tplc="040E0005">
      <w:start w:val="1"/>
      <w:numFmt w:val="bullet"/>
      <w:lvlText w:val=""/>
      <w:lvlJc w:val="left"/>
      <w:pPr>
        <w:ind w:left="7200" w:hanging="360"/>
      </w:pPr>
      <w:rPr>
        <w:rFonts w:ascii="Wingdings" w:hAnsi="Wingdings" w:hint="default"/>
      </w:rPr>
    </w:lvl>
  </w:abstractNum>
  <w:abstractNum w:abstractNumId="3" w15:restartNumberingAfterBreak="0">
    <w:nsid w:val="0BC40FA6"/>
    <w:multiLevelType w:val="hybridMultilevel"/>
    <w:tmpl w:val="6DDC2EFC"/>
    <w:lvl w:ilvl="0" w:tplc="F900173A">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DD13FF6"/>
    <w:multiLevelType w:val="hybridMultilevel"/>
    <w:tmpl w:val="00FC2CE8"/>
    <w:lvl w:ilvl="0" w:tplc="9ACE522E">
      <w:start w:val="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F0603F6"/>
    <w:multiLevelType w:val="hybridMultilevel"/>
    <w:tmpl w:val="8222CC2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FDB6473"/>
    <w:multiLevelType w:val="hybridMultilevel"/>
    <w:tmpl w:val="707A6D34"/>
    <w:lvl w:ilvl="0" w:tplc="040E000F">
      <w:start w:val="1"/>
      <w:numFmt w:val="decimal"/>
      <w:lvlText w:val="%1."/>
      <w:lvlJc w:val="left"/>
      <w:pPr>
        <w:ind w:left="720" w:hanging="360"/>
      </w:pPr>
      <w:rPr>
        <w:rFonts w:hint="default"/>
      </w:rPr>
    </w:lvl>
    <w:lvl w:ilvl="1" w:tplc="CBB0A366">
      <w:start w:val="1"/>
      <w:numFmt w:val="decimal"/>
      <w:lvlText w:val="%2."/>
      <w:lvlJc w:val="left"/>
      <w:pPr>
        <w:ind w:left="1495" w:hanging="360"/>
      </w:pPr>
      <w:rPr>
        <w:rFonts w:ascii="Arial" w:eastAsia="Calibri" w:hAnsi="Arial" w:cs="Arial"/>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7A3777A"/>
    <w:multiLevelType w:val="hybridMultilevel"/>
    <w:tmpl w:val="6C14AC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9866B7B"/>
    <w:multiLevelType w:val="hybridMultilevel"/>
    <w:tmpl w:val="25DEFDF8"/>
    <w:lvl w:ilvl="0" w:tplc="4C9EDEF6">
      <w:numFmt w:val="bullet"/>
      <w:lvlText w:val="-"/>
      <w:lvlJc w:val="left"/>
      <w:pPr>
        <w:ind w:left="720" w:hanging="360"/>
      </w:pPr>
      <w:rPr>
        <w:rFonts w:ascii="Arial" w:eastAsia="Calibr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1AB97001"/>
    <w:multiLevelType w:val="hybridMultilevel"/>
    <w:tmpl w:val="B0BA67FE"/>
    <w:lvl w:ilvl="0" w:tplc="90E2B6F6">
      <w:start w:val="2019"/>
      <w:numFmt w:val="bullet"/>
      <w:lvlText w:val="-"/>
      <w:lvlJc w:val="left"/>
      <w:pPr>
        <w:ind w:left="720" w:hanging="360"/>
      </w:pPr>
      <w:rPr>
        <w:rFonts w:ascii="Arial" w:eastAsia="Calibr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23231D24"/>
    <w:multiLevelType w:val="hybridMultilevel"/>
    <w:tmpl w:val="5B86943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2C590970"/>
    <w:multiLevelType w:val="hybridMultilevel"/>
    <w:tmpl w:val="D3702472"/>
    <w:lvl w:ilvl="0" w:tplc="611838D0">
      <w:start w:val="1"/>
      <w:numFmt w:val="decimal"/>
      <w:lvlText w:val="%1."/>
      <w:lvlJc w:val="left"/>
      <w:pPr>
        <w:ind w:left="218" w:hanging="360"/>
      </w:pPr>
      <w:rPr>
        <w:rFonts w:hint="default"/>
      </w:rPr>
    </w:lvl>
    <w:lvl w:ilvl="1" w:tplc="040E0019" w:tentative="1">
      <w:start w:val="1"/>
      <w:numFmt w:val="lowerLetter"/>
      <w:lvlText w:val="%2."/>
      <w:lvlJc w:val="left"/>
      <w:pPr>
        <w:ind w:left="938" w:hanging="360"/>
      </w:pPr>
    </w:lvl>
    <w:lvl w:ilvl="2" w:tplc="040E001B" w:tentative="1">
      <w:start w:val="1"/>
      <w:numFmt w:val="lowerRoman"/>
      <w:lvlText w:val="%3."/>
      <w:lvlJc w:val="right"/>
      <w:pPr>
        <w:ind w:left="1658" w:hanging="180"/>
      </w:pPr>
    </w:lvl>
    <w:lvl w:ilvl="3" w:tplc="040E000F" w:tentative="1">
      <w:start w:val="1"/>
      <w:numFmt w:val="decimal"/>
      <w:lvlText w:val="%4."/>
      <w:lvlJc w:val="left"/>
      <w:pPr>
        <w:ind w:left="2378" w:hanging="360"/>
      </w:pPr>
    </w:lvl>
    <w:lvl w:ilvl="4" w:tplc="040E0019" w:tentative="1">
      <w:start w:val="1"/>
      <w:numFmt w:val="lowerLetter"/>
      <w:lvlText w:val="%5."/>
      <w:lvlJc w:val="left"/>
      <w:pPr>
        <w:ind w:left="3098" w:hanging="360"/>
      </w:pPr>
    </w:lvl>
    <w:lvl w:ilvl="5" w:tplc="040E001B" w:tentative="1">
      <w:start w:val="1"/>
      <w:numFmt w:val="lowerRoman"/>
      <w:lvlText w:val="%6."/>
      <w:lvlJc w:val="right"/>
      <w:pPr>
        <w:ind w:left="3818" w:hanging="180"/>
      </w:pPr>
    </w:lvl>
    <w:lvl w:ilvl="6" w:tplc="040E000F" w:tentative="1">
      <w:start w:val="1"/>
      <w:numFmt w:val="decimal"/>
      <w:lvlText w:val="%7."/>
      <w:lvlJc w:val="left"/>
      <w:pPr>
        <w:ind w:left="4538" w:hanging="360"/>
      </w:pPr>
    </w:lvl>
    <w:lvl w:ilvl="7" w:tplc="040E0019" w:tentative="1">
      <w:start w:val="1"/>
      <w:numFmt w:val="lowerLetter"/>
      <w:lvlText w:val="%8."/>
      <w:lvlJc w:val="left"/>
      <w:pPr>
        <w:ind w:left="5258" w:hanging="360"/>
      </w:pPr>
    </w:lvl>
    <w:lvl w:ilvl="8" w:tplc="040E001B" w:tentative="1">
      <w:start w:val="1"/>
      <w:numFmt w:val="lowerRoman"/>
      <w:lvlText w:val="%9."/>
      <w:lvlJc w:val="right"/>
      <w:pPr>
        <w:ind w:left="5978" w:hanging="180"/>
      </w:pPr>
    </w:lvl>
  </w:abstractNum>
  <w:abstractNum w:abstractNumId="12" w15:restartNumberingAfterBreak="0">
    <w:nsid w:val="2EE4262D"/>
    <w:multiLevelType w:val="hybridMultilevel"/>
    <w:tmpl w:val="6B4A7C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0416A73"/>
    <w:multiLevelType w:val="hybridMultilevel"/>
    <w:tmpl w:val="7BC6CD06"/>
    <w:lvl w:ilvl="0" w:tplc="93AC9C88">
      <w:start w:val="1"/>
      <w:numFmt w:val="decimal"/>
      <w:lvlText w:val="%1."/>
      <w:lvlJc w:val="left"/>
      <w:pPr>
        <w:ind w:left="363" w:hanging="360"/>
      </w:pPr>
      <w:rPr>
        <w:rFonts w:hint="default"/>
      </w:rPr>
    </w:lvl>
    <w:lvl w:ilvl="1" w:tplc="040E0019" w:tentative="1">
      <w:start w:val="1"/>
      <w:numFmt w:val="lowerLetter"/>
      <w:lvlText w:val="%2."/>
      <w:lvlJc w:val="left"/>
      <w:pPr>
        <w:ind w:left="1083" w:hanging="360"/>
      </w:pPr>
    </w:lvl>
    <w:lvl w:ilvl="2" w:tplc="040E001B" w:tentative="1">
      <w:start w:val="1"/>
      <w:numFmt w:val="lowerRoman"/>
      <w:lvlText w:val="%3."/>
      <w:lvlJc w:val="right"/>
      <w:pPr>
        <w:ind w:left="1803" w:hanging="180"/>
      </w:pPr>
    </w:lvl>
    <w:lvl w:ilvl="3" w:tplc="040E000F" w:tentative="1">
      <w:start w:val="1"/>
      <w:numFmt w:val="decimal"/>
      <w:lvlText w:val="%4."/>
      <w:lvlJc w:val="left"/>
      <w:pPr>
        <w:ind w:left="2523" w:hanging="360"/>
      </w:pPr>
    </w:lvl>
    <w:lvl w:ilvl="4" w:tplc="040E0019" w:tentative="1">
      <w:start w:val="1"/>
      <w:numFmt w:val="lowerLetter"/>
      <w:lvlText w:val="%5."/>
      <w:lvlJc w:val="left"/>
      <w:pPr>
        <w:ind w:left="3243" w:hanging="360"/>
      </w:pPr>
    </w:lvl>
    <w:lvl w:ilvl="5" w:tplc="040E001B" w:tentative="1">
      <w:start w:val="1"/>
      <w:numFmt w:val="lowerRoman"/>
      <w:lvlText w:val="%6."/>
      <w:lvlJc w:val="right"/>
      <w:pPr>
        <w:ind w:left="3963" w:hanging="180"/>
      </w:pPr>
    </w:lvl>
    <w:lvl w:ilvl="6" w:tplc="040E000F" w:tentative="1">
      <w:start w:val="1"/>
      <w:numFmt w:val="decimal"/>
      <w:lvlText w:val="%7."/>
      <w:lvlJc w:val="left"/>
      <w:pPr>
        <w:ind w:left="4683" w:hanging="360"/>
      </w:pPr>
    </w:lvl>
    <w:lvl w:ilvl="7" w:tplc="040E0019" w:tentative="1">
      <w:start w:val="1"/>
      <w:numFmt w:val="lowerLetter"/>
      <w:lvlText w:val="%8."/>
      <w:lvlJc w:val="left"/>
      <w:pPr>
        <w:ind w:left="5403" w:hanging="360"/>
      </w:pPr>
    </w:lvl>
    <w:lvl w:ilvl="8" w:tplc="040E001B" w:tentative="1">
      <w:start w:val="1"/>
      <w:numFmt w:val="lowerRoman"/>
      <w:lvlText w:val="%9."/>
      <w:lvlJc w:val="right"/>
      <w:pPr>
        <w:ind w:left="6123" w:hanging="180"/>
      </w:pPr>
    </w:lvl>
  </w:abstractNum>
  <w:abstractNum w:abstractNumId="14" w15:restartNumberingAfterBreak="0">
    <w:nsid w:val="30B37A9F"/>
    <w:multiLevelType w:val="hybridMultilevel"/>
    <w:tmpl w:val="F71C795C"/>
    <w:lvl w:ilvl="0" w:tplc="9DCC2630">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355D6684"/>
    <w:multiLevelType w:val="hybridMultilevel"/>
    <w:tmpl w:val="2230149C"/>
    <w:lvl w:ilvl="0" w:tplc="EBDE6354">
      <w:start w:val="1"/>
      <w:numFmt w:val="decimal"/>
      <w:lvlText w:val="%1."/>
      <w:lvlJc w:val="left"/>
      <w:pPr>
        <w:ind w:left="360" w:hanging="360"/>
      </w:pPr>
    </w:lvl>
    <w:lvl w:ilvl="1" w:tplc="040E0019">
      <w:start w:val="1"/>
      <w:numFmt w:val="lowerLetter"/>
      <w:lvlText w:val="%2."/>
      <w:lvlJc w:val="left"/>
      <w:pPr>
        <w:ind w:left="1080" w:hanging="360"/>
      </w:pPr>
    </w:lvl>
    <w:lvl w:ilvl="2" w:tplc="040E001B">
      <w:start w:val="1"/>
      <w:numFmt w:val="lowerRoman"/>
      <w:lvlText w:val="%3."/>
      <w:lvlJc w:val="right"/>
      <w:pPr>
        <w:ind w:left="1800" w:hanging="180"/>
      </w:pPr>
    </w:lvl>
    <w:lvl w:ilvl="3" w:tplc="040E000F">
      <w:start w:val="1"/>
      <w:numFmt w:val="decimal"/>
      <w:lvlText w:val="%4."/>
      <w:lvlJc w:val="left"/>
      <w:pPr>
        <w:ind w:left="2520" w:hanging="360"/>
      </w:pPr>
    </w:lvl>
    <w:lvl w:ilvl="4" w:tplc="040E0019">
      <w:start w:val="1"/>
      <w:numFmt w:val="lowerLetter"/>
      <w:lvlText w:val="%5."/>
      <w:lvlJc w:val="left"/>
      <w:pPr>
        <w:ind w:left="3240" w:hanging="360"/>
      </w:pPr>
    </w:lvl>
    <w:lvl w:ilvl="5" w:tplc="040E001B">
      <w:start w:val="1"/>
      <w:numFmt w:val="lowerRoman"/>
      <w:lvlText w:val="%6."/>
      <w:lvlJc w:val="right"/>
      <w:pPr>
        <w:ind w:left="3960" w:hanging="180"/>
      </w:pPr>
    </w:lvl>
    <w:lvl w:ilvl="6" w:tplc="040E000F">
      <w:start w:val="1"/>
      <w:numFmt w:val="decimal"/>
      <w:lvlText w:val="%7."/>
      <w:lvlJc w:val="left"/>
      <w:pPr>
        <w:ind w:left="4680" w:hanging="360"/>
      </w:pPr>
    </w:lvl>
    <w:lvl w:ilvl="7" w:tplc="040E0019">
      <w:start w:val="1"/>
      <w:numFmt w:val="lowerLetter"/>
      <w:lvlText w:val="%8."/>
      <w:lvlJc w:val="left"/>
      <w:pPr>
        <w:ind w:left="5400" w:hanging="360"/>
      </w:pPr>
    </w:lvl>
    <w:lvl w:ilvl="8" w:tplc="040E001B">
      <w:start w:val="1"/>
      <w:numFmt w:val="lowerRoman"/>
      <w:lvlText w:val="%9."/>
      <w:lvlJc w:val="right"/>
      <w:pPr>
        <w:ind w:left="6120" w:hanging="180"/>
      </w:pPr>
    </w:lvl>
  </w:abstractNum>
  <w:abstractNum w:abstractNumId="16" w15:restartNumberingAfterBreak="0">
    <w:nsid w:val="42267D45"/>
    <w:multiLevelType w:val="hybridMultilevel"/>
    <w:tmpl w:val="691AA6D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45226249"/>
    <w:multiLevelType w:val="hybridMultilevel"/>
    <w:tmpl w:val="7F30B904"/>
    <w:lvl w:ilvl="0" w:tplc="8EBC3220">
      <w:start w:val="1"/>
      <w:numFmt w:val="decimal"/>
      <w:lvlText w:val="%1."/>
      <w:lvlJc w:val="left"/>
      <w:pPr>
        <w:ind w:left="4800" w:hanging="360"/>
      </w:pPr>
      <w:rPr>
        <w:rFonts w:cs="Arial" w:hint="default"/>
        <w:i/>
      </w:rPr>
    </w:lvl>
    <w:lvl w:ilvl="1" w:tplc="040E0019" w:tentative="1">
      <w:start w:val="1"/>
      <w:numFmt w:val="lowerLetter"/>
      <w:lvlText w:val="%2."/>
      <w:lvlJc w:val="left"/>
      <w:pPr>
        <w:ind w:left="5520" w:hanging="360"/>
      </w:pPr>
    </w:lvl>
    <w:lvl w:ilvl="2" w:tplc="040E001B" w:tentative="1">
      <w:start w:val="1"/>
      <w:numFmt w:val="lowerRoman"/>
      <w:lvlText w:val="%3."/>
      <w:lvlJc w:val="right"/>
      <w:pPr>
        <w:ind w:left="6240" w:hanging="180"/>
      </w:pPr>
    </w:lvl>
    <w:lvl w:ilvl="3" w:tplc="040E000F" w:tentative="1">
      <w:start w:val="1"/>
      <w:numFmt w:val="decimal"/>
      <w:lvlText w:val="%4."/>
      <w:lvlJc w:val="left"/>
      <w:pPr>
        <w:ind w:left="6960" w:hanging="360"/>
      </w:pPr>
    </w:lvl>
    <w:lvl w:ilvl="4" w:tplc="040E0019" w:tentative="1">
      <w:start w:val="1"/>
      <w:numFmt w:val="lowerLetter"/>
      <w:lvlText w:val="%5."/>
      <w:lvlJc w:val="left"/>
      <w:pPr>
        <w:ind w:left="7680" w:hanging="360"/>
      </w:pPr>
    </w:lvl>
    <w:lvl w:ilvl="5" w:tplc="040E001B" w:tentative="1">
      <w:start w:val="1"/>
      <w:numFmt w:val="lowerRoman"/>
      <w:lvlText w:val="%6."/>
      <w:lvlJc w:val="right"/>
      <w:pPr>
        <w:ind w:left="8400" w:hanging="180"/>
      </w:pPr>
    </w:lvl>
    <w:lvl w:ilvl="6" w:tplc="040E000F" w:tentative="1">
      <w:start w:val="1"/>
      <w:numFmt w:val="decimal"/>
      <w:lvlText w:val="%7."/>
      <w:lvlJc w:val="left"/>
      <w:pPr>
        <w:ind w:left="9120" w:hanging="360"/>
      </w:pPr>
    </w:lvl>
    <w:lvl w:ilvl="7" w:tplc="040E0019" w:tentative="1">
      <w:start w:val="1"/>
      <w:numFmt w:val="lowerLetter"/>
      <w:lvlText w:val="%8."/>
      <w:lvlJc w:val="left"/>
      <w:pPr>
        <w:ind w:left="9840" w:hanging="360"/>
      </w:pPr>
    </w:lvl>
    <w:lvl w:ilvl="8" w:tplc="040E001B" w:tentative="1">
      <w:start w:val="1"/>
      <w:numFmt w:val="lowerRoman"/>
      <w:lvlText w:val="%9."/>
      <w:lvlJc w:val="right"/>
      <w:pPr>
        <w:ind w:left="10560" w:hanging="180"/>
      </w:pPr>
    </w:lvl>
  </w:abstractNum>
  <w:abstractNum w:abstractNumId="18" w15:restartNumberingAfterBreak="0">
    <w:nsid w:val="45D544D9"/>
    <w:multiLevelType w:val="hybridMultilevel"/>
    <w:tmpl w:val="8214B98C"/>
    <w:lvl w:ilvl="0" w:tplc="971C83C4">
      <w:start w:val="2020"/>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8262A34"/>
    <w:multiLevelType w:val="hybridMultilevel"/>
    <w:tmpl w:val="AFDAB096"/>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20" w15:restartNumberingAfterBreak="0">
    <w:nsid w:val="4EB24679"/>
    <w:multiLevelType w:val="hybridMultilevel"/>
    <w:tmpl w:val="707A6D34"/>
    <w:lvl w:ilvl="0" w:tplc="040E000F">
      <w:start w:val="1"/>
      <w:numFmt w:val="decimal"/>
      <w:lvlText w:val="%1."/>
      <w:lvlJc w:val="left"/>
      <w:pPr>
        <w:ind w:left="720" w:hanging="360"/>
      </w:pPr>
      <w:rPr>
        <w:rFonts w:hint="default"/>
      </w:rPr>
    </w:lvl>
    <w:lvl w:ilvl="1" w:tplc="CBB0A366">
      <w:start w:val="1"/>
      <w:numFmt w:val="decimal"/>
      <w:lvlText w:val="%2."/>
      <w:lvlJc w:val="left"/>
      <w:pPr>
        <w:ind w:left="1495" w:hanging="360"/>
      </w:pPr>
      <w:rPr>
        <w:rFonts w:ascii="Arial" w:eastAsia="Calibri" w:hAnsi="Arial" w:cs="Arial"/>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FB76C51"/>
    <w:multiLevelType w:val="hybridMultilevel"/>
    <w:tmpl w:val="0DD86D06"/>
    <w:lvl w:ilvl="0" w:tplc="B2E4457C">
      <w:start w:val="1"/>
      <w:numFmt w:val="bullet"/>
      <w:lvlText w:val="-"/>
      <w:lvlJc w:val="left"/>
      <w:pPr>
        <w:ind w:left="420" w:hanging="360"/>
      </w:pPr>
      <w:rPr>
        <w:rFonts w:ascii="Arial" w:eastAsia="Times New Roman" w:hAnsi="Arial" w:cs="Arial" w:hint="default"/>
      </w:rPr>
    </w:lvl>
    <w:lvl w:ilvl="1" w:tplc="040E0003">
      <w:start w:val="1"/>
      <w:numFmt w:val="bullet"/>
      <w:lvlText w:val="o"/>
      <w:lvlJc w:val="left"/>
      <w:pPr>
        <w:ind w:left="1140" w:hanging="360"/>
      </w:pPr>
      <w:rPr>
        <w:rFonts w:ascii="Courier New" w:hAnsi="Courier New" w:cs="Courier New" w:hint="default"/>
      </w:rPr>
    </w:lvl>
    <w:lvl w:ilvl="2" w:tplc="040E0005">
      <w:start w:val="1"/>
      <w:numFmt w:val="bullet"/>
      <w:lvlText w:val=""/>
      <w:lvlJc w:val="left"/>
      <w:pPr>
        <w:ind w:left="1860" w:hanging="360"/>
      </w:pPr>
      <w:rPr>
        <w:rFonts w:ascii="Wingdings" w:hAnsi="Wingdings" w:hint="default"/>
      </w:rPr>
    </w:lvl>
    <w:lvl w:ilvl="3" w:tplc="040E0001">
      <w:start w:val="1"/>
      <w:numFmt w:val="bullet"/>
      <w:lvlText w:val=""/>
      <w:lvlJc w:val="left"/>
      <w:pPr>
        <w:ind w:left="2580" w:hanging="360"/>
      </w:pPr>
      <w:rPr>
        <w:rFonts w:ascii="Symbol" w:hAnsi="Symbol" w:hint="default"/>
      </w:rPr>
    </w:lvl>
    <w:lvl w:ilvl="4" w:tplc="040E0003">
      <w:start w:val="1"/>
      <w:numFmt w:val="bullet"/>
      <w:lvlText w:val="o"/>
      <w:lvlJc w:val="left"/>
      <w:pPr>
        <w:ind w:left="3300" w:hanging="360"/>
      </w:pPr>
      <w:rPr>
        <w:rFonts w:ascii="Courier New" w:hAnsi="Courier New" w:cs="Courier New" w:hint="default"/>
      </w:rPr>
    </w:lvl>
    <w:lvl w:ilvl="5" w:tplc="040E0005">
      <w:start w:val="1"/>
      <w:numFmt w:val="bullet"/>
      <w:lvlText w:val=""/>
      <w:lvlJc w:val="left"/>
      <w:pPr>
        <w:ind w:left="4020" w:hanging="360"/>
      </w:pPr>
      <w:rPr>
        <w:rFonts w:ascii="Wingdings" w:hAnsi="Wingdings" w:hint="default"/>
      </w:rPr>
    </w:lvl>
    <w:lvl w:ilvl="6" w:tplc="040E0001">
      <w:start w:val="1"/>
      <w:numFmt w:val="bullet"/>
      <w:lvlText w:val=""/>
      <w:lvlJc w:val="left"/>
      <w:pPr>
        <w:ind w:left="4740" w:hanging="360"/>
      </w:pPr>
      <w:rPr>
        <w:rFonts w:ascii="Symbol" w:hAnsi="Symbol" w:hint="default"/>
      </w:rPr>
    </w:lvl>
    <w:lvl w:ilvl="7" w:tplc="040E0003">
      <w:start w:val="1"/>
      <w:numFmt w:val="bullet"/>
      <w:lvlText w:val="o"/>
      <w:lvlJc w:val="left"/>
      <w:pPr>
        <w:ind w:left="5460" w:hanging="360"/>
      </w:pPr>
      <w:rPr>
        <w:rFonts w:ascii="Courier New" w:hAnsi="Courier New" w:cs="Courier New" w:hint="default"/>
      </w:rPr>
    </w:lvl>
    <w:lvl w:ilvl="8" w:tplc="040E0005">
      <w:start w:val="1"/>
      <w:numFmt w:val="bullet"/>
      <w:lvlText w:val=""/>
      <w:lvlJc w:val="left"/>
      <w:pPr>
        <w:ind w:left="6180" w:hanging="360"/>
      </w:pPr>
      <w:rPr>
        <w:rFonts w:ascii="Wingdings" w:hAnsi="Wingdings" w:hint="default"/>
      </w:rPr>
    </w:lvl>
  </w:abstractNum>
  <w:abstractNum w:abstractNumId="22" w15:restartNumberingAfterBreak="0">
    <w:nsid w:val="51D93636"/>
    <w:multiLevelType w:val="hybridMultilevel"/>
    <w:tmpl w:val="6A407386"/>
    <w:lvl w:ilvl="0" w:tplc="8D2C626E">
      <w:start w:val="1"/>
      <w:numFmt w:val="decimal"/>
      <w:lvlText w:val="%1."/>
      <w:lvlJc w:val="left"/>
      <w:pPr>
        <w:ind w:left="2907" w:hanging="420"/>
      </w:pPr>
    </w:lvl>
    <w:lvl w:ilvl="1" w:tplc="040E0019">
      <w:start w:val="1"/>
      <w:numFmt w:val="lowerLetter"/>
      <w:lvlText w:val="%2."/>
      <w:lvlJc w:val="left"/>
      <w:pPr>
        <w:ind w:left="3567" w:hanging="360"/>
      </w:pPr>
    </w:lvl>
    <w:lvl w:ilvl="2" w:tplc="040E001B">
      <w:start w:val="1"/>
      <w:numFmt w:val="lowerRoman"/>
      <w:lvlText w:val="%3."/>
      <w:lvlJc w:val="right"/>
      <w:pPr>
        <w:ind w:left="4287" w:hanging="180"/>
      </w:pPr>
    </w:lvl>
    <w:lvl w:ilvl="3" w:tplc="040E000F">
      <w:start w:val="1"/>
      <w:numFmt w:val="decimal"/>
      <w:lvlText w:val="%4."/>
      <w:lvlJc w:val="left"/>
      <w:pPr>
        <w:ind w:left="5007" w:hanging="360"/>
      </w:pPr>
    </w:lvl>
    <w:lvl w:ilvl="4" w:tplc="040E0019">
      <w:start w:val="1"/>
      <w:numFmt w:val="lowerLetter"/>
      <w:lvlText w:val="%5."/>
      <w:lvlJc w:val="left"/>
      <w:pPr>
        <w:ind w:left="5727" w:hanging="360"/>
      </w:pPr>
    </w:lvl>
    <w:lvl w:ilvl="5" w:tplc="040E001B">
      <w:start w:val="1"/>
      <w:numFmt w:val="lowerRoman"/>
      <w:lvlText w:val="%6."/>
      <w:lvlJc w:val="right"/>
      <w:pPr>
        <w:ind w:left="6447" w:hanging="180"/>
      </w:pPr>
    </w:lvl>
    <w:lvl w:ilvl="6" w:tplc="040E000F">
      <w:start w:val="1"/>
      <w:numFmt w:val="decimal"/>
      <w:lvlText w:val="%7."/>
      <w:lvlJc w:val="left"/>
      <w:pPr>
        <w:ind w:left="7167" w:hanging="360"/>
      </w:pPr>
    </w:lvl>
    <w:lvl w:ilvl="7" w:tplc="040E0019">
      <w:start w:val="1"/>
      <w:numFmt w:val="lowerLetter"/>
      <w:lvlText w:val="%8."/>
      <w:lvlJc w:val="left"/>
      <w:pPr>
        <w:ind w:left="7887" w:hanging="360"/>
      </w:pPr>
    </w:lvl>
    <w:lvl w:ilvl="8" w:tplc="040E001B">
      <w:start w:val="1"/>
      <w:numFmt w:val="lowerRoman"/>
      <w:lvlText w:val="%9."/>
      <w:lvlJc w:val="right"/>
      <w:pPr>
        <w:ind w:left="8607" w:hanging="180"/>
      </w:pPr>
    </w:lvl>
  </w:abstractNum>
  <w:abstractNum w:abstractNumId="23" w15:restartNumberingAfterBreak="0">
    <w:nsid w:val="53687646"/>
    <w:multiLevelType w:val="hybridMultilevel"/>
    <w:tmpl w:val="45FE778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4" w15:restartNumberingAfterBreak="0">
    <w:nsid w:val="536C25D3"/>
    <w:multiLevelType w:val="hybridMultilevel"/>
    <w:tmpl w:val="CDF23DD2"/>
    <w:lvl w:ilvl="0" w:tplc="287203CA">
      <w:start w:val="1"/>
      <w:numFmt w:val="decimal"/>
      <w:lvlText w:val="%1.)"/>
      <w:lvlJc w:val="left"/>
      <w:pPr>
        <w:ind w:left="1155" w:hanging="360"/>
      </w:pPr>
    </w:lvl>
    <w:lvl w:ilvl="1" w:tplc="040E0019">
      <w:start w:val="1"/>
      <w:numFmt w:val="lowerLetter"/>
      <w:lvlText w:val="%2."/>
      <w:lvlJc w:val="left"/>
      <w:pPr>
        <w:ind w:left="1875" w:hanging="360"/>
      </w:pPr>
    </w:lvl>
    <w:lvl w:ilvl="2" w:tplc="040E001B">
      <w:start w:val="1"/>
      <w:numFmt w:val="lowerRoman"/>
      <w:lvlText w:val="%3."/>
      <w:lvlJc w:val="right"/>
      <w:pPr>
        <w:ind w:left="2595" w:hanging="180"/>
      </w:pPr>
    </w:lvl>
    <w:lvl w:ilvl="3" w:tplc="040E000F">
      <w:start w:val="1"/>
      <w:numFmt w:val="decimal"/>
      <w:lvlText w:val="%4."/>
      <w:lvlJc w:val="left"/>
      <w:pPr>
        <w:ind w:left="3315" w:hanging="360"/>
      </w:pPr>
    </w:lvl>
    <w:lvl w:ilvl="4" w:tplc="040E0019">
      <w:start w:val="1"/>
      <w:numFmt w:val="lowerLetter"/>
      <w:lvlText w:val="%5."/>
      <w:lvlJc w:val="left"/>
      <w:pPr>
        <w:ind w:left="4035" w:hanging="360"/>
      </w:pPr>
    </w:lvl>
    <w:lvl w:ilvl="5" w:tplc="040E001B">
      <w:start w:val="1"/>
      <w:numFmt w:val="lowerRoman"/>
      <w:lvlText w:val="%6."/>
      <w:lvlJc w:val="right"/>
      <w:pPr>
        <w:ind w:left="4755" w:hanging="180"/>
      </w:pPr>
    </w:lvl>
    <w:lvl w:ilvl="6" w:tplc="040E000F">
      <w:start w:val="1"/>
      <w:numFmt w:val="decimal"/>
      <w:lvlText w:val="%7."/>
      <w:lvlJc w:val="left"/>
      <w:pPr>
        <w:ind w:left="5475" w:hanging="360"/>
      </w:pPr>
    </w:lvl>
    <w:lvl w:ilvl="7" w:tplc="040E0019">
      <w:start w:val="1"/>
      <w:numFmt w:val="lowerLetter"/>
      <w:lvlText w:val="%8."/>
      <w:lvlJc w:val="left"/>
      <w:pPr>
        <w:ind w:left="6195" w:hanging="360"/>
      </w:pPr>
    </w:lvl>
    <w:lvl w:ilvl="8" w:tplc="040E001B">
      <w:start w:val="1"/>
      <w:numFmt w:val="lowerRoman"/>
      <w:lvlText w:val="%9."/>
      <w:lvlJc w:val="right"/>
      <w:pPr>
        <w:ind w:left="6915" w:hanging="180"/>
      </w:pPr>
    </w:lvl>
  </w:abstractNum>
  <w:abstractNum w:abstractNumId="25" w15:restartNumberingAfterBreak="0">
    <w:nsid w:val="567B69CA"/>
    <w:multiLevelType w:val="hybridMultilevel"/>
    <w:tmpl w:val="707A6D34"/>
    <w:lvl w:ilvl="0" w:tplc="040E000F">
      <w:start w:val="1"/>
      <w:numFmt w:val="decimal"/>
      <w:lvlText w:val="%1."/>
      <w:lvlJc w:val="left"/>
      <w:pPr>
        <w:ind w:left="720" w:hanging="360"/>
      </w:pPr>
      <w:rPr>
        <w:rFonts w:hint="default"/>
      </w:rPr>
    </w:lvl>
    <w:lvl w:ilvl="1" w:tplc="CBB0A366">
      <w:start w:val="1"/>
      <w:numFmt w:val="decimal"/>
      <w:lvlText w:val="%2."/>
      <w:lvlJc w:val="left"/>
      <w:pPr>
        <w:ind w:left="1495" w:hanging="360"/>
      </w:pPr>
      <w:rPr>
        <w:rFonts w:ascii="Arial" w:eastAsia="Calibri" w:hAnsi="Arial" w:cs="Arial"/>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7871DEF"/>
    <w:multiLevelType w:val="hybridMultilevel"/>
    <w:tmpl w:val="3B7ECFA8"/>
    <w:lvl w:ilvl="0" w:tplc="040E0017">
      <w:start w:val="1"/>
      <w:numFmt w:val="lowerLetter"/>
      <w:lvlText w:val="%1)"/>
      <w:lvlJc w:val="left"/>
      <w:pPr>
        <w:ind w:left="720" w:hanging="360"/>
      </w:pPr>
    </w:lvl>
    <w:lvl w:ilvl="1" w:tplc="040E0001">
      <w:start w:val="1"/>
      <w:numFmt w:val="bullet"/>
      <w:lvlText w:val=""/>
      <w:lvlJc w:val="left"/>
      <w:pPr>
        <w:ind w:left="1440" w:hanging="360"/>
      </w:pPr>
      <w:rPr>
        <w:rFonts w:ascii="Symbol" w:hAnsi="Symbol" w:hint="default"/>
      </w:r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7" w15:restartNumberingAfterBreak="0">
    <w:nsid w:val="588C37AB"/>
    <w:multiLevelType w:val="hybridMultilevel"/>
    <w:tmpl w:val="CCC4F88E"/>
    <w:lvl w:ilvl="0" w:tplc="040E0001">
      <w:start w:val="1"/>
      <w:numFmt w:val="bullet"/>
      <w:lvlText w:val=""/>
      <w:lvlJc w:val="left"/>
      <w:pPr>
        <w:ind w:left="1434" w:hanging="360"/>
      </w:pPr>
      <w:rPr>
        <w:rFonts w:ascii="Symbol" w:hAnsi="Symbol" w:hint="default"/>
      </w:rPr>
    </w:lvl>
    <w:lvl w:ilvl="1" w:tplc="040E0003">
      <w:start w:val="1"/>
      <w:numFmt w:val="bullet"/>
      <w:lvlText w:val="o"/>
      <w:lvlJc w:val="left"/>
      <w:pPr>
        <w:ind w:left="2154" w:hanging="360"/>
      </w:pPr>
      <w:rPr>
        <w:rFonts w:ascii="Courier New" w:hAnsi="Courier New" w:cs="Courier New" w:hint="default"/>
      </w:rPr>
    </w:lvl>
    <w:lvl w:ilvl="2" w:tplc="040E0005">
      <w:start w:val="1"/>
      <w:numFmt w:val="bullet"/>
      <w:lvlText w:val=""/>
      <w:lvlJc w:val="left"/>
      <w:pPr>
        <w:ind w:left="2874" w:hanging="360"/>
      </w:pPr>
      <w:rPr>
        <w:rFonts w:ascii="Wingdings" w:hAnsi="Wingdings" w:hint="default"/>
      </w:rPr>
    </w:lvl>
    <w:lvl w:ilvl="3" w:tplc="040E0001">
      <w:start w:val="1"/>
      <w:numFmt w:val="bullet"/>
      <w:lvlText w:val=""/>
      <w:lvlJc w:val="left"/>
      <w:pPr>
        <w:ind w:left="3594" w:hanging="360"/>
      </w:pPr>
      <w:rPr>
        <w:rFonts w:ascii="Symbol" w:hAnsi="Symbol" w:hint="default"/>
      </w:rPr>
    </w:lvl>
    <w:lvl w:ilvl="4" w:tplc="040E0003">
      <w:start w:val="1"/>
      <w:numFmt w:val="bullet"/>
      <w:lvlText w:val="o"/>
      <w:lvlJc w:val="left"/>
      <w:pPr>
        <w:ind w:left="4314" w:hanging="360"/>
      </w:pPr>
      <w:rPr>
        <w:rFonts w:ascii="Courier New" w:hAnsi="Courier New" w:cs="Courier New" w:hint="default"/>
      </w:rPr>
    </w:lvl>
    <w:lvl w:ilvl="5" w:tplc="040E0005">
      <w:start w:val="1"/>
      <w:numFmt w:val="bullet"/>
      <w:lvlText w:val=""/>
      <w:lvlJc w:val="left"/>
      <w:pPr>
        <w:ind w:left="5034" w:hanging="360"/>
      </w:pPr>
      <w:rPr>
        <w:rFonts w:ascii="Wingdings" w:hAnsi="Wingdings" w:hint="default"/>
      </w:rPr>
    </w:lvl>
    <w:lvl w:ilvl="6" w:tplc="040E0001">
      <w:start w:val="1"/>
      <w:numFmt w:val="bullet"/>
      <w:lvlText w:val=""/>
      <w:lvlJc w:val="left"/>
      <w:pPr>
        <w:ind w:left="5754" w:hanging="360"/>
      </w:pPr>
      <w:rPr>
        <w:rFonts w:ascii="Symbol" w:hAnsi="Symbol" w:hint="default"/>
      </w:rPr>
    </w:lvl>
    <w:lvl w:ilvl="7" w:tplc="040E0003">
      <w:start w:val="1"/>
      <w:numFmt w:val="bullet"/>
      <w:lvlText w:val="o"/>
      <w:lvlJc w:val="left"/>
      <w:pPr>
        <w:ind w:left="6474" w:hanging="360"/>
      </w:pPr>
      <w:rPr>
        <w:rFonts w:ascii="Courier New" w:hAnsi="Courier New" w:cs="Courier New" w:hint="default"/>
      </w:rPr>
    </w:lvl>
    <w:lvl w:ilvl="8" w:tplc="040E0005">
      <w:start w:val="1"/>
      <w:numFmt w:val="bullet"/>
      <w:lvlText w:val=""/>
      <w:lvlJc w:val="left"/>
      <w:pPr>
        <w:ind w:left="7194" w:hanging="360"/>
      </w:pPr>
      <w:rPr>
        <w:rFonts w:ascii="Wingdings" w:hAnsi="Wingdings" w:hint="default"/>
      </w:rPr>
    </w:lvl>
  </w:abstractNum>
  <w:abstractNum w:abstractNumId="28" w15:restartNumberingAfterBreak="0">
    <w:nsid w:val="5A5A7F8E"/>
    <w:multiLevelType w:val="hybridMultilevel"/>
    <w:tmpl w:val="1BBA3342"/>
    <w:lvl w:ilvl="0" w:tplc="A18AC4E2">
      <w:start w:val="1"/>
      <w:numFmt w:val="decimal"/>
      <w:lvlText w:val="%1."/>
      <w:lvlJc w:val="left"/>
      <w:pPr>
        <w:ind w:left="720" w:hanging="360"/>
      </w:pPr>
      <w:rPr>
        <w:rFonts w:ascii="Arial" w:eastAsia="Times New Roman" w:hAnsi="Arial" w:cs="Arial" w:hint="default"/>
      </w:rPr>
    </w:lvl>
    <w:lvl w:ilvl="1" w:tplc="DB5049A2">
      <w:numFmt w:val="bullet"/>
      <w:lvlText w:val="•"/>
      <w:lvlJc w:val="left"/>
      <w:pPr>
        <w:ind w:left="1785" w:hanging="705"/>
      </w:pPr>
      <w:rPr>
        <w:rFonts w:ascii="Arial" w:eastAsia="Calibri" w:hAnsi="Arial" w:cs="Arial" w:hint="default"/>
      </w:r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9" w15:restartNumberingAfterBreak="0">
    <w:nsid w:val="5AF65216"/>
    <w:multiLevelType w:val="hybridMultilevel"/>
    <w:tmpl w:val="5E2C4E5A"/>
    <w:lvl w:ilvl="0" w:tplc="B49A0BB2">
      <w:start w:val="1"/>
      <w:numFmt w:val="decimal"/>
      <w:lvlText w:val="%1.)"/>
      <w:lvlJc w:val="left"/>
      <w:pPr>
        <w:tabs>
          <w:tab w:val="num" w:pos="720"/>
        </w:tabs>
        <w:ind w:left="720" w:hanging="360"/>
      </w:pPr>
      <w:rPr>
        <w:b/>
      </w:rPr>
    </w:lvl>
    <w:lvl w:ilvl="1" w:tplc="040E0001">
      <w:numFmt w:val="decimal"/>
      <w:lvlText w:val=""/>
      <w:lvlJc w:val="left"/>
      <w:pPr>
        <w:tabs>
          <w:tab w:val="num" w:pos="1440"/>
        </w:tabs>
        <w:ind w:left="1440"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0" w15:restartNumberingAfterBreak="0">
    <w:nsid w:val="5C9E5737"/>
    <w:multiLevelType w:val="hybridMultilevel"/>
    <w:tmpl w:val="ED2AF1D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1" w15:restartNumberingAfterBreak="0">
    <w:nsid w:val="634C3776"/>
    <w:multiLevelType w:val="hybridMultilevel"/>
    <w:tmpl w:val="202C8674"/>
    <w:lvl w:ilvl="0" w:tplc="A2CE6B78">
      <w:start w:val="1"/>
      <w:numFmt w:val="lowerLetter"/>
      <w:lvlText w:val="%1)"/>
      <w:lvlJc w:val="left"/>
      <w:pPr>
        <w:ind w:left="1080" w:hanging="360"/>
      </w:pPr>
    </w:lvl>
    <w:lvl w:ilvl="1" w:tplc="040E0001">
      <w:start w:val="1"/>
      <w:numFmt w:val="bullet"/>
      <w:lvlText w:val=""/>
      <w:lvlJc w:val="left"/>
      <w:pPr>
        <w:ind w:left="1800" w:hanging="360"/>
      </w:pPr>
      <w:rPr>
        <w:rFonts w:ascii="Symbol" w:hAnsi="Symbol" w:hint="default"/>
      </w:r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32" w15:restartNumberingAfterBreak="0">
    <w:nsid w:val="661038F9"/>
    <w:multiLevelType w:val="hybridMultilevel"/>
    <w:tmpl w:val="C47EA234"/>
    <w:lvl w:ilvl="0" w:tplc="53624408">
      <w:start w:val="1"/>
      <w:numFmt w:val="bullet"/>
      <w:lvlText w:val="·"/>
      <w:lvlJc w:val="left"/>
      <w:pPr>
        <w:tabs>
          <w:tab w:val="num" w:pos="1233"/>
        </w:tabs>
        <w:ind w:left="1233" w:hanging="360"/>
      </w:pPr>
      <w:rPr>
        <w:rFonts w:hAnsi="Courier New" w:hint="default"/>
      </w:rPr>
    </w:lvl>
    <w:lvl w:ilvl="1" w:tplc="040E0003" w:tentative="1">
      <w:start w:val="1"/>
      <w:numFmt w:val="bullet"/>
      <w:lvlText w:val="o"/>
      <w:lvlJc w:val="left"/>
      <w:pPr>
        <w:tabs>
          <w:tab w:val="num" w:pos="1953"/>
        </w:tabs>
        <w:ind w:left="1953" w:hanging="360"/>
      </w:pPr>
      <w:rPr>
        <w:rFonts w:ascii="Courier New" w:hAnsi="Courier New" w:hint="default"/>
      </w:rPr>
    </w:lvl>
    <w:lvl w:ilvl="2" w:tplc="040E0005" w:tentative="1">
      <w:start w:val="1"/>
      <w:numFmt w:val="bullet"/>
      <w:lvlText w:val=""/>
      <w:lvlJc w:val="left"/>
      <w:pPr>
        <w:tabs>
          <w:tab w:val="num" w:pos="2673"/>
        </w:tabs>
        <w:ind w:left="2673" w:hanging="360"/>
      </w:pPr>
      <w:rPr>
        <w:rFonts w:ascii="Wingdings" w:hAnsi="Wingdings" w:hint="default"/>
      </w:rPr>
    </w:lvl>
    <w:lvl w:ilvl="3" w:tplc="040E0001" w:tentative="1">
      <w:start w:val="1"/>
      <w:numFmt w:val="bullet"/>
      <w:lvlText w:val=""/>
      <w:lvlJc w:val="left"/>
      <w:pPr>
        <w:tabs>
          <w:tab w:val="num" w:pos="3393"/>
        </w:tabs>
        <w:ind w:left="3393" w:hanging="360"/>
      </w:pPr>
      <w:rPr>
        <w:rFonts w:ascii="Symbol" w:hAnsi="Symbol" w:hint="default"/>
      </w:rPr>
    </w:lvl>
    <w:lvl w:ilvl="4" w:tplc="040E0003" w:tentative="1">
      <w:start w:val="1"/>
      <w:numFmt w:val="bullet"/>
      <w:lvlText w:val="o"/>
      <w:lvlJc w:val="left"/>
      <w:pPr>
        <w:tabs>
          <w:tab w:val="num" w:pos="4113"/>
        </w:tabs>
        <w:ind w:left="4113" w:hanging="360"/>
      </w:pPr>
      <w:rPr>
        <w:rFonts w:ascii="Courier New" w:hAnsi="Courier New" w:hint="default"/>
      </w:rPr>
    </w:lvl>
    <w:lvl w:ilvl="5" w:tplc="040E0005" w:tentative="1">
      <w:start w:val="1"/>
      <w:numFmt w:val="bullet"/>
      <w:lvlText w:val=""/>
      <w:lvlJc w:val="left"/>
      <w:pPr>
        <w:tabs>
          <w:tab w:val="num" w:pos="4833"/>
        </w:tabs>
        <w:ind w:left="4833" w:hanging="360"/>
      </w:pPr>
      <w:rPr>
        <w:rFonts w:ascii="Wingdings" w:hAnsi="Wingdings" w:hint="default"/>
      </w:rPr>
    </w:lvl>
    <w:lvl w:ilvl="6" w:tplc="040E0001" w:tentative="1">
      <w:start w:val="1"/>
      <w:numFmt w:val="bullet"/>
      <w:lvlText w:val=""/>
      <w:lvlJc w:val="left"/>
      <w:pPr>
        <w:tabs>
          <w:tab w:val="num" w:pos="5553"/>
        </w:tabs>
        <w:ind w:left="5553" w:hanging="360"/>
      </w:pPr>
      <w:rPr>
        <w:rFonts w:ascii="Symbol" w:hAnsi="Symbol" w:hint="default"/>
      </w:rPr>
    </w:lvl>
    <w:lvl w:ilvl="7" w:tplc="040E0003" w:tentative="1">
      <w:start w:val="1"/>
      <w:numFmt w:val="bullet"/>
      <w:lvlText w:val="o"/>
      <w:lvlJc w:val="left"/>
      <w:pPr>
        <w:tabs>
          <w:tab w:val="num" w:pos="6273"/>
        </w:tabs>
        <w:ind w:left="6273" w:hanging="360"/>
      </w:pPr>
      <w:rPr>
        <w:rFonts w:ascii="Courier New" w:hAnsi="Courier New" w:hint="default"/>
      </w:rPr>
    </w:lvl>
    <w:lvl w:ilvl="8" w:tplc="040E0005" w:tentative="1">
      <w:start w:val="1"/>
      <w:numFmt w:val="bullet"/>
      <w:lvlText w:val=""/>
      <w:lvlJc w:val="left"/>
      <w:pPr>
        <w:tabs>
          <w:tab w:val="num" w:pos="6993"/>
        </w:tabs>
        <w:ind w:left="6993" w:hanging="360"/>
      </w:pPr>
      <w:rPr>
        <w:rFonts w:ascii="Wingdings" w:hAnsi="Wingdings" w:hint="default"/>
      </w:rPr>
    </w:lvl>
  </w:abstractNum>
  <w:abstractNum w:abstractNumId="33" w15:restartNumberingAfterBreak="0">
    <w:nsid w:val="661464AE"/>
    <w:multiLevelType w:val="hybridMultilevel"/>
    <w:tmpl w:val="B7BC3E46"/>
    <w:lvl w:ilvl="0" w:tplc="D382DCEA">
      <w:start w:val="1"/>
      <w:numFmt w:val="lowerRoman"/>
      <w:lvlText w:val="(%1)"/>
      <w:lvlJc w:val="left"/>
      <w:pPr>
        <w:ind w:left="2136" w:hanging="720"/>
      </w:pPr>
      <w:rPr>
        <w:i/>
      </w:rPr>
    </w:lvl>
    <w:lvl w:ilvl="1" w:tplc="040E0019">
      <w:start w:val="1"/>
      <w:numFmt w:val="lowerLetter"/>
      <w:lvlText w:val="%2."/>
      <w:lvlJc w:val="left"/>
      <w:pPr>
        <w:ind w:left="2496" w:hanging="360"/>
      </w:pPr>
    </w:lvl>
    <w:lvl w:ilvl="2" w:tplc="040E001B">
      <w:start w:val="1"/>
      <w:numFmt w:val="lowerRoman"/>
      <w:lvlText w:val="%3."/>
      <w:lvlJc w:val="right"/>
      <w:pPr>
        <w:ind w:left="3216" w:hanging="180"/>
      </w:pPr>
    </w:lvl>
    <w:lvl w:ilvl="3" w:tplc="040E000F">
      <w:start w:val="1"/>
      <w:numFmt w:val="decimal"/>
      <w:lvlText w:val="%4."/>
      <w:lvlJc w:val="left"/>
      <w:pPr>
        <w:ind w:left="3936" w:hanging="360"/>
      </w:pPr>
    </w:lvl>
    <w:lvl w:ilvl="4" w:tplc="040E0019">
      <w:start w:val="1"/>
      <w:numFmt w:val="lowerLetter"/>
      <w:lvlText w:val="%5."/>
      <w:lvlJc w:val="left"/>
      <w:pPr>
        <w:ind w:left="4656" w:hanging="360"/>
      </w:pPr>
    </w:lvl>
    <w:lvl w:ilvl="5" w:tplc="040E001B">
      <w:start w:val="1"/>
      <w:numFmt w:val="lowerRoman"/>
      <w:lvlText w:val="%6."/>
      <w:lvlJc w:val="right"/>
      <w:pPr>
        <w:ind w:left="5376" w:hanging="180"/>
      </w:pPr>
    </w:lvl>
    <w:lvl w:ilvl="6" w:tplc="040E000F">
      <w:start w:val="1"/>
      <w:numFmt w:val="decimal"/>
      <w:lvlText w:val="%7."/>
      <w:lvlJc w:val="left"/>
      <w:pPr>
        <w:ind w:left="6096" w:hanging="360"/>
      </w:pPr>
    </w:lvl>
    <w:lvl w:ilvl="7" w:tplc="040E0019">
      <w:start w:val="1"/>
      <w:numFmt w:val="lowerLetter"/>
      <w:lvlText w:val="%8."/>
      <w:lvlJc w:val="left"/>
      <w:pPr>
        <w:ind w:left="6816" w:hanging="360"/>
      </w:pPr>
    </w:lvl>
    <w:lvl w:ilvl="8" w:tplc="040E001B">
      <w:start w:val="1"/>
      <w:numFmt w:val="lowerRoman"/>
      <w:lvlText w:val="%9."/>
      <w:lvlJc w:val="right"/>
      <w:pPr>
        <w:ind w:left="7536" w:hanging="180"/>
      </w:pPr>
    </w:lvl>
  </w:abstractNum>
  <w:abstractNum w:abstractNumId="34" w15:restartNumberingAfterBreak="0">
    <w:nsid w:val="694E21B8"/>
    <w:multiLevelType w:val="hybridMultilevel"/>
    <w:tmpl w:val="707A6D34"/>
    <w:lvl w:ilvl="0" w:tplc="040E000F">
      <w:start w:val="1"/>
      <w:numFmt w:val="decimal"/>
      <w:lvlText w:val="%1."/>
      <w:lvlJc w:val="left"/>
      <w:pPr>
        <w:ind w:left="720" w:hanging="360"/>
      </w:pPr>
      <w:rPr>
        <w:rFonts w:hint="default"/>
      </w:rPr>
    </w:lvl>
    <w:lvl w:ilvl="1" w:tplc="CBB0A366">
      <w:start w:val="1"/>
      <w:numFmt w:val="decimal"/>
      <w:lvlText w:val="%2."/>
      <w:lvlJc w:val="left"/>
      <w:pPr>
        <w:ind w:left="1495" w:hanging="360"/>
      </w:pPr>
      <w:rPr>
        <w:rFonts w:ascii="Arial" w:eastAsia="Calibri" w:hAnsi="Arial" w:cs="Arial"/>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13E3936"/>
    <w:multiLevelType w:val="hybridMultilevel"/>
    <w:tmpl w:val="E1CA9CAE"/>
    <w:lvl w:ilvl="0" w:tplc="040E0001">
      <w:start w:val="1"/>
      <w:numFmt w:val="bullet"/>
      <w:lvlText w:val=""/>
      <w:lvlJc w:val="left"/>
      <w:pPr>
        <w:ind w:left="720" w:hanging="360"/>
      </w:pPr>
      <w:rPr>
        <w:rFonts w:ascii="Symbol" w:hAnsi="Symbol" w:hint="default"/>
      </w:rPr>
    </w:lvl>
    <w:lvl w:ilvl="1" w:tplc="4920DD24">
      <w:start w:val="2"/>
      <w:numFmt w:val="bullet"/>
      <w:lvlText w:val="–"/>
      <w:lvlJc w:val="left"/>
      <w:pPr>
        <w:ind w:left="1440" w:hanging="360"/>
      </w:pPr>
      <w:rPr>
        <w:rFonts w:ascii="Garamond" w:eastAsia="Times New Roman" w:hAnsi="Garamond" w:cs="Garamond" w:hint="default"/>
      </w:rPr>
    </w:lvl>
    <w:lvl w:ilvl="2" w:tplc="040E0005">
      <w:start w:val="1"/>
      <w:numFmt w:val="bullet"/>
      <w:lvlText w:val=""/>
      <w:lvlJc w:val="left"/>
      <w:pPr>
        <w:ind w:left="2160" w:hanging="360"/>
      </w:pPr>
      <w:rPr>
        <w:rFonts w:ascii="Wingdings" w:hAnsi="Wingdings" w:hint="default"/>
      </w:rPr>
    </w:lvl>
    <w:lvl w:ilvl="3" w:tplc="456A7048">
      <w:start w:val="2"/>
      <w:numFmt w:val="bullet"/>
      <w:lvlText w:val="-"/>
      <w:lvlJc w:val="left"/>
      <w:pPr>
        <w:ind w:left="2880" w:hanging="360"/>
      </w:pPr>
      <w:rPr>
        <w:rFonts w:ascii="Garamond" w:eastAsia="Times New Roman" w:hAnsi="Garamond" w:cs="Garamond" w:hint="default"/>
        <w:b w:val="0"/>
        <w:u w:val="none"/>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5076597"/>
    <w:multiLevelType w:val="hybridMultilevel"/>
    <w:tmpl w:val="69D6D184"/>
    <w:lvl w:ilvl="0" w:tplc="040E0001">
      <w:start w:val="1"/>
      <w:numFmt w:val="bullet"/>
      <w:lvlText w:val=""/>
      <w:lvlJc w:val="left"/>
      <w:pPr>
        <w:ind w:left="64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7" w15:restartNumberingAfterBreak="0">
    <w:nsid w:val="7A0564EA"/>
    <w:multiLevelType w:val="multilevel"/>
    <w:tmpl w:val="838C1A7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7A957C9C"/>
    <w:multiLevelType w:val="hybridMultilevel"/>
    <w:tmpl w:val="E06421E6"/>
    <w:lvl w:ilvl="0" w:tplc="1504AD0A">
      <w:start w:val="2021"/>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C5D6158"/>
    <w:multiLevelType w:val="hybridMultilevel"/>
    <w:tmpl w:val="48C2C8D0"/>
    <w:lvl w:ilvl="0" w:tplc="4E72ED5A">
      <w:start w:val="1"/>
      <w:numFmt w:val="decimal"/>
      <w:lvlText w:val="%1.)"/>
      <w:lvlJc w:val="left"/>
      <w:pPr>
        <w:tabs>
          <w:tab w:val="num" w:pos="644"/>
        </w:tabs>
        <w:ind w:left="644" w:hanging="360"/>
      </w:pPr>
      <w:rPr>
        <w:rFonts w:ascii="Arial" w:hAnsi="Arial" w:cs="Arial" w:hint="default"/>
        <w:b/>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F2461DF"/>
    <w:multiLevelType w:val="hybridMultilevel"/>
    <w:tmpl w:val="74B6D8C6"/>
    <w:lvl w:ilvl="0" w:tplc="A3B4A41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6"/>
  </w:num>
  <w:num w:numId="2">
    <w:abstractNumId w:val="36"/>
  </w:num>
  <w:num w:numId="3">
    <w:abstractNumId w:val="19"/>
  </w:num>
  <w:num w:numId="4">
    <w:abstractNumId w:val="7"/>
  </w:num>
  <w:num w:numId="5">
    <w:abstractNumId w:val="4"/>
  </w:num>
  <w:num w:numId="6">
    <w:abstractNumId w:val="40"/>
  </w:num>
  <w:num w:numId="7">
    <w:abstractNumId w:val="11"/>
  </w:num>
  <w:num w:numId="8">
    <w:abstractNumId w:val="5"/>
  </w:num>
  <w:num w:numId="9">
    <w:abstractNumId w:val="35"/>
  </w:num>
  <w:num w:numId="10">
    <w:abstractNumId w:val="3"/>
  </w:num>
  <w:num w:numId="11">
    <w:abstractNumId w:val="29"/>
  </w:num>
  <w:num w:numId="12">
    <w:abstractNumId w:val="9"/>
  </w:num>
  <w:num w:numId="13">
    <w:abstractNumId w:val="8"/>
  </w:num>
  <w:num w:numId="14">
    <w:abstractNumId w:val="21"/>
  </w:num>
  <w:num w:numId="15">
    <w:abstractNumId w:val="39"/>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6"/>
  </w:num>
  <w:num w:numId="19">
    <w:abstractNumId w:val="25"/>
  </w:num>
  <w:num w:numId="20">
    <w:abstractNumId w:val="14"/>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32"/>
  </w:num>
  <w:num w:numId="24">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13"/>
  </w:num>
  <w:num w:numId="31">
    <w:abstractNumId w:val="12"/>
  </w:num>
  <w:num w:numId="32">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7"/>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2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D17"/>
    <w:rsid w:val="000068B8"/>
    <w:rsid w:val="00056ED6"/>
    <w:rsid w:val="00057982"/>
    <w:rsid w:val="00057A68"/>
    <w:rsid w:val="000A3D30"/>
    <w:rsid w:val="000C239C"/>
    <w:rsid w:val="000E1CF9"/>
    <w:rsid w:val="000E458A"/>
    <w:rsid w:val="000F31AC"/>
    <w:rsid w:val="00127FEC"/>
    <w:rsid w:val="00141ECA"/>
    <w:rsid w:val="0017723A"/>
    <w:rsid w:val="00186AC5"/>
    <w:rsid w:val="001978B7"/>
    <w:rsid w:val="001A3529"/>
    <w:rsid w:val="001B6C0B"/>
    <w:rsid w:val="001D1561"/>
    <w:rsid w:val="001F35ED"/>
    <w:rsid w:val="0020447F"/>
    <w:rsid w:val="00235DF2"/>
    <w:rsid w:val="00274ABE"/>
    <w:rsid w:val="002830A4"/>
    <w:rsid w:val="002914AF"/>
    <w:rsid w:val="002920EE"/>
    <w:rsid w:val="002A6233"/>
    <w:rsid w:val="002B6C92"/>
    <w:rsid w:val="002E5E88"/>
    <w:rsid w:val="002F3EA5"/>
    <w:rsid w:val="00323C14"/>
    <w:rsid w:val="003732B2"/>
    <w:rsid w:val="003B135C"/>
    <w:rsid w:val="003B43A2"/>
    <w:rsid w:val="003B6474"/>
    <w:rsid w:val="003D2808"/>
    <w:rsid w:val="003D6211"/>
    <w:rsid w:val="004167FF"/>
    <w:rsid w:val="00424E7E"/>
    <w:rsid w:val="00465632"/>
    <w:rsid w:val="00470E0D"/>
    <w:rsid w:val="00491185"/>
    <w:rsid w:val="00496837"/>
    <w:rsid w:val="004A30D6"/>
    <w:rsid w:val="004C62A9"/>
    <w:rsid w:val="004D400A"/>
    <w:rsid w:val="004E701B"/>
    <w:rsid w:val="00506238"/>
    <w:rsid w:val="00565A86"/>
    <w:rsid w:val="005A4C0B"/>
    <w:rsid w:val="005B7D17"/>
    <w:rsid w:val="005D6A10"/>
    <w:rsid w:val="005E7A25"/>
    <w:rsid w:val="00635464"/>
    <w:rsid w:val="006378F0"/>
    <w:rsid w:val="00693A6C"/>
    <w:rsid w:val="006B610A"/>
    <w:rsid w:val="006E16CC"/>
    <w:rsid w:val="006F2E7A"/>
    <w:rsid w:val="006F5182"/>
    <w:rsid w:val="006F6AEC"/>
    <w:rsid w:val="0071570E"/>
    <w:rsid w:val="00726727"/>
    <w:rsid w:val="00745823"/>
    <w:rsid w:val="0076140A"/>
    <w:rsid w:val="00782F8B"/>
    <w:rsid w:val="007C0AF6"/>
    <w:rsid w:val="007C4B73"/>
    <w:rsid w:val="007D63CF"/>
    <w:rsid w:val="007F66B3"/>
    <w:rsid w:val="008149D3"/>
    <w:rsid w:val="00824E9D"/>
    <w:rsid w:val="00865D7F"/>
    <w:rsid w:val="00887C9E"/>
    <w:rsid w:val="008A35DB"/>
    <w:rsid w:val="008A7122"/>
    <w:rsid w:val="008B202D"/>
    <w:rsid w:val="008E75A8"/>
    <w:rsid w:val="00921A0F"/>
    <w:rsid w:val="009469FC"/>
    <w:rsid w:val="0096731E"/>
    <w:rsid w:val="009774A0"/>
    <w:rsid w:val="009B14A2"/>
    <w:rsid w:val="009B4747"/>
    <w:rsid w:val="009F3FF1"/>
    <w:rsid w:val="00A01002"/>
    <w:rsid w:val="00A13184"/>
    <w:rsid w:val="00A332AA"/>
    <w:rsid w:val="00A33CAD"/>
    <w:rsid w:val="00A41EC9"/>
    <w:rsid w:val="00A45AC5"/>
    <w:rsid w:val="00AA359E"/>
    <w:rsid w:val="00AA6586"/>
    <w:rsid w:val="00AD24D3"/>
    <w:rsid w:val="00B145B9"/>
    <w:rsid w:val="00B34737"/>
    <w:rsid w:val="00B37C61"/>
    <w:rsid w:val="00B43E61"/>
    <w:rsid w:val="00B576EC"/>
    <w:rsid w:val="00BA2EC0"/>
    <w:rsid w:val="00BC1018"/>
    <w:rsid w:val="00C04CD0"/>
    <w:rsid w:val="00C07EFB"/>
    <w:rsid w:val="00C2191F"/>
    <w:rsid w:val="00C32C53"/>
    <w:rsid w:val="00CE7B99"/>
    <w:rsid w:val="00D2241B"/>
    <w:rsid w:val="00D26716"/>
    <w:rsid w:val="00D36A23"/>
    <w:rsid w:val="00D473B8"/>
    <w:rsid w:val="00D5114B"/>
    <w:rsid w:val="00DA48E4"/>
    <w:rsid w:val="00DA5548"/>
    <w:rsid w:val="00DA5A9B"/>
    <w:rsid w:val="00DB435A"/>
    <w:rsid w:val="00DB52DE"/>
    <w:rsid w:val="00DD7150"/>
    <w:rsid w:val="00DE60D2"/>
    <w:rsid w:val="00E11CC0"/>
    <w:rsid w:val="00E14049"/>
    <w:rsid w:val="00E45AA9"/>
    <w:rsid w:val="00E61ACC"/>
    <w:rsid w:val="00E904A9"/>
    <w:rsid w:val="00F1600A"/>
    <w:rsid w:val="00F215A8"/>
    <w:rsid w:val="00F27E4E"/>
    <w:rsid w:val="00F42124"/>
    <w:rsid w:val="00F536B9"/>
    <w:rsid w:val="00F618D1"/>
    <w:rsid w:val="00F620D7"/>
    <w:rsid w:val="00F75F14"/>
    <w:rsid w:val="00F92182"/>
    <w:rsid w:val="00F96652"/>
    <w:rsid w:val="00FB0324"/>
    <w:rsid w:val="00FB510E"/>
    <w:rsid w:val="00FC3820"/>
    <w:rsid w:val="00FE2D91"/>
    <w:rsid w:val="00FF708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4FAA7"/>
  <w15:chartTrackingRefBased/>
  <w15:docId w15:val="{C7C1CE26-C6D2-4516-8F87-C6A2C8D5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B7D17"/>
    <w:pPr>
      <w:spacing w:after="0" w:line="240" w:lineRule="auto"/>
      <w:jc w:val="both"/>
    </w:pPr>
    <w:rPr>
      <w:rFonts w:ascii="Arial" w:eastAsia="Times New Roman" w:hAnsi="Arial"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A5A9B"/>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lfejChar">
    <w:name w:val="Élőfej Char"/>
    <w:basedOn w:val="Bekezdsalapbettpusa"/>
    <w:link w:val="lfej"/>
    <w:uiPriority w:val="99"/>
    <w:rsid w:val="00DA5A9B"/>
  </w:style>
  <w:style w:type="paragraph" w:styleId="llb">
    <w:name w:val="footer"/>
    <w:basedOn w:val="Norml"/>
    <w:link w:val="llbChar"/>
    <w:uiPriority w:val="99"/>
    <w:unhideWhenUsed/>
    <w:rsid w:val="00DA5A9B"/>
    <w:pPr>
      <w:tabs>
        <w:tab w:val="center" w:pos="4536"/>
        <w:tab w:val="right" w:pos="9072"/>
      </w:tabs>
    </w:pPr>
  </w:style>
  <w:style w:type="character" w:customStyle="1" w:styleId="llbChar">
    <w:name w:val="Élőláb Char"/>
    <w:basedOn w:val="Bekezdsalapbettpusa"/>
    <w:link w:val="llb"/>
    <w:uiPriority w:val="99"/>
    <w:rsid w:val="00DA5A9B"/>
    <w:rPr>
      <w:rFonts w:ascii="Arial" w:eastAsia="Times New Roman" w:hAnsi="Arial" w:cs="Times New Roman"/>
      <w:sz w:val="24"/>
      <w:szCs w:val="20"/>
      <w:lang w:eastAsia="hu-HU"/>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 (Mannvit),Bullets 1,bekezdés1"/>
    <w:basedOn w:val="Norml"/>
    <w:link w:val="ListaszerbekezdsChar"/>
    <w:uiPriority w:val="34"/>
    <w:qFormat/>
    <w:rsid w:val="00AA6586"/>
    <w:pPr>
      <w:spacing w:after="160" w:line="259" w:lineRule="auto"/>
      <w:ind w:left="720"/>
      <w:contextualSpacing/>
      <w:jc w:val="left"/>
    </w:pPr>
    <w:rPr>
      <w:rFonts w:asciiTheme="minorHAnsi" w:eastAsiaTheme="minorHAnsi" w:hAnsiTheme="minorHAnsi" w:cstheme="minorBidi"/>
      <w:sz w:val="22"/>
      <w:szCs w:val="22"/>
      <w:lang w:eastAsia="en-US"/>
    </w:rPr>
  </w:style>
  <w:style w:type="character" w:styleId="Hiperhivatkozs">
    <w:name w:val="Hyperlink"/>
    <w:uiPriority w:val="99"/>
    <w:rsid w:val="00A33CAD"/>
    <w:rPr>
      <w:color w:val="0000FF"/>
      <w:u w:val="single"/>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locked/>
    <w:rsid w:val="00A33CAD"/>
  </w:style>
  <w:style w:type="paragraph" w:customStyle="1" w:styleId="Default">
    <w:name w:val="Default"/>
    <w:rsid w:val="00A33CAD"/>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Buborkszveg">
    <w:name w:val="Balloon Text"/>
    <w:basedOn w:val="Norml"/>
    <w:link w:val="BuborkszvegChar"/>
    <w:uiPriority w:val="99"/>
    <w:semiHidden/>
    <w:unhideWhenUsed/>
    <w:rsid w:val="0076140A"/>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6140A"/>
    <w:rPr>
      <w:rFonts w:ascii="Segoe UI" w:eastAsia="Times New Roman" w:hAnsi="Segoe UI" w:cs="Segoe UI"/>
      <w:sz w:val="18"/>
      <w:szCs w:val="18"/>
      <w:lang w:eastAsia="hu-HU"/>
    </w:rPr>
  </w:style>
  <w:style w:type="paragraph" w:styleId="Nincstrkz">
    <w:name w:val="No Spacing"/>
    <w:link w:val="NincstrkzChar"/>
    <w:uiPriority w:val="1"/>
    <w:qFormat/>
    <w:rsid w:val="003B6474"/>
    <w:pPr>
      <w:spacing w:after="0" w:line="240" w:lineRule="auto"/>
    </w:pPr>
    <w:rPr>
      <w:rFonts w:ascii="Arial" w:eastAsia="Calibri" w:hAnsi="Arial" w:cs="Times New Roman"/>
      <w:sz w:val="24"/>
    </w:rPr>
  </w:style>
  <w:style w:type="character" w:customStyle="1" w:styleId="NincstrkzChar">
    <w:name w:val="Nincs térköz Char"/>
    <w:link w:val="Nincstrkz"/>
    <w:uiPriority w:val="1"/>
    <w:rsid w:val="003B6474"/>
    <w:rPr>
      <w:rFonts w:ascii="Arial" w:eastAsia="Calibri" w:hAnsi="Arial" w:cs="Times New Roman"/>
      <w:sz w:val="24"/>
    </w:rPr>
  </w:style>
  <w:style w:type="character" w:styleId="Oldalszm">
    <w:name w:val="page number"/>
    <w:basedOn w:val="Bekezdsalapbettpusa"/>
    <w:unhideWhenUsed/>
    <w:rsid w:val="00693A6C"/>
  </w:style>
  <w:style w:type="table" w:styleId="Rcsostblzat">
    <w:name w:val="Table Grid"/>
    <w:basedOn w:val="Normltblzat"/>
    <w:uiPriority w:val="59"/>
    <w:rsid w:val="006378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m">
    <w:name w:val="Title"/>
    <w:basedOn w:val="Norml"/>
    <w:link w:val="CmChar"/>
    <w:qFormat/>
    <w:rsid w:val="004167FF"/>
    <w:pPr>
      <w:jc w:val="center"/>
      <w:outlineLvl w:val="0"/>
    </w:pPr>
    <w:rPr>
      <w:rFonts w:ascii="Garamond" w:hAnsi="Garamond"/>
      <w:b/>
      <w:kern w:val="28"/>
      <w:sz w:val="28"/>
      <w:szCs w:val="28"/>
      <w:lang w:eastAsia="zh-CN"/>
    </w:rPr>
  </w:style>
  <w:style w:type="character" w:customStyle="1" w:styleId="CmChar">
    <w:name w:val="Cím Char"/>
    <w:basedOn w:val="Bekezdsalapbettpusa"/>
    <w:link w:val="Cm"/>
    <w:rsid w:val="004167FF"/>
    <w:rPr>
      <w:rFonts w:ascii="Garamond" w:eastAsia="Times New Roman" w:hAnsi="Garamond" w:cs="Times New Roman"/>
      <w:b/>
      <w:kern w:val="28"/>
      <w:sz w:val="28"/>
      <w:szCs w:val="28"/>
      <w:lang w:eastAsia="zh-CN"/>
    </w:rPr>
  </w:style>
  <w:style w:type="paragraph" w:styleId="Szvegtrzs">
    <w:name w:val="Body Text"/>
    <w:basedOn w:val="Norml"/>
    <w:link w:val="SzvegtrzsChar"/>
    <w:semiHidden/>
    <w:rsid w:val="004167FF"/>
    <w:rPr>
      <w:rFonts w:ascii="Times New Roman" w:hAnsi="Times New Roman"/>
      <w:szCs w:val="24"/>
      <w:lang w:eastAsia="en-US"/>
    </w:rPr>
  </w:style>
  <w:style w:type="character" w:customStyle="1" w:styleId="SzvegtrzsChar">
    <w:name w:val="Szövegtörzs Char"/>
    <w:basedOn w:val="Bekezdsalapbettpusa"/>
    <w:link w:val="Szvegtrzs"/>
    <w:semiHidden/>
    <w:rsid w:val="004167FF"/>
    <w:rPr>
      <w:rFonts w:ascii="Times New Roman" w:eastAsia="Times New Roman" w:hAnsi="Times New Roman" w:cs="Times New Roman"/>
      <w:sz w:val="24"/>
      <w:szCs w:val="24"/>
    </w:rPr>
  </w:style>
  <w:style w:type="paragraph" w:styleId="NormlWeb">
    <w:name w:val="Normal (Web)"/>
    <w:basedOn w:val="Norml"/>
    <w:semiHidden/>
    <w:unhideWhenUsed/>
    <w:rsid w:val="00AA359E"/>
    <w:pPr>
      <w:spacing w:before="100" w:beforeAutospacing="1" w:after="100" w:afterAutospacing="1"/>
      <w:jc w:val="left"/>
    </w:pPr>
    <w:rPr>
      <w:rFonts w:ascii="Times New Roman" w:hAnsi="Times New Roman"/>
      <w:szCs w:val="24"/>
    </w:rPr>
  </w:style>
  <w:style w:type="paragraph" w:styleId="Lbjegyzetszveg">
    <w:name w:val="footnote text"/>
    <w:basedOn w:val="Norml"/>
    <w:link w:val="LbjegyzetszvegChar"/>
    <w:uiPriority w:val="99"/>
    <w:semiHidden/>
    <w:unhideWhenUsed/>
    <w:rsid w:val="00AA359E"/>
    <w:pPr>
      <w:jc w:val="left"/>
    </w:pPr>
    <w:rPr>
      <w:rFonts w:asciiTheme="minorHAnsi" w:eastAsiaTheme="minorHAnsi" w:hAnsiTheme="minorHAnsi" w:cstheme="minorBidi"/>
      <w:sz w:val="20"/>
      <w:lang w:eastAsia="en-US"/>
    </w:rPr>
  </w:style>
  <w:style w:type="character" w:customStyle="1" w:styleId="LbjegyzetszvegChar">
    <w:name w:val="Lábjegyzetszöveg Char"/>
    <w:basedOn w:val="Bekezdsalapbettpusa"/>
    <w:link w:val="Lbjegyzetszveg"/>
    <w:uiPriority w:val="99"/>
    <w:semiHidden/>
    <w:rsid w:val="00AA359E"/>
    <w:rPr>
      <w:sz w:val="20"/>
      <w:szCs w:val="20"/>
    </w:rPr>
  </w:style>
  <w:style w:type="character" w:styleId="Lbjegyzet-hivatkozs">
    <w:name w:val="footnote reference"/>
    <w:basedOn w:val="Bekezdsalapbettpusa"/>
    <w:uiPriority w:val="99"/>
    <w:semiHidden/>
    <w:unhideWhenUsed/>
    <w:rsid w:val="00AA359E"/>
    <w:rPr>
      <w:vertAlign w:val="superscript"/>
    </w:rPr>
  </w:style>
  <w:style w:type="character" w:styleId="Mrltotthiperhivatkozs">
    <w:name w:val="FollowedHyperlink"/>
    <w:basedOn w:val="Bekezdsalapbettpusa"/>
    <w:uiPriority w:val="99"/>
    <w:semiHidden/>
    <w:unhideWhenUsed/>
    <w:rsid w:val="002A6233"/>
    <w:rPr>
      <w:color w:val="954F72" w:themeColor="followedHyperlink"/>
      <w:u w:val="single"/>
    </w:rPr>
  </w:style>
  <w:style w:type="paragraph" w:customStyle="1" w:styleId="msonormal0">
    <w:name w:val="msonormal"/>
    <w:basedOn w:val="Norml"/>
    <w:rsid w:val="002A6233"/>
    <w:pPr>
      <w:spacing w:before="100" w:beforeAutospacing="1" w:after="100" w:afterAutospacing="1"/>
      <w:jc w:val="left"/>
    </w:pPr>
    <w:rPr>
      <w:rFonts w:ascii="Times New Roman" w:eastAsiaTheme="minorHAnsi" w:hAnsi="Times New Roman"/>
      <w:color w:val="000000"/>
      <w:szCs w:val="24"/>
    </w:rPr>
  </w:style>
  <w:style w:type="paragraph" w:styleId="Jegyzetszveg">
    <w:name w:val="annotation text"/>
    <w:basedOn w:val="Norml"/>
    <w:link w:val="JegyzetszvegChar"/>
    <w:uiPriority w:val="99"/>
    <w:semiHidden/>
    <w:unhideWhenUsed/>
    <w:rsid w:val="002A6233"/>
    <w:pPr>
      <w:spacing w:after="160"/>
      <w:jc w:val="left"/>
    </w:pPr>
    <w:rPr>
      <w:rFonts w:asciiTheme="minorHAnsi" w:eastAsiaTheme="minorHAnsi" w:hAnsiTheme="minorHAnsi" w:cstheme="minorBidi"/>
      <w:sz w:val="20"/>
      <w:lang w:eastAsia="en-US"/>
    </w:rPr>
  </w:style>
  <w:style w:type="character" w:customStyle="1" w:styleId="JegyzetszvegChar">
    <w:name w:val="Jegyzetszöveg Char"/>
    <w:basedOn w:val="Bekezdsalapbettpusa"/>
    <w:link w:val="Jegyzetszveg"/>
    <w:uiPriority w:val="99"/>
    <w:semiHidden/>
    <w:rsid w:val="002A6233"/>
    <w:rPr>
      <w:sz w:val="20"/>
      <w:szCs w:val="20"/>
    </w:rPr>
  </w:style>
  <w:style w:type="paragraph" w:styleId="Megjegyzstrgya">
    <w:name w:val="annotation subject"/>
    <w:basedOn w:val="Jegyzetszveg"/>
    <w:next w:val="Jegyzetszveg"/>
    <w:link w:val="MegjegyzstrgyaChar"/>
    <w:uiPriority w:val="99"/>
    <w:semiHidden/>
    <w:unhideWhenUsed/>
    <w:rsid w:val="002A6233"/>
    <w:rPr>
      <w:b/>
      <w:bCs/>
    </w:rPr>
  </w:style>
  <w:style w:type="character" w:customStyle="1" w:styleId="MegjegyzstrgyaChar">
    <w:name w:val="Megjegyzés tárgya Char"/>
    <w:basedOn w:val="JegyzetszvegChar"/>
    <w:link w:val="Megjegyzstrgya"/>
    <w:uiPriority w:val="99"/>
    <w:semiHidden/>
    <w:rsid w:val="002A6233"/>
    <w:rPr>
      <w:b/>
      <w:bCs/>
      <w:sz w:val="20"/>
      <w:szCs w:val="20"/>
    </w:rPr>
  </w:style>
  <w:style w:type="paragraph" w:styleId="Vltozat">
    <w:name w:val="Revision"/>
    <w:uiPriority w:val="99"/>
    <w:semiHidden/>
    <w:rsid w:val="002A6233"/>
    <w:pPr>
      <w:spacing w:after="0" w:line="240" w:lineRule="auto"/>
    </w:pPr>
  </w:style>
  <w:style w:type="character" w:styleId="Jegyzethivatkozs">
    <w:name w:val="annotation reference"/>
    <w:basedOn w:val="Bekezdsalapbettpusa"/>
    <w:uiPriority w:val="99"/>
    <w:semiHidden/>
    <w:unhideWhenUsed/>
    <w:rsid w:val="002A6233"/>
    <w:rPr>
      <w:sz w:val="16"/>
      <w:szCs w:val="16"/>
    </w:rPr>
  </w:style>
  <w:style w:type="character" w:styleId="Helyrzszveg">
    <w:name w:val="Placeholder Text"/>
    <w:basedOn w:val="Bekezdsalapbettpusa"/>
    <w:uiPriority w:val="99"/>
    <w:semiHidden/>
    <w:rsid w:val="002A6233"/>
    <w:rPr>
      <w:color w:val="808080"/>
    </w:rPr>
  </w:style>
  <w:style w:type="character" w:customStyle="1" w:styleId="elterjesztscm">
    <w:name w:val="előterjesztés cím"/>
    <w:basedOn w:val="Bekezdsalapbettpusa"/>
    <w:uiPriority w:val="1"/>
    <w:rsid w:val="002A6233"/>
    <w:rPr>
      <w:rFonts w:ascii="Arial" w:hAnsi="Arial" w:cs="Arial" w:hint="default"/>
      <w:sz w:val="28"/>
    </w:rPr>
  </w:style>
  <w:style w:type="character" w:customStyle="1" w:styleId="Stlus1">
    <w:name w:val="Stílus1"/>
    <w:basedOn w:val="elterjesztscm"/>
    <w:uiPriority w:val="1"/>
    <w:rsid w:val="002A6233"/>
    <w:rPr>
      <w:rFonts w:ascii="Arial" w:hAnsi="Arial" w:cs="Arial" w:hint="default"/>
      <w:b w:val="0"/>
      <w:bCs w:val="0"/>
      <w:caps/>
      <w:smallCaps w:val="0"/>
      <w:sz w:val="28"/>
    </w:rPr>
  </w:style>
  <w:style w:type="character" w:customStyle="1" w:styleId="elterjesztscm2">
    <w:name w:val="előterjesztés cím2"/>
    <w:basedOn w:val="Bekezdsalapbettpusa"/>
    <w:uiPriority w:val="1"/>
    <w:rsid w:val="002A6233"/>
    <w:rPr>
      <w:rFonts w:ascii="Arial" w:hAnsi="Arial" w:cs="Arial" w:hint="default"/>
      <w:b/>
      <w:bCs w:val="0"/>
      <w:sz w:val="24"/>
      <w:u w:val="single"/>
    </w:rPr>
  </w:style>
  <w:style w:type="character" w:customStyle="1" w:styleId="apple-converted-space">
    <w:name w:val="apple-converted-space"/>
    <w:basedOn w:val="Bekezdsalapbettpusa"/>
    <w:rsid w:val="002A6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7958">
      <w:bodyDiv w:val="1"/>
      <w:marLeft w:val="0"/>
      <w:marRight w:val="0"/>
      <w:marTop w:val="0"/>
      <w:marBottom w:val="0"/>
      <w:divBdr>
        <w:top w:val="none" w:sz="0" w:space="0" w:color="auto"/>
        <w:left w:val="none" w:sz="0" w:space="0" w:color="auto"/>
        <w:bottom w:val="none" w:sz="0" w:space="0" w:color="auto"/>
        <w:right w:val="none" w:sz="0" w:space="0" w:color="auto"/>
      </w:divBdr>
    </w:div>
    <w:div w:id="282002363">
      <w:bodyDiv w:val="1"/>
      <w:marLeft w:val="0"/>
      <w:marRight w:val="0"/>
      <w:marTop w:val="0"/>
      <w:marBottom w:val="0"/>
      <w:divBdr>
        <w:top w:val="none" w:sz="0" w:space="0" w:color="auto"/>
        <w:left w:val="none" w:sz="0" w:space="0" w:color="auto"/>
        <w:bottom w:val="none" w:sz="0" w:space="0" w:color="auto"/>
        <w:right w:val="none" w:sz="0" w:space="0" w:color="auto"/>
      </w:divBdr>
    </w:div>
    <w:div w:id="316568688">
      <w:bodyDiv w:val="1"/>
      <w:marLeft w:val="0"/>
      <w:marRight w:val="0"/>
      <w:marTop w:val="0"/>
      <w:marBottom w:val="0"/>
      <w:divBdr>
        <w:top w:val="none" w:sz="0" w:space="0" w:color="auto"/>
        <w:left w:val="none" w:sz="0" w:space="0" w:color="auto"/>
        <w:bottom w:val="none" w:sz="0" w:space="0" w:color="auto"/>
        <w:right w:val="none" w:sz="0" w:space="0" w:color="auto"/>
      </w:divBdr>
    </w:div>
    <w:div w:id="421603760">
      <w:bodyDiv w:val="1"/>
      <w:marLeft w:val="0"/>
      <w:marRight w:val="0"/>
      <w:marTop w:val="0"/>
      <w:marBottom w:val="0"/>
      <w:divBdr>
        <w:top w:val="none" w:sz="0" w:space="0" w:color="auto"/>
        <w:left w:val="none" w:sz="0" w:space="0" w:color="auto"/>
        <w:bottom w:val="none" w:sz="0" w:space="0" w:color="auto"/>
        <w:right w:val="none" w:sz="0" w:space="0" w:color="auto"/>
      </w:divBdr>
    </w:div>
    <w:div w:id="578707798">
      <w:bodyDiv w:val="1"/>
      <w:marLeft w:val="0"/>
      <w:marRight w:val="0"/>
      <w:marTop w:val="0"/>
      <w:marBottom w:val="0"/>
      <w:divBdr>
        <w:top w:val="none" w:sz="0" w:space="0" w:color="auto"/>
        <w:left w:val="none" w:sz="0" w:space="0" w:color="auto"/>
        <w:bottom w:val="none" w:sz="0" w:space="0" w:color="auto"/>
        <w:right w:val="none" w:sz="0" w:space="0" w:color="auto"/>
      </w:divBdr>
    </w:div>
    <w:div w:id="881596101">
      <w:bodyDiv w:val="1"/>
      <w:marLeft w:val="0"/>
      <w:marRight w:val="0"/>
      <w:marTop w:val="0"/>
      <w:marBottom w:val="0"/>
      <w:divBdr>
        <w:top w:val="none" w:sz="0" w:space="0" w:color="auto"/>
        <w:left w:val="none" w:sz="0" w:space="0" w:color="auto"/>
        <w:bottom w:val="none" w:sz="0" w:space="0" w:color="auto"/>
        <w:right w:val="none" w:sz="0" w:space="0" w:color="auto"/>
      </w:divBdr>
    </w:div>
    <w:div w:id="894316681">
      <w:bodyDiv w:val="1"/>
      <w:marLeft w:val="0"/>
      <w:marRight w:val="0"/>
      <w:marTop w:val="0"/>
      <w:marBottom w:val="0"/>
      <w:divBdr>
        <w:top w:val="none" w:sz="0" w:space="0" w:color="auto"/>
        <w:left w:val="none" w:sz="0" w:space="0" w:color="auto"/>
        <w:bottom w:val="none" w:sz="0" w:space="0" w:color="auto"/>
        <w:right w:val="none" w:sz="0" w:space="0" w:color="auto"/>
      </w:divBdr>
    </w:div>
    <w:div w:id="904531456">
      <w:bodyDiv w:val="1"/>
      <w:marLeft w:val="0"/>
      <w:marRight w:val="0"/>
      <w:marTop w:val="0"/>
      <w:marBottom w:val="0"/>
      <w:divBdr>
        <w:top w:val="none" w:sz="0" w:space="0" w:color="auto"/>
        <w:left w:val="none" w:sz="0" w:space="0" w:color="auto"/>
        <w:bottom w:val="none" w:sz="0" w:space="0" w:color="auto"/>
        <w:right w:val="none" w:sz="0" w:space="0" w:color="auto"/>
      </w:divBdr>
    </w:div>
    <w:div w:id="1308316485">
      <w:bodyDiv w:val="1"/>
      <w:marLeft w:val="0"/>
      <w:marRight w:val="0"/>
      <w:marTop w:val="0"/>
      <w:marBottom w:val="0"/>
      <w:divBdr>
        <w:top w:val="none" w:sz="0" w:space="0" w:color="auto"/>
        <w:left w:val="none" w:sz="0" w:space="0" w:color="auto"/>
        <w:bottom w:val="none" w:sz="0" w:space="0" w:color="auto"/>
        <w:right w:val="none" w:sz="0" w:space="0" w:color="auto"/>
      </w:divBdr>
    </w:div>
    <w:div w:id="1432581088">
      <w:bodyDiv w:val="1"/>
      <w:marLeft w:val="0"/>
      <w:marRight w:val="0"/>
      <w:marTop w:val="0"/>
      <w:marBottom w:val="0"/>
      <w:divBdr>
        <w:top w:val="none" w:sz="0" w:space="0" w:color="auto"/>
        <w:left w:val="none" w:sz="0" w:space="0" w:color="auto"/>
        <w:bottom w:val="none" w:sz="0" w:space="0" w:color="auto"/>
        <w:right w:val="none" w:sz="0" w:space="0" w:color="auto"/>
      </w:divBdr>
    </w:div>
    <w:div w:id="185422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3003</Words>
  <Characters>20726</Characters>
  <Application>Microsoft Office Word</Application>
  <DocSecurity>0</DocSecurity>
  <Lines>172</Lines>
  <Paragraphs>47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Stettner Edina</dc:creator>
  <cp:keywords/>
  <dc:description/>
  <cp:lastModifiedBy>Stettner Edina</cp:lastModifiedBy>
  <cp:revision>2</cp:revision>
  <cp:lastPrinted>2022-03-01T13:56:00Z</cp:lastPrinted>
  <dcterms:created xsi:type="dcterms:W3CDTF">2022-03-01T13:59:00Z</dcterms:created>
  <dcterms:modified xsi:type="dcterms:W3CDTF">2022-03-01T13:59:00Z</dcterms:modified>
</cp:coreProperties>
</file>