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C88C" w14:textId="77777777" w:rsidR="00944417" w:rsidRPr="003242B4" w:rsidRDefault="00944417" w:rsidP="00944417">
      <w:pPr>
        <w:jc w:val="center"/>
        <w:rPr>
          <w:rFonts w:cs="Arial"/>
          <w:b/>
          <w:bCs/>
          <w:iCs/>
          <w:szCs w:val="24"/>
        </w:rPr>
      </w:pPr>
      <w:r w:rsidRPr="003242B4">
        <w:rPr>
          <w:rFonts w:cs="Arial"/>
          <w:b/>
          <w:bCs/>
          <w:iCs/>
          <w:szCs w:val="24"/>
        </w:rPr>
        <w:t>Mór Városi Önkormányzat Képviselő-testületének</w:t>
      </w:r>
    </w:p>
    <w:p w14:paraId="7F107F05" w14:textId="77777777" w:rsidR="00944417" w:rsidRPr="003242B4" w:rsidRDefault="00944417" w:rsidP="00944417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76972566"/>
      <w:r>
        <w:rPr>
          <w:rFonts w:cs="Arial"/>
          <w:b/>
          <w:bCs/>
          <w:iCs/>
          <w:szCs w:val="24"/>
        </w:rPr>
        <w:t>367</w:t>
      </w:r>
      <w:r w:rsidRPr="003242B4">
        <w:rPr>
          <w:rFonts w:cs="Arial"/>
          <w:b/>
          <w:bCs/>
          <w:iCs/>
          <w:szCs w:val="24"/>
        </w:rPr>
        <w:t>/</w:t>
      </w:r>
      <w:r>
        <w:rPr>
          <w:rFonts w:cs="Arial"/>
          <w:b/>
          <w:bCs/>
          <w:iCs/>
          <w:szCs w:val="24"/>
        </w:rPr>
        <w:t>2021. (VI.30.) határozata</w:t>
      </w:r>
    </w:p>
    <w:p w14:paraId="36E5CCB1" w14:textId="77777777" w:rsidR="00944417" w:rsidRDefault="00944417" w:rsidP="00944417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28EA6F1B" w14:textId="77777777" w:rsidR="00944417" w:rsidRPr="00493062" w:rsidRDefault="00944417" w:rsidP="00944417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 xml:space="preserve">a városi kitüntető címek és díjak alapításáról és adományozásának rendjéről szóló </w:t>
      </w:r>
      <w:r w:rsidRPr="00493062">
        <w:rPr>
          <w:rFonts w:cs="Arial"/>
          <w:b/>
          <w:bCs/>
          <w:szCs w:val="24"/>
          <w:u w:val="single"/>
        </w:rPr>
        <w:t>20/</w:t>
      </w:r>
      <w:r w:rsidRPr="00493062">
        <w:rPr>
          <w:rFonts w:eastAsia="Lucida Sans Unicode" w:cs="Arial"/>
          <w:b/>
          <w:bCs/>
          <w:kern w:val="3"/>
          <w:u w:val="single"/>
        </w:rPr>
        <w:t xml:space="preserve">2015. (VI.3.) önkormányzati rendelet </w:t>
      </w:r>
      <w:r>
        <w:rPr>
          <w:rFonts w:eastAsia="Lucida Sans Unicode" w:cs="Arial"/>
          <w:b/>
          <w:bCs/>
          <w:kern w:val="3"/>
          <w:u w:val="single"/>
        </w:rPr>
        <w:t xml:space="preserve">1. sz. függelékének </w:t>
      </w:r>
      <w:r w:rsidRPr="00493062">
        <w:rPr>
          <w:rFonts w:eastAsia="Lucida Sans Unicode" w:cs="Arial"/>
          <w:b/>
          <w:bCs/>
          <w:kern w:val="3"/>
          <w:u w:val="single"/>
        </w:rPr>
        <w:t>módosítása tárgyában</w:t>
      </w:r>
    </w:p>
    <w:bookmarkEnd w:id="0"/>
    <w:p w14:paraId="44B51941" w14:textId="77777777" w:rsidR="00944417" w:rsidRPr="003242B4" w:rsidRDefault="00944417" w:rsidP="00944417">
      <w:pPr>
        <w:jc w:val="center"/>
        <w:rPr>
          <w:rFonts w:cs="Arial"/>
          <w:iCs/>
          <w:szCs w:val="24"/>
        </w:rPr>
      </w:pPr>
    </w:p>
    <w:p w14:paraId="7296A029" w14:textId="77777777" w:rsidR="00944417" w:rsidRDefault="00944417" w:rsidP="00944417">
      <w:pPr>
        <w:rPr>
          <w:rFonts w:eastAsia="Lucida Sans Unicode" w:cs="Arial"/>
          <w:kern w:val="3"/>
        </w:rPr>
      </w:pPr>
      <w:r>
        <w:rPr>
          <w:rFonts w:cs="Arial"/>
          <w:iCs/>
          <w:szCs w:val="24"/>
        </w:rPr>
        <w:t>Mór Városi Önkormányzat Képviselő-testületének</w:t>
      </w:r>
      <w:r>
        <w:rPr>
          <w:rFonts w:cs="Arial"/>
          <w:szCs w:val="24"/>
        </w:rPr>
        <w:t xml:space="preserve"> a városi kitüntető címek és díjak alapításáról és adományozásuk rendjéről szóló 20/</w:t>
      </w:r>
      <w:r>
        <w:rPr>
          <w:rFonts w:eastAsia="Lucida Sans Unicode" w:cs="Arial"/>
          <w:kern w:val="3"/>
        </w:rPr>
        <w:t>2015. (VI.3.) önkormányzati rendelete 1. számú függeléke helyébe a jelen határozat mellékletét képező függelék lép.</w:t>
      </w:r>
    </w:p>
    <w:p w14:paraId="178B4506" w14:textId="77777777" w:rsidR="00944417" w:rsidRPr="00493062" w:rsidRDefault="00944417" w:rsidP="00944417">
      <w:pPr>
        <w:tabs>
          <w:tab w:val="left" w:pos="6237"/>
        </w:tabs>
        <w:jc w:val="center"/>
        <w:rPr>
          <w:rFonts w:eastAsia="Calibri" w:cs="Calibri"/>
          <w:b/>
          <w:caps/>
          <w:sz w:val="28"/>
        </w:rPr>
      </w:pPr>
    </w:p>
    <w:p w14:paraId="54E3C208" w14:textId="77777777" w:rsidR="00944417" w:rsidRPr="00493062" w:rsidRDefault="00944417" w:rsidP="00944417">
      <w:pPr>
        <w:tabs>
          <w:tab w:val="left" w:pos="6237"/>
        </w:tabs>
        <w:rPr>
          <w:rFonts w:cs="Calibri"/>
          <w:b/>
          <w:caps/>
          <w:sz w:val="28"/>
        </w:rPr>
      </w:pPr>
    </w:p>
    <w:p w14:paraId="4097985B" w14:textId="77777777" w:rsidR="00944417" w:rsidRDefault="00944417" w:rsidP="00944417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2021.07.30.</w:t>
      </w:r>
    </w:p>
    <w:p w14:paraId="12BCA0AC" w14:textId="77777777" w:rsidR="00944417" w:rsidRDefault="00944417" w:rsidP="00944417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jegyző( Önkormányzati</w:t>
      </w:r>
      <w:proofErr w:type="gramEnd"/>
      <w:r>
        <w:rPr>
          <w:rFonts w:cs="Arial"/>
          <w:szCs w:val="24"/>
        </w:rPr>
        <w:t xml:space="preserve"> Iroda)</w:t>
      </w:r>
    </w:p>
    <w:p w14:paraId="4DE4C087" w14:textId="0845DD59" w:rsidR="00596446" w:rsidRDefault="00596446" w:rsidP="00596446">
      <w:pPr>
        <w:rPr>
          <w:rFonts w:cs="Arial"/>
          <w:szCs w:val="24"/>
        </w:rPr>
      </w:pPr>
    </w:p>
    <w:p w14:paraId="7B4962D7" w14:textId="4961C532" w:rsidR="00944417" w:rsidRDefault="00944417" w:rsidP="00596446">
      <w:pPr>
        <w:rPr>
          <w:rFonts w:cs="Arial"/>
          <w:szCs w:val="24"/>
        </w:rPr>
      </w:pPr>
    </w:p>
    <w:p w14:paraId="46D6E901" w14:textId="77777777" w:rsidR="00944417" w:rsidRDefault="00944417" w:rsidP="00596446">
      <w:pPr>
        <w:rPr>
          <w:rFonts w:cs="Arial"/>
          <w:szCs w:val="24"/>
        </w:rPr>
      </w:pPr>
    </w:p>
    <w:p w14:paraId="2C431438" w14:textId="77777777" w:rsidR="00596446" w:rsidRDefault="00596446" w:rsidP="00596446">
      <w:pPr>
        <w:rPr>
          <w:rFonts w:cs="Arial"/>
          <w:szCs w:val="24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23B6037A" w14:textId="752999FC" w:rsidR="0059171D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1701D86" w14:textId="3DB59D09" w:rsidR="00944417" w:rsidRDefault="00944417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6AA41E27" w14:textId="2341A357" w:rsidR="00944417" w:rsidRDefault="00944417" w:rsidP="00944417">
      <w:pPr>
        <w:jc w:val="right"/>
        <w:rPr>
          <w:rFonts w:eastAsia="Calibri" w:cs="Arial"/>
          <w:i/>
          <w:iCs/>
        </w:rPr>
      </w:pPr>
      <w:r>
        <w:rPr>
          <w:rFonts w:ascii="Calibri" w:eastAsia="Calibri" w:hAnsi="Calibri" w:cs="Calibri"/>
        </w:rPr>
        <w:lastRenderedPageBreak/>
        <w:tab/>
      </w:r>
      <w:r>
        <w:rPr>
          <w:rFonts w:eastAsia="Calibri" w:cs="Arial"/>
          <w:i/>
          <w:iCs/>
        </w:rPr>
        <w:t xml:space="preserve">melléklet a </w:t>
      </w:r>
      <w:r>
        <w:rPr>
          <w:rFonts w:eastAsia="Calibri" w:cs="Arial"/>
          <w:i/>
          <w:iCs/>
        </w:rPr>
        <w:t>367</w:t>
      </w:r>
      <w:r>
        <w:rPr>
          <w:rFonts w:eastAsia="Calibri" w:cs="Arial"/>
          <w:i/>
          <w:iCs/>
        </w:rPr>
        <w:t>/2021. (VI.30.) Kt. határozathoz</w:t>
      </w:r>
    </w:p>
    <w:p w14:paraId="28240B9C" w14:textId="77777777" w:rsidR="00944417" w:rsidRDefault="00944417" w:rsidP="00944417">
      <w:pPr>
        <w:jc w:val="right"/>
        <w:rPr>
          <w:rFonts w:eastAsia="Calibri" w:cs="Arial"/>
          <w:i/>
          <w:iCs/>
          <w:sz w:val="22"/>
        </w:rPr>
      </w:pPr>
    </w:p>
    <w:p w14:paraId="3525A366" w14:textId="77777777" w:rsidR="00944417" w:rsidRDefault="00944417" w:rsidP="00944417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1. számú függelék a 20/2015. (VI.3.) önkormányzati rendelethez</w:t>
      </w:r>
    </w:p>
    <w:p w14:paraId="7FFA42BD" w14:textId="77777777" w:rsidR="00944417" w:rsidRDefault="00944417" w:rsidP="00944417">
      <w:pPr>
        <w:jc w:val="right"/>
        <w:rPr>
          <w:rFonts w:cs="Arial"/>
          <w:szCs w:val="24"/>
        </w:rPr>
      </w:pPr>
    </w:p>
    <w:p w14:paraId="3EDF3FD3" w14:textId="77777777" w:rsidR="00944417" w:rsidRDefault="00944417" w:rsidP="00944417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Mór Város Díszpolgárai</w:t>
      </w:r>
    </w:p>
    <w:p w14:paraId="15A0628A" w14:textId="77777777" w:rsidR="00944417" w:rsidRDefault="00944417" w:rsidP="00944417">
      <w:pPr>
        <w:jc w:val="center"/>
        <w:rPr>
          <w:rFonts w:cs="Arial"/>
          <w:b/>
          <w:szCs w:val="24"/>
          <w:u w:val="single"/>
        </w:rPr>
      </w:pPr>
    </w:p>
    <w:p w14:paraId="44F0F64A" w14:textId="77777777" w:rsidR="00944417" w:rsidRDefault="00944417" w:rsidP="00944417">
      <w:pPr>
        <w:jc w:val="right"/>
        <w:rPr>
          <w:rFonts w:cs="Arial"/>
          <w:sz w:val="22"/>
          <w:szCs w:val="22"/>
        </w:rPr>
      </w:pPr>
    </w:p>
    <w:p w14:paraId="6B254A86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</w:rPr>
      </w:pPr>
      <w:r>
        <w:rPr>
          <w:rFonts w:cs="Arial"/>
        </w:rPr>
        <w:t xml:space="preserve">1993. </w:t>
      </w:r>
      <w:r>
        <w:rPr>
          <w:rFonts w:cs="Arial"/>
          <w:i/>
        </w:rPr>
        <w:t>(posztumusz)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b/>
          <w:bCs/>
        </w:rPr>
        <w:t xml:space="preserve">Wekerle Sándor </w:t>
      </w:r>
      <w:r>
        <w:rPr>
          <w:rFonts w:cs="Arial"/>
        </w:rPr>
        <w:tab/>
        <w:t>móri születésű miniszterelnök</w:t>
      </w:r>
    </w:p>
    <w:p w14:paraId="10A8E820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</w:rPr>
      </w:pPr>
      <w:r>
        <w:rPr>
          <w:rFonts w:cs="Arial"/>
        </w:rPr>
        <w:t xml:space="preserve">1994. </w:t>
      </w:r>
      <w:r>
        <w:rPr>
          <w:rFonts w:cs="Arial"/>
        </w:rPr>
        <w:tab/>
      </w:r>
      <w:r>
        <w:rPr>
          <w:rFonts w:cs="Arial"/>
          <w:b/>
          <w:bCs/>
        </w:rPr>
        <w:t xml:space="preserve">P. </w:t>
      </w:r>
      <w:proofErr w:type="spellStart"/>
      <w:r>
        <w:rPr>
          <w:rFonts w:cs="Arial"/>
          <w:b/>
          <w:bCs/>
        </w:rPr>
        <w:t>Gaszner</w:t>
      </w:r>
      <w:proofErr w:type="spellEnd"/>
      <w:r>
        <w:rPr>
          <w:rFonts w:cs="Arial"/>
          <w:b/>
          <w:bCs/>
        </w:rPr>
        <w:t xml:space="preserve"> Imre</w:t>
      </w:r>
      <w:r>
        <w:rPr>
          <w:rFonts w:cs="Arial"/>
        </w:rPr>
        <w:t xml:space="preserve"> </w:t>
      </w:r>
      <w:r>
        <w:rPr>
          <w:rFonts w:cs="Arial"/>
        </w:rPr>
        <w:tab/>
        <w:t>kapucinus rendi szerzetes</w:t>
      </w:r>
    </w:p>
    <w:p w14:paraId="3ADDC767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</w:rPr>
      </w:pPr>
      <w:r>
        <w:rPr>
          <w:rFonts w:cs="Arial"/>
        </w:rPr>
        <w:t xml:space="preserve">1995. </w:t>
      </w:r>
      <w:r>
        <w:rPr>
          <w:rFonts w:cs="Arial"/>
          <w:i/>
        </w:rPr>
        <w:t>(posztumusz)</w:t>
      </w:r>
      <w:r>
        <w:rPr>
          <w:rFonts w:cs="Arial"/>
        </w:rPr>
        <w:tab/>
      </w:r>
      <w:r>
        <w:rPr>
          <w:rFonts w:cs="Arial"/>
          <w:b/>
          <w:bCs/>
        </w:rPr>
        <w:t xml:space="preserve">Dr. </w:t>
      </w:r>
      <w:proofErr w:type="spellStart"/>
      <w:r>
        <w:rPr>
          <w:rFonts w:cs="Arial"/>
          <w:b/>
          <w:bCs/>
        </w:rPr>
        <w:t>Penntz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Itsván</w:t>
      </w:r>
      <w:proofErr w:type="spellEnd"/>
      <w:r>
        <w:rPr>
          <w:rFonts w:cs="Arial"/>
        </w:rPr>
        <w:tab/>
        <w:t>orvos</w:t>
      </w:r>
    </w:p>
    <w:p w14:paraId="69378199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</w:rPr>
      </w:pPr>
      <w:r>
        <w:rPr>
          <w:rFonts w:cs="Arial"/>
        </w:rPr>
        <w:t>1995.</w:t>
      </w:r>
      <w:r>
        <w:rPr>
          <w:rFonts w:cs="Arial"/>
        </w:rPr>
        <w:tab/>
      </w:r>
      <w:r>
        <w:rPr>
          <w:rFonts w:cs="Arial"/>
          <w:b/>
          <w:bCs/>
        </w:rPr>
        <w:t>Horváth István</w:t>
      </w:r>
      <w:r>
        <w:rPr>
          <w:rFonts w:cs="Arial"/>
        </w:rPr>
        <w:t xml:space="preserve"> </w:t>
      </w:r>
      <w:r>
        <w:rPr>
          <w:rFonts w:cs="Arial"/>
        </w:rPr>
        <w:tab/>
        <w:t>tanár</w:t>
      </w:r>
    </w:p>
    <w:p w14:paraId="1173B9DB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</w:rPr>
      </w:pPr>
      <w:r>
        <w:rPr>
          <w:rFonts w:cs="Arial"/>
        </w:rPr>
        <w:t xml:space="preserve">1996. </w:t>
      </w:r>
      <w:r>
        <w:rPr>
          <w:rFonts w:cs="Arial"/>
          <w:i/>
        </w:rPr>
        <w:t>(posztumusz)</w:t>
      </w:r>
      <w:r>
        <w:rPr>
          <w:rFonts w:cs="Arial"/>
        </w:rPr>
        <w:tab/>
      </w:r>
      <w:proofErr w:type="spellStart"/>
      <w:r>
        <w:rPr>
          <w:rFonts w:cs="Arial"/>
          <w:b/>
          <w:bCs/>
        </w:rPr>
        <w:t>Pisch</w:t>
      </w:r>
      <w:proofErr w:type="spellEnd"/>
      <w:r>
        <w:rPr>
          <w:rFonts w:cs="Arial"/>
          <w:b/>
          <w:bCs/>
        </w:rPr>
        <w:t xml:space="preserve"> József</w:t>
      </w:r>
      <w:r>
        <w:rPr>
          <w:rFonts w:cs="Arial"/>
        </w:rPr>
        <w:tab/>
        <w:t xml:space="preserve">Mór község választott </w:t>
      </w:r>
      <w:proofErr w:type="spellStart"/>
      <w:r>
        <w:rPr>
          <w:rFonts w:cs="Arial"/>
        </w:rPr>
        <w:t>bírája</w:t>
      </w:r>
      <w:proofErr w:type="spellEnd"/>
    </w:p>
    <w:p w14:paraId="1FADAFEC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</w:rPr>
      </w:pPr>
      <w:r>
        <w:rPr>
          <w:rFonts w:cs="Arial"/>
        </w:rPr>
        <w:t>1996.</w:t>
      </w:r>
      <w:r>
        <w:rPr>
          <w:rFonts w:cs="Arial"/>
        </w:rPr>
        <w:tab/>
      </w:r>
      <w:r>
        <w:rPr>
          <w:rFonts w:cs="Arial"/>
          <w:b/>
          <w:bCs/>
        </w:rPr>
        <w:t xml:space="preserve">Jürgen </w:t>
      </w:r>
      <w:proofErr w:type="spellStart"/>
      <w:r>
        <w:rPr>
          <w:rFonts w:cs="Arial"/>
          <w:b/>
          <w:bCs/>
        </w:rPr>
        <w:t>Sawahn</w:t>
      </w:r>
      <w:proofErr w:type="spellEnd"/>
      <w:r>
        <w:rPr>
          <w:rFonts w:cs="Arial"/>
        </w:rPr>
        <w:tab/>
        <w:t xml:space="preserve">városigazgató </w:t>
      </w:r>
      <w:proofErr w:type="spellStart"/>
      <w:r>
        <w:rPr>
          <w:rFonts w:cs="Arial"/>
        </w:rPr>
        <w:t>Freudenberg</w:t>
      </w:r>
      <w:proofErr w:type="spellEnd"/>
    </w:p>
    <w:p w14:paraId="6542AE66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</w:rPr>
      </w:pPr>
      <w:r>
        <w:rPr>
          <w:rFonts w:cs="Arial"/>
        </w:rPr>
        <w:t xml:space="preserve">1997. </w:t>
      </w:r>
      <w:r>
        <w:rPr>
          <w:rFonts w:cs="Arial"/>
          <w:i/>
        </w:rPr>
        <w:t>(posztumusz)</w:t>
      </w:r>
      <w:r>
        <w:rPr>
          <w:rFonts w:cs="Arial"/>
        </w:rPr>
        <w:tab/>
      </w:r>
      <w:r>
        <w:rPr>
          <w:rFonts w:cs="Arial"/>
          <w:b/>
          <w:bCs/>
        </w:rPr>
        <w:t>Lejtényi Győző</w:t>
      </w:r>
      <w:r>
        <w:rPr>
          <w:rFonts w:cs="Arial"/>
        </w:rPr>
        <w:tab/>
        <w:t>tanár</w:t>
      </w:r>
    </w:p>
    <w:p w14:paraId="4A296BB3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</w:rPr>
      </w:pPr>
      <w:r>
        <w:rPr>
          <w:rFonts w:cs="Arial"/>
        </w:rPr>
        <w:t>1998.</w:t>
      </w:r>
      <w:r>
        <w:rPr>
          <w:rFonts w:cs="Arial"/>
        </w:rPr>
        <w:tab/>
      </w:r>
      <w:r>
        <w:rPr>
          <w:rFonts w:cs="Arial"/>
          <w:b/>
          <w:bCs/>
        </w:rPr>
        <w:t xml:space="preserve">Dr. </w:t>
      </w:r>
      <w:proofErr w:type="spellStart"/>
      <w:r>
        <w:rPr>
          <w:rFonts w:cs="Arial"/>
          <w:b/>
          <w:bCs/>
        </w:rPr>
        <w:t>Répásy</w:t>
      </w:r>
      <w:proofErr w:type="spellEnd"/>
      <w:r>
        <w:rPr>
          <w:rFonts w:cs="Arial"/>
          <w:b/>
          <w:bCs/>
        </w:rPr>
        <w:t xml:space="preserve"> István</w:t>
      </w:r>
      <w:r>
        <w:rPr>
          <w:rFonts w:cs="Arial"/>
        </w:rPr>
        <w:tab/>
        <w:t>orvos, ny. kórházigazgató</w:t>
      </w:r>
    </w:p>
    <w:p w14:paraId="32159A67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</w:rPr>
      </w:pPr>
      <w:r>
        <w:rPr>
          <w:rFonts w:cs="Arial"/>
        </w:rPr>
        <w:t xml:space="preserve">1998. </w:t>
      </w:r>
      <w:r>
        <w:rPr>
          <w:rFonts w:cs="Arial"/>
          <w:i/>
        </w:rPr>
        <w:t>(posztumusz)</w:t>
      </w:r>
      <w:r>
        <w:rPr>
          <w:rFonts w:cs="Arial"/>
        </w:rPr>
        <w:tab/>
      </w:r>
      <w:r>
        <w:rPr>
          <w:rFonts w:cs="Arial"/>
          <w:b/>
          <w:bCs/>
        </w:rPr>
        <w:t xml:space="preserve">Dr. </w:t>
      </w:r>
      <w:proofErr w:type="spellStart"/>
      <w:r>
        <w:rPr>
          <w:rFonts w:cs="Arial"/>
          <w:b/>
          <w:bCs/>
        </w:rPr>
        <w:t>Kovalovszky</w:t>
      </w:r>
      <w:proofErr w:type="spellEnd"/>
      <w:r>
        <w:rPr>
          <w:rFonts w:cs="Arial"/>
          <w:b/>
          <w:bCs/>
        </w:rPr>
        <w:t xml:space="preserve"> Miklós</w:t>
      </w:r>
      <w:r>
        <w:rPr>
          <w:rFonts w:cs="Arial"/>
        </w:rPr>
        <w:tab/>
        <w:t>tanár, irodalomtörténész</w:t>
      </w:r>
    </w:p>
    <w:p w14:paraId="01D13C3C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</w:rPr>
      </w:pPr>
      <w:r>
        <w:rPr>
          <w:rFonts w:cs="Arial"/>
        </w:rPr>
        <w:t>1999.</w:t>
      </w:r>
      <w:r>
        <w:rPr>
          <w:rFonts w:cs="Arial"/>
        </w:rPr>
        <w:tab/>
      </w:r>
      <w:r>
        <w:rPr>
          <w:rFonts w:cs="Arial"/>
          <w:b/>
          <w:bCs/>
        </w:rPr>
        <w:t>Marianne Köppen és</w:t>
      </w:r>
      <w:r>
        <w:rPr>
          <w:rFonts w:cs="Arial"/>
        </w:rPr>
        <w:t xml:space="preserve"> </w:t>
      </w:r>
      <w:r>
        <w:rPr>
          <w:rFonts w:cs="Arial"/>
        </w:rPr>
        <w:tab/>
      </w:r>
      <w:proofErr w:type="spellStart"/>
      <w:r>
        <w:rPr>
          <w:rFonts w:cs="Arial"/>
        </w:rPr>
        <w:t>Freudenbergi</w:t>
      </w:r>
      <w:proofErr w:type="spellEnd"/>
      <w:r>
        <w:rPr>
          <w:rFonts w:cs="Arial"/>
        </w:rPr>
        <w:t xml:space="preserve"> tisztviselők</w:t>
      </w:r>
    </w:p>
    <w:p w14:paraId="530082F7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  <w:b/>
          <w:bCs/>
        </w:rPr>
      </w:pPr>
      <w:r>
        <w:rPr>
          <w:rFonts w:cs="Arial"/>
        </w:rPr>
        <w:tab/>
      </w:r>
      <w:r>
        <w:rPr>
          <w:rFonts w:cs="Arial"/>
          <w:b/>
          <w:bCs/>
        </w:rPr>
        <w:t>Harri Köppen megosztva</w:t>
      </w:r>
    </w:p>
    <w:p w14:paraId="55AD2E46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</w:rPr>
      </w:pPr>
      <w:r>
        <w:rPr>
          <w:rFonts w:cs="Arial"/>
        </w:rPr>
        <w:t xml:space="preserve">2000. </w:t>
      </w:r>
      <w:r>
        <w:rPr>
          <w:rFonts w:cs="Arial"/>
          <w:i/>
        </w:rPr>
        <w:t>(posztumusz)</w:t>
      </w:r>
      <w:r>
        <w:rPr>
          <w:rFonts w:cs="Arial"/>
        </w:rPr>
        <w:tab/>
      </w:r>
      <w:r>
        <w:rPr>
          <w:rFonts w:cs="Arial"/>
          <w:b/>
          <w:bCs/>
        </w:rPr>
        <w:t>Mátrai Ferenc</w:t>
      </w:r>
      <w:r>
        <w:rPr>
          <w:rFonts w:cs="Arial"/>
        </w:rPr>
        <w:tab/>
      </w:r>
      <w:r>
        <w:rPr>
          <w:rFonts w:cs="Arial"/>
        </w:rPr>
        <w:tab/>
        <w:t>gimnáziumigazgató</w:t>
      </w:r>
    </w:p>
    <w:p w14:paraId="6FD51D87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</w:rPr>
      </w:pPr>
      <w:r>
        <w:rPr>
          <w:rFonts w:cs="Arial"/>
        </w:rPr>
        <w:t xml:space="preserve">2001. </w:t>
      </w:r>
      <w:r>
        <w:rPr>
          <w:rFonts w:cs="Arial"/>
          <w:i/>
        </w:rPr>
        <w:t>(posztumusz)</w:t>
      </w:r>
      <w:r>
        <w:rPr>
          <w:rFonts w:cs="Arial"/>
        </w:rPr>
        <w:tab/>
      </w:r>
      <w:r>
        <w:rPr>
          <w:rFonts w:cs="Arial"/>
          <w:b/>
          <w:bCs/>
        </w:rPr>
        <w:t>Dr. Zimmermann Ágoston</w:t>
      </w:r>
      <w:r>
        <w:rPr>
          <w:rFonts w:cs="Arial"/>
        </w:rPr>
        <w:tab/>
        <w:t>akadémikus</w:t>
      </w:r>
    </w:p>
    <w:p w14:paraId="5DDAA5AC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</w:rPr>
      </w:pPr>
      <w:r>
        <w:rPr>
          <w:rFonts w:cs="Arial"/>
        </w:rPr>
        <w:t>2002.</w:t>
      </w:r>
      <w:r>
        <w:rPr>
          <w:rFonts w:cs="Arial"/>
        </w:rPr>
        <w:tab/>
      </w:r>
      <w:r>
        <w:rPr>
          <w:rFonts w:cs="Arial"/>
          <w:b/>
          <w:bCs/>
        </w:rPr>
        <w:t>Nagy Benedek</w:t>
      </w:r>
      <w:r>
        <w:rPr>
          <w:rFonts w:cs="Arial"/>
        </w:rPr>
        <w:tab/>
        <w:t>szobrászművész</w:t>
      </w:r>
    </w:p>
    <w:p w14:paraId="2812AB66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</w:rPr>
      </w:pPr>
      <w:r>
        <w:rPr>
          <w:rFonts w:cs="Arial"/>
        </w:rPr>
        <w:t xml:space="preserve">2004. </w:t>
      </w:r>
      <w:r>
        <w:rPr>
          <w:rFonts w:cs="Arial"/>
          <w:i/>
        </w:rPr>
        <w:t>(posztumusz)</w:t>
      </w:r>
      <w:r>
        <w:rPr>
          <w:rFonts w:cs="Arial"/>
        </w:rPr>
        <w:tab/>
      </w:r>
      <w:r>
        <w:rPr>
          <w:rFonts w:cs="Arial"/>
          <w:b/>
          <w:bCs/>
        </w:rPr>
        <w:t>Dr. Kiss Árpád</w:t>
      </w:r>
      <w:r>
        <w:rPr>
          <w:rFonts w:cs="Arial"/>
        </w:rPr>
        <w:tab/>
        <w:t>szőlész, tudományos kutató</w:t>
      </w:r>
    </w:p>
    <w:p w14:paraId="6F4641D1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</w:rPr>
      </w:pPr>
      <w:r>
        <w:rPr>
          <w:rFonts w:cs="Arial"/>
        </w:rPr>
        <w:t>2005.</w:t>
      </w:r>
      <w:r>
        <w:rPr>
          <w:rFonts w:cs="Arial"/>
        </w:rPr>
        <w:tab/>
      </w:r>
      <w:r>
        <w:rPr>
          <w:rFonts w:cs="Arial"/>
          <w:b/>
          <w:bCs/>
        </w:rPr>
        <w:t>Kiss János</w:t>
      </w:r>
      <w:r>
        <w:rPr>
          <w:rFonts w:cs="Arial"/>
        </w:rPr>
        <w:tab/>
        <w:t>főtisztelendő nagyprépost</w:t>
      </w:r>
    </w:p>
    <w:p w14:paraId="7557DFFD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</w:rPr>
      </w:pPr>
      <w:r>
        <w:rPr>
          <w:rFonts w:cs="Arial"/>
        </w:rPr>
        <w:t>2007.</w:t>
      </w:r>
      <w:r>
        <w:rPr>
          <w:rFonts w:cs="Arial"/>
        </w:rPr>
        <w:tab/>
      </w:r>
      <w:r>
        <w:rPr>
          <w:rFonts w:cs="Arial"/>
          <w:b/>
          <w:bCs/>
        </w:rPr>
        <w:t>Schmidt Ferenc</w:t>
      </w:r>
      <w:r>
        <w:rPr>
          <w:rFonts w:cs="Arial"/>
        </w:rPr>
        <w:tab/>
        <w:t>ny. polgármester</w:t>
      </w:r>
    </w:p>
    <w:p w14:paraId="4738F0DC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</w:rPr>
      </w:pPr>
      <w:r>
        <w:rPr>
          <w:rFonts w:cs="Arial"/>
        </w:rPr>
        <w:t>2009.</w:t>
      </w:r>
      <w:r>
        <w:rPr>
          <w:rFonts w:cs="Arial"/>
        </w:rPr>
        <w:tab/>
      </w:r>
      <w:r>
        <w:rPr>
          <w:rFonts w:cs="Arial"/>
          <w:b/>
          <w:bCs/>
        </w:rPr>
        <w:t>Prof. Dr. Krausz Ferenc</w:t>
      </w:r>
      <w:r>
        <w:rPr>
          <w:rFonts w:cs="Arial"/>
        </w:rPr>
        <w:tab/>
        <w:t>fizikus</w:t>
      </w:r>
    </w:p>
    <w:p w14:paraId="6E7CFCD0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</w:rPr>
      </w:pPr>
      <w:r>
        <w:rPr>
          <w:rFonts w:cs="Arial"/>
        </w:rPr>
        <w:t>2011.</w:t>
      </w:r>
      <w:r>
        <w:rPr>
          <w:rFonts w:cs="Arial"/>
        </w:rPr>
        <w:tab/>
      </w:r>
      <w:r>
        <w:rPr>
          <w:rFonts w:cs="Arial"/>
          <w:b/>
          <w:bCs/>
        </w:rPr>
        <w:t>Dr. Pozsgai Zoltán</w:t>
      </w:r>
      <w:r>
        <w:rPr>
          <w:rFonts w:cs="Arial"/>
        </w:rPr>
        <w:tab/>
        <w:t>ny. belgyógyász, főorvos</w:t>
      </w:r>
    </w:p>
    <w:p w14:paraId="4BFBB00C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</w:rPr>
      </w:pPr>
      <w:r>
        <w:rPr>
          <w:rFonts w:cs="Arial"/>
        </w:rPr>
        <w:t xml:space="preserve">2013. </w:t>
      </w:r>
      <w:r>
        <w:rPr>
          <w:rFonts w:cs="Arial"/>
          <w:i/>
        </w:rPr>
        <w:t>(posztumusz)</w:t>
      </w:r>
      <w:r>
        <w:rPr>
          <w:rFonts w:cs="Arial"/>
        </w:rPr>
        <w:tab/>
      </w:r>
      <w:r>
        <w:rPr>
          <w:rFonts w:cs="Arial"/>
          <w:b/>
          <w:bCs/>
        </w:rPr>
        <w:t>Schmidt Ferenc</w:t>
      </w:r>
      <w:r>
        <w:rPr>
          <w:rFonts w:cs="Arial"/>
        </w:rPr>
        <w:tab/>
      </w:r>
      <w:r>
        <w:rPr>
          <w:rFonts w:cs="Arial"/>
        </w:rPr>
        <w:tab/>
        <w:t>országgyűlési képviselő</w:t>
      </w:r>
    </w:p>
    <w:p w14:paraId="119D9933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  <w:iCs/>
        </w:rPr>
      </w:pPr>
      <w:r>
        <w:rPr>
          <w:rFonts w:cs="Arial"/>
        </w:rPr>
        <w:t>2015</w:t>
      </w:r>
      <w:r>
        <w:rPr>
          <w:rFonts w:cs="Arial"/>
          <w:i/>
        </w:rPr>
        <w:t>. (posztumusz)</w:t>
      </w:r>
      <w:r>
        <w:rPr>
          <w:rFonts w:cs="Arial"/>
          <w:i/>
        </w:rPr>
        <w:tab/>
      </w:r>
      <w:r>
        <w:rPr>
          <w:rFonts w:cs="Arial"/>
          <w:b/>
          <w:bCs/>
          <w:iCs/>
        </w:rPr>
        <w:t xml:space="preserve">Prof. Dr. </w:t>
      </w:r>
      <w:proofErr w:type="spellStart"/>
      <w:r>
        <w:rPr>
          <w:rFonts w:cs="Arial"/>
          <w:b/>
          <w:bCs/>
          <w:iCs/>
        </w:rPr>
        <w:t>Schindele</w:t>
      </w:r>
      <w:proofErr w:type="spellEnd"/>
      <w:r>
        <w:rPr>
          <w:rFonts w:cs="Arial"/>
          <w:b/>
          <w:bCs/>
          <w:iCs/>
        </w:rPr>
        <w:t xml:space="preserve"> Vendel</w:t>
      </w:r>
      <w:r>
        <w:rPr>
          <w:rFonts w:cs="Arial"/>
          <w:iCs/>
        </w:rPr>
        <w:tab/>
        <w:t>mérnök professzor</w:t>
      </w:r>
    </w:p>
    <w:p w14:paraId="660AEF06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  <w:iCs/>
        </w:rPr>
      </w:pPr>
      <w:r>
        <w:rPr>
          <w:rFonts w:cs="Arial"/>
          <w:iCs/>
        </w:rPr>
        <w:t>2017.</w:t>
      </w:r>
      <w:r>
        <w:rPr>
          <w:rFonts w:cs="Arial"/>
          <w:iCs/>
        </w:rPr>
        <w:tab/>
      </w:r>
      <w:proofErr w:type="spellStart"/>
      <w:r>
        <w:rPr>
          <w:rFonts w:cs="Arial"/>
          <w:b/>
          <w:bCs/>
          <w:iCs/>
        </w:rPr>
        <w:t>Eckhard</w:t>
      </w:r>
      <w:proofErr w:type="spellEnd"/>
      <w:r>
        <w:rPr>
          <w:rFonts w:cs="Arial"/>
          <w:b/>
          <w:bCs/>
          <w:iCs/>
        </w:rPr>
        <w:t xml:space="preserve"> Günther</w:t>
      </w:r>
      <w:r>
        <w:rPr>
          <w:rFonts w:cs="Arial"/>
          <w:iCs/>
        </w:rPr>
        <w:tab/>
        <w:t xml:space="preserve">ny. polgármester </w:t>
      </w:r>
      <w:proofErr w:type="spellStart"/>
      <w:r>
        <w:rPr>
          <w:rFonts w:cs="Arial"/>
          <w:iCs/>
        </w:rPr>
        <w:t>Freudenberg</w:t>
      </w:r>
      <w:proofErr w:type="spellEnd"/>
    </w:p>
    <w:p w14:paraId="4C80AD8B" w14:textId="77777777" w:rsidR="00944417" w:rsidRDefault="00944417" w:rsidP="00944417">
      <w:pPr>
        <w:tabs>
          <w:tab w:val="left" w:pos="2835"/>
          <w:tab w:val="left" w:pos="5670"/>
        </w:tabs>
        <w:spacing w:after="120" w:line="360" w:lineRule="auto"/>
        <w:rPr>
          <w:rFonts w:cs="Arial"/>
          <w:iCs/>
        </w:rPr>
      </w:pPr>
      <w:r>
        <w:rPr>
          <w:rFonts w:cs="Arial"/>
          <w:iCs/>
        </w:rPr>
        <w:lastRenderedPageBreak/>
        <w:t>2019.</w:t>
      </w:r>
      <w:r>
        <w:rPr>
          <w:rFonts w:cs="Arial"/>
          <w:iCs/>
        </w:rPr>
        <w:tab/>
      </w:r>
      <w:r>
        <w:rPr>
          <w:rFonts w:cs="Arial"/>
          <w:b/>
          <w:bCs/>
          <w:iCs/>
        </w:rPr>
        <w:t>Molnár Pál</w:t>
      </w:r>
      <w:r>
        <w:rPr>
          <w:rFonts w:cs="Arial"/>
          <w:b/>
          <w:bCs/>
          <w:iCs/>
        </w:rPr>
        <w:tab/>
      </w:r>
      <w:r>
        <w:rPr>
          <w:rFonts w:cs="Arial"/>
          <w:iCs/>
        </w:rPr>
        <w:t>a Molnár Borház Kft. tulajdonosa</w:t>
      </w:r>
    </w:p>
    <w:p w14:paraId="7F8E8AB4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  <w:bCs/>
          <w:color w:val="FF0000"/>
        </w:rPr>
      </w:pPr>
    </w:p>
    <w:p w14:paraId="1A6C1A19" w14:textId="77777777" w:rsidR="00944417" w:rsidRDefault="00944417" w:rsidP="00944417">
      <w:pPr>
        <w:tabs>
          <w:tab w:val="left" w:pos="2835"/>
          <w:tab w:val="left" w:pos="5670"/>
        </w:tabs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Pro Urbe díjasok</w:t>
      </w:r>
    </w:p>
    <w:p w14:paraId="4031EA8D" w14:textId="77777777" w:rsidR="00944417" w:rsidRDefault="00944417" w:rsidP="00944417">
      <w:pPr>
        <w:tabs>
          <w:tab w:val="left" w:pos="2835"/>
          <w:tab w:val="left" w:pos="5670"/>
        </w:tabs>
        <w:spacing w:after="120"/>
        <w:jc w:val="center"/>
        <w:rPr>
          <w:rFonts w:cs="Arial"/>
          <w:b/>
          <w:u w:val="single"/>
        </w:rPr>
      </w:pPr>
    </w:p>
    <w:p w14:paraId="56000946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  <w:sz w:val="22"/>
        </w:rPr>
      </w:pPr>
      <w:r>
        <w:rPr>
          <w:rFonts w:cs="Arial"/>
        </w:rPr>
        <w:t xml:space="preserve">1995. </w:t>
      </w:r>
      <w:r>
        <w:rPr>
          <w:rFonts w:cs="Arial"/>
        </w:rPr>
        <w:tab/>
      </w:r>
      <w:r>
        <w:rPr>
          <w:rFonts w:cs="Arial"/>
          <w:b/>
          <w:bCs/>
        </w:rPr>
        <w:t>Nagy Benedek</w:t>
      </w:r>
      <w:r>
        <w:rPr>
          <w:rFonts w:cs="Arial"/>
        </w:rPr>
        <w:tab/>
        <w:t>szobrászművész</w:t>
      </w:r>
    </w:p>
    <w:p w14:paraId="5A70AB67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</w:rPr>
      </w:pPr>
      <w:r>
        <w:rPr>
          <w:rFonts w:cs="Arial"/>
        </w:rPr>
        <w:t>1995.</w:t>
      </w:r>
      <w:r>
        <w:rPr>
          <w:rFonts w:cs="Arial"/>
        </w:rPr>
        <w:tab/>
      </w:r>
      <w:proofErr w:type="spellStart"/>
      <w:r>
        <w:rPr>
          <w:rFonts w:cs="Arial"/>
          <w:b/>
          <w:bCs/>
        </w:rPr>
        <w:t>Stoffer</w:t>
      </w:r>
      <w:proofErr w:type="spellEnd"/>
      <w:r>
        <w:rPr>
          <w:rFonts w:cs="Arial"/>
          <w:b/>
          <w:bCs/>
        </w:rPr>
        <w:t xml:space="preserve"> Kálmán</w:t>
      </w:r>
      <w:r>
        <w:rPr>
          <w:rFonts w:cs="Arial"/>
        </w:rPr>
        <w:tab/>
        <w:t>Wekerle Sándor Egyesület elnöke</w:t>
      </w:r>
    </w:p>
    <w:p w14:paraId="2F6C7A9E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  <w:b/>
          <w:bCs/>
        </w:rPr>
      </w:pPr>
      <w:r>
        <w:rPr>
          <w:rFonts w:cs="Arial"/>
        </w:rPr>
        <w:t>1996.</w:t>
      </w:r>
      <w:r>
        <w:rPr>
          <w:rFonts w:cs="Arial"/>
        </w:rPr>
        <w:tab/>
      </w:r>
      <w:r>
        <w:rPr>
          <w:rFonts w:cs="Arial"/>
          <w:b/>
          <w:bCs/>
        </w:rPr>
        <w:t>Móri Ifjúsági Fúvósegyesület</w:t>
      </w:r>
    </w:p>
    <w:p w14:paraId="6FA8BDF6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  <w:b/>
          <w:bCs/>
        </w:rPr>
      </w:pPr>
      <w:r>
        <w:rPr>
          <w:rFonts w:cs="Arial"/>
        </w:rPr>
        <w:t>1996.</w:t>
      </w:r>
      <w:r>
        <w:rPr>
          <w:rFonts w:cs="Arial"/>
        </w:rPr>
        <w:tab/>
      </w:r>
      <w:r>
        <w:rPr>
          <w:rFonts w:cs="Arial"/>
          <w:b/>
          <w:bCs/>
        </w:rPr>
        <w:t>Vöröskereszt Móri Szervezete</w:t>
      </w:r>
    </w:p>
    <w:p w14:paraId="378C79E8" w14:textId="77777777" w:rsidR="00944417" w:rsidRDefault="00944417" w:rsidP="00944417">
      <w:pPr>
        <w:tabs>
          <w:tab w:val="left" w:pos="2835"/>
          <w:tab w:val="left" w:pos="5670"/>
        </w:tabs>
        <w:spacing w:after="120"/>
        <w:ind w:left="709" w:hanging="709"/>
        <w:rPr>
          <w:rFonts w:cs="Arial"/>
        </w:rPr>
      </w:pPr>
      <w:r>
        <w:rPr>
          <w:rFonts w:cs="Arial"/>
        </w:rPr>
        <w:t>1997.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  <w:b/>
          <w:bCs/>
        </w:rPr>
        <w:t>Elizabet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Möllmann</w:t>
      </w:r>
      <w:proofErr w:type="spellEnd"/>
      <w:r>
        <w:rPr>
          <w:rFonts w:cs="Arial"/>
        </w:rPr>
        <w:tab/>
        <w:t>vállalkozó, a Közművelődési</w:t>
      </w:r>
    </w:p>
    <w:p w14:paraId="232D96B8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Közalapítvány elnöke</w:t>
      </w:r>
    </w:p>
    <w:p w14:paraId="26FBD7BA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</w:rPr>
      </w:pPr>
      <w:r>
        <w:rPr>
          <w:rFonts w:cs="Arial"/>
        </w:rPr>
        <w:t xml:space="preserve">1997. </w:t>
      </w:r>
      <w:r>
        <w:rPr>
          <w:rFonts w:cs="Arial"/>
        </w:rPr>
        <w:tab/>
      </w:r>
      <w:proofErr w:type="spellStart"/>
      <w:r>
        <w:rPr>
          <w:rFonts w:cs="Arial"/>
          <w:b/>
          <w:bCs/>
        </w:rPr>
        <w:t>Güntner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Möllmann</w:t>
      </w:r>
      <w:proofErr w:type="spellEnd"/>
      <w:r>
        <w:rPr>
          <w:rFonts w:cs="Arial"/>
        </w:rPr>
        <w:tab/>
        <w:t>vállalkozó</w:t>
      </w:r>
    </w:p>
    <w:p w14:paraId="268FCDF8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  <w:b/>
          <w:bCs/>
        </w:rPr>
      </w:pPr>
      <w:r>
        <w:rPr>
          <w:rFonts w:cs="Arial"/>
        </w:rPr>
        <w:t>1998.</w:t>
      </w:r>
      <w:r>
        <w:rPr>
          <w:rFonts w:cs="Arial"/>
        </w:rPr>
        <w:tab/>
      </w:r>
      <w:r>
        <w:rPr>
          <w:rFonts w:cs="Arial"/>
          <w:b/>
          <w:bCs/>
        </w:rPr>
        <w:t>Radó Antal Városi Könyvtár</w:t>
      </w:r>
    </w:p>
    <w:p w14:paraId="75DD5CEF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</w:rPr>
      </w:pPr>
      <w:r>
        <w:rPr>
          <w:rFonts w:cs="Arial"/>
        </w:rPr>
        <w:t>1998.</w:t>
      </w:r>
      <w:r>
        <w:rPr>
          <w:rFonts w:cs="Arial"/>
        </w:rPr>
        <w:tab/>
      </w:r>
      <w:r>
        <w:rPr>
          <w:rFonts w:cs="Arial"/>
          <w:b/>
          <w:bCs/>
        </w:rPr>
        <w:t>Schwartz Alajos</w:t>
      </w:r>
      <w:r>
        <w:rPr>
          <w:rFonts w:cs="Arial"/>
        </w:rPr>
        <w:tab/>
        <w:t>nemzetiségi helytörténeti kutató</w:t>
      </w:r>
    </w:p>
    <w:p w14:paraId="484345B8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</w:rPr>
      </w:pPr>
      <w:r>
        <w:rPr>
          <w:rFonts w:cs="Arial"/>
        </w:rPr>
        <w:t>1999.</w:t>
      </w:r>
      <w:r>
        <w:rPr>
          <w:rFonts w:cs="Arial"/>
        </w:rPr>
        <w:tab/>
      </w:r>
      <w:r>
        <w:rPr>
          <w:rFonts w:cs="Arial"/>
          <w:b/>
          <w:bCs/>
        </w:rPr>
        <w:t xml:space="preserve">Dr. </w:t>
      </w:r>
      <w:proofErr w:type="spellStart"/>
      <w:r>
        <w:rPr>
          <w:rFonts w:cs="Arial"/>
          <w:b/>
          <w:bCs/>
        </w:rPr>
        <w:t>Bogyay</w:t>
      </w:r>
      <w:proofErr w:type="spellEnd"/>
      <w:r>
        <w:rPr>
          <w:rFonts w:cs="Arial"/>
          <w:b/>
          <w:bCs/>
        </w:rPr>
        <w:t xml:space="preserve"> László</w:t>
      </w:r>
      <w:r>
        <w:rPr>
          <w:rFonts w:cs="Arial"/>
        </w:rPr>
        <w:tab/>
        <w:t>nyugdíjas orvos</w:t>
      </w:r>
    </w:p>
    <w:p w14:paraId="57D67849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  <w:b/>
          <w:bCs/>
        </w:rPr>
      </w:pPr>
      <w:r>
        <w:rPr>
          <w:rFonts w:cs="Arial"/>
        </w:rPr>
        <w:t>2000.</w:t>
      </w:r>
      <w:r>
        <w:rPr>
          <w:rFonts w:cs="Arial"/>
        </w:rPr>
        <w:tab/>
      </w:r>
      <w:r>
        <w:rPr>
          <w:rFonts w:cs="Arial"/>
          <w:b/>
          <w:bCs/>
        </w:rPr>
        <w:t>ALCOA Alapítvány</w:t>
      </w:r>
    </w:p>
    <w:p w14:paraId="59D17D8E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</w:rPr>
      </w:pPr>
      <w:r>
        <w:rPr>
          <w:rFonts w:cs="Arial"/>
        </w:rPr>
        <w:t xml:space="preserve">2000. </w:t>
      </w:r>
      <w:r>
        <w:rPr>
          <w:rFonts w:cs="Arial"/>
        </w:rPr>
        <w:tab/>
      </w:r>
      <w:r>
        <w:rPr>
          <w:rFonts w:cs="Arial"/>
          <w:b/>
          <w:bCs/>
        </w:rPr>
        <w:t>Lakatos Rudolf</w:t>
      </w:r>
      <w:r>
        <w:rPr>
          <w:rFonts w:cs="Arial"/>
        </w:rPr>
        <w:tab/>
        <w:t>ügyvezető igazgató</w:t>
      </w:r>
    </w:p>
    <w:p w14:paraId="54CAA626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</w:rPr>
      </w:pPr>
      <w:r>
        <w:rPr>
          <w:rFonts w:cs="Arial"/>
        </w:rPr>
        <w:t>2000.</w:t>
      </w:r>
      <w:r>
        <w:rPr>
          <w:rFonts w:cs="Arial"/>
        </w:rPr>
        <w:tab/>
      </w:r>
      <w:r>
        <w:rPr>
          <w:rFonts w:cs="Arial"/>
          <w:b/>
          <w:bCs/>
        </w:rPr>
        <w:t xml:space="preserve">Dr. </w:t>
      </w:r>
      <w:proofErr w:type="spellStart"/>
      <w:r>
        <w:rPr>
          <w:rFonts w:cs="Arial"/>
          <w:b/>
          <w:bCs/>
        </w:rPr>
        <w:t>Schindele</w:t>
      </w:r>
      <w:proofErr w:type="spellEnd"/>
      <w:r>
        <w:rPr>
          <w:rFonts w:cs="Arial"/>
          <w:b/>
          <w:bCs/>
        </w:rPr>
        <w:t xml:space="preserve"> Vendel</w:t>
      </w:r>
      <w:r>
        <w:rPr>
          <w:rFonts w:cs="Arial"/>
        </w:rPr>
        <w:tab/>
        <w:t>tulajdonos cégvezető</w:t>
      </w:r>
    </w:p>
    <w:p w14:paraId="7D54D96A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</w:rPr>
      </w:pPr>
      <w:r>
        <w:rPr>
          <w:rFonts w:cs="Arial"/>
        </w:rPr>
        <w:t>2001.</w:t>
      </w:r>
      <w:r>
        <w:rPr>
          <w:rFonts w:cs="Arial"/>
        </w:rPr>
        <w:tab/>
      </w:r>
      <w:r>
        <w:rPr>
          <w:rFonts w:cs="Arial"/>
          <w:b/>
          <w:bCs/>
        </w:rPr>
        <w:t>Rigó István</w:t>
      </w:r>
      <w:r>
        <w:rPr>
          <w:rFonts w:cs="Arial"/>
        </w:rPr>
        <w:tab/>
        <w:t>nyugdíjas iskolaigazgató</w:t>
      </w:r>
    </w:p>
    <w:p w14:paraId="3B25C100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</w:rPr>
      </w:pPr>
      <w:r>
        <w:rPr>
          <w:rFonts w:cs="Arial"/>
        </w:rPr>
        <w:t>2002.</w:t>
      </w:r>
      <w:r>
        <w:rPr>
          <w:rFonts w:cs="Arial"/>
        </w:rPr>
        <w:tab/>
      </w:r>
      <w:r>
        <w:rPr>
          <w:rFonts w:cs="Arial"/>
          <w:b/>
          <w:bCs/>
        </w:rPr>
        <w:t>Király Ferenc</w:t>
      </w:r>
      <w:r>
        <w:rPr>
          <w:rFonts w:cs="Arial"/>
        </w:rPr>
        <w:tab/>
        <w:t>labdarugó edző</w:t>
      </w:r>
    </w:p>
    <w:p w14:paraId="326A02D4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</w:rPr>
      </w:pPr>
      <w:r>
        <w:rPr>
          <w:rFonts w:cs="Arial"/>
        </w:rPr>
        <w:t>2003.</w:t>
      </w:r>
      <w:r>
        <w:rPr>
          <w:rFonts w:cs="Arial"/>
        </w:rPr>
        <w:tab/>
      </w:r>
      <w:r>
        <w:rPr>
          <w:rFonts w:cs="Arial"/>
          <w:b/>
          <w:bCs/>
        </w:rPr>
        <w:t>Balogh Béláné</w:t>
      </w:r>
      <w:r>
        <w:rPr>
          <w:rFonts w:cs="Arial"/>
        </w:rPr>
        <w:tab/>
        <w:t>pedagógus</w:t>
      </w:r>
    </w:p>
    <w:p w14:paraId="27FB5316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</w:rPr>
      </w:pPr>
      <w:r>
        <w:rPr>
          <w:rFonts w:cs="Arial"/>
        </w:rPr>
        <w:t>2004.</w:t>
      </w:r>
      <w:r>
        <w:rPr>
          <w:rFonts w:cs="Arial"/>
        </w:rPr>
        <w:tab/>
      </w:r>
      <w:proofErr w:type="spellStart"/>
      <w:r>
        <w:rPr>
          <w:rFonts w:cs="Arial"/>
          <w:b/>
          <w:bCs/>
        </w:rPr>
        <w:t>Acsai</w:t>
      </w:r>
      <w:proofErr w:type="spellEnd"/>
      <w:r>
        <w:rPr>
          <w:rFonts w:cs="Arial"/>
          <w:b/>
          <w:bCs/>
        </w:rPr>
        <w:t xml:space="preserve"> Sándor</w:t>
      </w:r>
      <w:r>
        <w:rPr>
          <w:rFonts w:cs="Arial"/>
        </w:rPr>
        <w:tab/>
        <w:t>karmester</w:t>
      </w:r>
    </w:p>
    <w:p w14:paraId="6FAF4530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</w:rPr>
      </w:pPr>
      <w:r>
        <w:rPr>
          <w:rFonts w:cs="Arial"/>
        </w:rPr>
        <w:t>2004.</w:t>
      </w:r>
      <w:r>
        <w:rPr>
          <w:rFonts w:cs="Arial"/>
        </w:rPr>
        <w:tab/>
      </w:r>
      <w:r>
        <w:rPr>
          <w:rFonts w:cs="Arial"/>
          <w:b/>
          <w:bCs/>
        </w:rPr>
        <w:t xml:space="preserve">Dr. </w:t>
      </w:r>
      <w:proofErr w:type="spellStart"/>
      <w:r>
        <w:rPr>
          <w:rFonts w:cs="Arial"/>
          <w:b/>
          <w:bCs/>
        </w:rPr>
        <w:t>Kutér</w:t>
      </w:r>
      <w:proofErr w:type="spellEnd"/>
      <w:r>
        <w:rPr>
          <w:rFonts w:cs="Arial"/>
          <w:b/>
          <w:bCs/>
        </w:rPr>
        <w:t xml:space="preserve"> László</w:t>
      </w:r>
      <w:r>
        <w:rPr>
          <w:rFonts w:cs="Arial"/>
        </w:rPr>
        <w:tab/>
        <w:t>ny. városi jegyző</w:t>
      </w:r>
    </w:p>
    <w:p w14:paraId="31FE263E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</w:rPr>
      </w:pPr>
      <w:r>
        <w:rPr>
          <w:rFonts w:cs="Arial"/>
        </w:rPr>
        <w:t xml:space="preserve">2006. </w:t>
      </w:r>
      <w:r>
        <w:rPr>
          <w:rFonts w:cs="Arial"/>
          <w:i/>
        </w:rPr>
        <w:t>(posztumusz)</w:t>
      </w:r>
      <w:r>
        <w:rPr>
          <w:rFonts w:cs="Arial"/>
        </w:rPr>
        <w:tab/>
      </w:r>
      <w:proofErr w:type="spellStart"/>
      <w:r>
        <w:rPr>
          <w:rFonts w:cs="Arial"/>
          <w:b/>
          <w:bCs/>
        </w:rPr>
        <w:t>Dákai</w:t>
      </w:r>
      <w:proofErr w:type="spellEnd"/>
      <w:r>
        <w:rPr>
          <w:rFonts w:cs="Arial"/>
          <w:b/>
          <w:bCs/>
        </w:rPr>
        <w:t xml:space="preserve"> Károly</w:t>
      </w:r>
      <w:r>
        <w:rPr>
          <w:rFonts w:cs="Arial"/>
        </w:rPr>
        <w:tab/>
        <w:t>1956-os forradalom áldozata</w:t>
      </w:r>
    </w:p>
    <w:p w14:paraId="7E0DF043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  <w:b/>
          <w:bCs/>
        </w:rPr>
      </w:pPr>
      <w:r>
        <w:rPr>
          <w:rFonts w:cs="Arial"/>
        </w:rPr>
        <w:t>2006.</w:t>
      </w:r>
      <w:r>
        <w:rPr>
          <w:rFonts w:cs="Arial"/>
        </w:rPr>
        <w:tab/>
      </w:r>
      <w:r>
        <w:rPr>
          <w:rFonts w:cs="Arial"/>
          <w:b/>
          <w:bCs/>
        </w:rPr>
        <w:t>Radnóti Miklós Általános Iskola tantestülete</w:t>
      </w:r>
    </w:p>
    <w:p w14:paraId="77C72F13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</w:rPr>
      </w:pPr>
      <w:r>
        <w:rPr>
          <w:rFonts w:cs="Arial"/>
        </w:rPr>
        <w:t>2008.</w:t>
      </w:r>
      <w:r>
        <w:rPr>
          <w:rFonts w:cs="Arial"/>
        </w:rPr>
        <w:tab/>
      </w:r>
      <w:proofErr w:type="spellStart"/>
      <w:r>
        <w:rPr>
          <w:rFonts w:cs="Arial"/>
          <w:b/>
          <w:bCs/>
        </w:rPr>
        <w:t>Grell</w:t>
      </w:r>
      <w:proofErr w:type="spellEnd"/>
      <w:r>
        <w:rPr>
          <w:rFonts w:cs="Arial"/>
          <w:b/>
          <w:bCs/>
        </w:rPr>
        <w:t xml:space="preserve"> József</w:t>
      </w:r>
      <w:r>
        <w:rPr>
          <w:rFonts w:cs="Arial"/>
        </w:rPr>
        <w:tab/>
        <w:t>Móri Fúvószenei Egyesület elnöke</w:t>
      </w:r>
    </w:p>
    <w:p w14:paraId="2F65EC1B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  <w:b/>
          <w:bCs/>
        </w:rPr>
      </w:pPr>
      <w:r>
        <w:rPr>
          <w:rFonts w:cs="Arial"/>
        </w:rPr>
        <w:t>2008.</w:t>
      </w:r>
      <w:r>
        <w:rPr>
          <w:rFonts w:cs="Arial"/>
        </w:rPr>
        <w:tab/>
      </w:r>
      <w:r>
        <w:rPr>
          <w:rFonts w:cs="Arial"/>
          <w:b/>
          <w:bCs/>
        </w:rPr>
        <w:t>Pitypang Óvoda közössége</w:t>
      </w:r>
    </w:p>
    <w:p w14:paraId="741F998D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</w:rPr>
      </w:pPr>
      <w:r>
        <w:rPr>
          <w:rFonts w:cs="Arial"/>
        </w:rPr>
        <w:t>2010.</w:t>
      </w:r>
      <w:r>
        <w:rPr>
          <w:rFonts w:cs="Arial"/>
        </w:rPr>
        <w:tab/>
      </w:r>
      <w:r>
        <w:rPr>
          <w:rFonts w:cs="Arial"/>
          <w:b/>
          <w:bCs/>
        </w:rPr>
        <w:t>P. Tóth István</w:t>
      </w:r>
      <w:r>
        <w:rPr>
          <w:rFonts w:cs="Arial"/>
        </w:rPr>
        <w:tab/>
        <w:t>ny. református lelkipásztor</w:t>
      </w:r>
    </w:p>
    <w:p w14:paraId="7B52BCF1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</w:rPr>
      </w:pPr>
      <w:r>
        <w:rPr>
          <w:rFonts w:cs="Arial"/>
        </w:rPr>
        <w:t>2010.</w:t>
      </w:r>
      <w:r>
        <w:rPr>
          <w:rFonts w:cs="Arial"/>
        </w:rPr>
        <w:tab/>
      </w:r>
      <w:proofErr w:type="spellStart"/>
      <w:r>
        <w:rPr>
          <w:rFonts w:cs="Arial"/>
          <w:b/>
          <w:bCs/>
        </w:rPr>
        <w:t>Bitter</w:t>
      </w:r>
      <w:proofErr w:type="spellEnd"/>
      <w:r>
        <w:rPr>
          <w:rFonts w:cs="Arial"/>
          <w:b/>
          <w:bCs/>
        </w:rPr>
        <w:t>-Szűcs Garázs Bt.</w:t>
      </w:r>
    </w:p>
    <w:p w14:paraId="30275A2B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  <w:bCs/>
        </w:rPr>
        <w:t xml:space="preserve">FHL </w:t>
      </w:r>
      <w:proofErr w:type="spellStart"/>
      <w:r>
        <w:rPr>
          <w:rFonts w:cs="Arial"/>
          <w:b/>
          <w:bCs/>
        </w:rPr>
        <w:t>Björn</w:t>
      </w:r>
      <w:proofErr w:type="spellEnd"/>
      <w:r>
        <w:rPr>
          <w:rFonts w:cs="Arial"/>
          <w:b/>
          <w:bCs/>
        </w:rPr>
        <w:t xml:space="preserve"> Hungary Kft.</w:t>
      </w:r>
      <w:r>
        <w:rPr>
          <w:rFonts w:cs="Arial"/>
        </w:rPr>
        <w:tab/>
        <w:t>megosztva</w:t>
      </w:r>
    </w:p>
    <w:p w14:paraId="70BAFDC2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  <w:b/>
          <w:bCs/>
        </w:rPr>
      </w:pPr>
      <w:r>
        <w:rPr>
          <w:rFonts w:cs="Arial"/>
        </w:rPr>
        <w:tab/>
      </w:r>
      <w:r>
        <w:rPr>
          <w:rFonts w:cs="Arial"/>
          <w:b/>
          <w:bCs/>
        </w:rPr>
        <w:t>Vitamór Kft.</w:t>
      </w:r>
    </w:p>
    <w:p w14:paraId="50A5E905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</w:rPr>
      </w:pPr>
      <w:r>
        <w:rPr>
          <w:rFonts w:cs="Arial"/>
        </w:rPr>
        <w:t>2012.</w:t>
      </w:r>
      <w:r>
        <w:rPr>
          <w:rFonts w:cs="Arial"/>
        </w:rPr>
        <w:tab/>
      </w:r>
      <w:r>
        <w:rPr>
          <w:rFonts w:cs="Arial"/>
          <w:b/>
          <w:bCs/>
        </w:rPr>
        <w:t>Ujj József</w:t>
      </w:r>
      <w:r>
        <w:rPr>
          <w:rFonts w:cs="Arial"/>
        </w:rPr>
        <w:tab/>
        <w:t>ny. iskolaigazgató</w:t>
      </w:r>
    </w:p>
    <w:p w14:paraId="07E9543D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  <w:b/>
          <w:bCs/>
        </w:rPr>
      </w:pPr>
      <w:r>
        <w:rPr>
          <w:rFonts w:cs="Arial"/>
        </w:rPr>
        <w:t>2012.</w:t>
      </w:r>
      <w:r>
        <w:rPr>
          <w:rFonts w:cs="Arial"/>
        </w:rPr>
        <w:tab/>
      </w:r>
      <w:r>
        <w:rPr>
          <w:rFonts w:cs="Arial"/>
          <w:b/>
          <w:bCs/>
        </w:rPr>
        <w:t>Kapucinus Rendház Magyarországi Delegációja</w:t>
      </w:r>
    </w:p>
    <w:p w14:paraId="1D515F76" w14:textId="77777777" w:rsidR="00944417" w:rsidRDefault="00944417" w:rsidP="00944417">
      <w:pPr>
        <w:tabs>
          <w:tab w:val="left" w:pos="5529"/>
          <w:tab w:val="left" w:pos="5670"/>
        </w:tabs>
        <w:spacing w:after="120"/>
        <w:ind w:left="2832" w:hanging="2832"/>
        <w:jc w:val="left"/>
        <w:rPr>
          <w:rFonts w:cs="Arial"/>
        </w:rPr>
      </w:pPr>
      <w:r>
        <w:rPr>
          <w:rFonts w:cs="Arial"/>
        </w:rPr>
        <w:lastRenderedPageBreak/>
        <w:t>2014.</w:t>
      </w:r>
      <w:r>
        <w:rPr>
          <w:rFonts w:cs="Arial"/>
        </w:rPr>
        <w:tab/>
      </w:r>
      <w:r>
        <w:rPr>
          <w:rFonts w:cs="Arial"/>
          <w:b/>
          <w:bCs/>
        </w:rPr>
        <w:t xml:space="preserve">Dr. </w:t>
      </w:r>
      <w:proofErr w:type="spellStart"/>
      <w:r>
        <w:rPr>
          <w:rFonts w:cs="Arial"/>
          <w:b/>
          <w:bCs/>
        </w:rPr>
        <w:t>Szilvási</w:t>
      </w:r>
      <w:proofErr w:type="spellEnd"/>
      <w:r>
        <w:rPr>
          <w:rFonts w:cs="Arial"/>
          <w:b/>
          <w:bCs/>
        </w:rPr>
        <w:t xml:space="preserve"> Erzsébet</w:t>
      </w:r>
      <w:r>
        <w:rPr>
          <w:rFonts w:cs="Arial"/>
        </w:rPr>
        <w:tab/>
        <w:t>csecsemő- és gyermekgyógyász</w:t>
      </w:r>
    </w:p>
    <w:p w14:paraId="55C7E74A" w14:textId="77777777" w:rsidR="00944417" w:rsidRDefault="00944417" w:rsidP="00944417">
      <w:pPr>
        <w:tabs>
          <w:tab w:val="left" w:pos="2835"/>
          <w:tab w:val="left" w:pos="5529"/>
        </w:tabs>
        <w:spacing w:after="120"/>
        <w:rPr>
          <w:rFonts w:cs="Arial"/>
        </w:rPr>
      </w:pPr>
      <w:r>
        <w:rPr>
          <w:rFonts w:cs="Arial"/>
        </w:rPr>
        <w:t>2014.</w:t>
      </w:r>
      <w:r>
        <w:rPr>
          <w:rFonts w:cs="Arial"/>
        </w:rPr>
        <w:tab/>
      </w:r>
      <w:r>
        <w:rPr>
          <w:rFonts w:cs="Arial"/>
          <w:b/>
          <w:bCs/>
        </w:rPr>
        <w:t>Tényi Sándorné</w:t>
      </w:r>
      <w:r>
        <w:rPr>
          <w:rFonts w:cs="Arial"/>
        </w:rPr>
        <w:tab/>
        <w:t>Bice-</w:t>
      </w:r>
      <w:proofErr w:type="spellStart"/>
      <w:r>
        <w:rPr>
          <w:rFonts w:cs="Arial"/>
        </w:rPr>
        <w:t>Bóca</w:t>
      </w:r>
      <w:proofErr w:type="spellEnd"/>
      <w:r>
        <w:rPr>
          <w:rFonts w:cs="Arial"/>
        </w:rPr>
        <w:t xml:space="preserve"> Egyesület elnöke</w:t>
      </w:r>
    </w:p>
    <w:p w14:paraId="7100EF47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  <w:b/>
          <w:bCs/>
        </w:rPr>
      </w:pPr>
      <w:r>
        <w:rPr>
          <w:rFonts w:cs="Arial"/>
        </w:rPr>
        <w:t>2016.</w:t>
      </w:r>
      <w:r>
        <w:rPr>
          <w:rFonts w:cs="Arial"/>
        </w:rPr>
        <w:tab/>
      </w:r>
      <w:r>
        <w:rPr>
          <w:rFonts w:cs="Arial"/>
          <w:b/>
          <w:bCs/>
        </w:rPr>
        <w:t>FRIMO Hungary Kft.</w:t>
      </w:r>
    </w:p>
    <w:p w14:paraId="4BE85820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</w:rPr>
      </w:pPr>
      <w:r>
        <w:rPr>
          <w:rFonts w:cs="Arial"/>
        </w:rPr>
        <w:t>2016.</w:t>
      </w:r>
      <w:r>
        <w:rPr>
          <w:rFonts w:cs="Arial"/>
        </w:rPr>
        <w:tab/>
      </w:r>
      <w:proofErr w:type="spellStart"/>
      <w:r>
        <w:rPr>
          <w:rFonts w:cs="Arial"/>
          <w:b/>
          <w:bCs/>
        </w:rPr>
        <w:t>Geszler</w:t>
      </w:r>
      <w:proofErr w:type="spellEnd"/>
      <w:r>
        <w:rPr>
          <w:rFonts w:cs="Arial"/>
          <w:b/>
          <w:bCs/>
        </w:rPr>
        <w:t xml:space="preserve"> Családi Pincészet Mór</w:t>
      </w:r>
    </w:p>
    <w:p w14:paraId="2B899BAB" w14:textId="77777777" w:rsidR="00944417" w:rsidRDefault="00944417" w:rsidP="00944417">
      <w:pPr>
        <w:tabs>
          <w:tab w:val="left" w:pos="2835"/>
          <w:tab w:val="left" w:pos="5529"/>
        </w:tabs>
        <w:spacing w:after="120"/>
        <w:rPr>
          <w:rFonts w:cs="Arial"/>
        </w:rPr>
      </w:pPr>
      <w:r>
        <w:rPr>
          <w:rFonts w:cs="Arial"/>
        </w:rPr>
        <w:t>2018.</w:t>
      </w:r>
      <w:r>
        <w:rPr>
          <w:rFonts w:cs="Arial"/>
          <w:i/>
        </w:rPr>
        <w:t xml:space="preserve"> (posztumusz)</w:t>
      </w:r>
      <w:r>
        <w:rPr>
          <w:rFonts w:cs="Arial"/>
        </w:rPr>
        <w:tab/>
      </w:r>
      <w:proofErr w:type="spellStart"/>
      <w:r>
        <w:rPr>
          <w:rFonts w:cs="Arial"/>
          <w:b/>
          <w:bCs/>
        </w:rPr>
        <w:t>Ertl</w:t>
      </w:r>
      <w:proofErr w:type="spellEnd"/>
      <w:r>
        <w:rPr>
          <w:rFonts w:cs="Arial"/>
          <w:b/>
          <w:bCs/>
        </w:rPr>
        <w:t xml:space="preserve"> Józsefné</w:t>
      </w:r>
      <w:r>
        <w:rPr>
          <w:rFonts w:cs="Arial"/>
        </w:rPr>
        <w:tab/>
        <w:t>óvodapedagógus, helyi vállalkozó</w:t>
      </w:r>
    </w:p>
    <w:p w14:paraId="5925B301" w14:textId="77777777" w:rsidR="00944417" w:rsidRDefault="00944417" w:rsidP="00944417">
      <w:pPr>
        <w:tabs>
          <w:tab w:val="left" w:pos="2835"/>
        </w:tabs>
        <w:spacing w:after="120"/>
        <w:rPr>
          <w:rFonts w:cs="Arial"/>
        </w:rPr>
      </w:pPr>
      <w:r>
        <w:rPr>
          <w:rFonts w:cs="Arial"/>
        </w:rPr>
        <w:t>2018.</w:t>
      </w:r>
      <w:r>
        <w:rPr>
          <w:rFonts w:cs="Arial"/>
        </w:rPr>
        <w:tab/>
      </w:r>
      <w:proofErr w:type="spellStart"/>
      <w:r>
        <w:rPr>
          <w:rFonts w:cs="Arial"/>
          <w:b/>
          <w:bCs/>
        </w:rPr>
        <w:t>Dászkel</w:t>
      </w:r>
      <w:proofErr w:type="spellEnd"/>
      <w:r>
        <w:rPr>
          <w:rFonts w:cs="Arial"/>
          <w:b/>
          <w:bCs/>
        </w:rPr>
        <w:t xml:space="preserve"> László</w:t>
      </w:r>
      <w:r>
        <w:rPr>
          <w:rFonts w:cs="Arial"/>
        </w:rPr>
        <w:tab/>
        <w:t xml:space="preserve">ny. polgármester </w:t>
      </w:r>
      <w:proofErr w:type="spellStart"/>
      <w:r>
        <w:rPr>
          <w:rFonts w:cs="Arial"/>
        </w:rPr>
        <w:t>Nyárádszereda</w:t>
      </w:r>
      <w:proofErr w:type="spellEnd"/>
    </w:p>
    <w:p w14:paraId="16511CEF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</w:rPr>
      </w:pPr>
      <w:r>
        <w:rPr>
          <w:rFonts w:cs="Arial"/>
        </w:rPr>
        <w:t>2020.</w:t>
      </w:r>
      <w:r>
        <w:rPr>
          <w:rFonts w:cs="Arial"/>
        </w:rPr>
        <w:tab/>
      </w:r>
      <w:r>
        <w:rPr>
          <w:rFonts w:cs="Arial"/>
          <w:b/>
          <w:bCs/>
        </w:rPr>
        <w:t xml:space="preserve">Szent Erzsébet Katolikus </w:t>
      </w:r>
      <w:proofErr w:type="spellStart"/>
      <w:r>
        <w:rPr>
          <w:rFonts w:cs="Arial"/>
          <w:b/>
          <w:bCs/>
        </w:rPr>
        <w:t>Caritas</w:t>
      </w:r>
      <w:proofErr w:type="spellEnd"/>
    </w:p>
    <w:p w14:paraId="40CFC20F" w14:textId="77777777" w:rsidR="00944417" w:rsidRDefault="00944417" w:rsidP="00944417">
      <w:pPr>
        <w:tabs>
          <w:tab w:val="left" w:pos="2835"/>
          <w:tab w:val="left" w:pos="5670"/>
        </w:tabs>
        <w:spacing w:after="120"/>
        <w:rPr>
          <w:rFonts w:cs="Arial"/>
          <w:b/>
          <w:bCs/>
        </w:rPr>
      </w:pPr>
      <w:r>
        <w:rPr>
          <w:rFonts w:cs="Arial"/>
        </w:rPr>
        <w:t>2020.</w:t>
      </w:r>
      <w:r>
        <w:rPr>
          <w:rFonts w:cs="Arial"/>
        </w:rPr>
        <w:tab/>
      </w:r>
      <w:r>
        <w:rPr>
          <w:rFonts w:cs="Arial"/>
          <w:b/>
          <w:bCs/>
        </w:rPr>
        <w:t>Családsegítő Alapítvány Mór</w:t>
      </w:r>
    </w:p>
    <w:p w14:paraId="7B563BA8" w14:textId="77777777" w:rsidR="00160B8D" w:rsidRDefault="00160B8D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160B8D" w:rsidSect="005856F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DD4B" w14:textId="77777777" w:rsidR="00975002" w:rsidRDefault="00975002" w:rsidP="00DA5A9B">
      <w:r>
        <w:separator/>
      </w:r>
    </w:p>
  </w:endnote>
  <w:endnote w:type="continuationSeparator" w:id="0">
    <w:p w14:paraId="2A3073B9" w14:textId="77777777" w:rsidR="00975002" w:rsidRDefault="00975002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DEFD" w14:textId="77777777" w:rsidR="00975002" w:rsidRDefault="00975002" w:rsidP="00DA5A9B">
      <w:r>
        <w:separator/>
      </w:r>
    </w:p>
  </w:footnote>
  <w:footnote w:type="continuationSeparator" w:id="0">
    <w:p w14:paraId="1449C4A5" w14:textId="77777777" w:rsidR="00975002" w:rsidRDefault="00975002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114B"/>
    <w:rsid w:val="000A3D30"/>
    <w:rsid w:val="000C239C"/>
    <w:rsid w:val="000E458A"/>
    <w:rsid w:val="000F31AC"/>
    <w:rsid w:val="00141ECA"/>
    <w:rsid w:val="00160B8D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B6F42"/>
    <w:rsid w:val="002E5E88"/>
    <w:rsid w:val="002F3EA5"/>
    <w:rsid w:val="00320C8C"/>
    <w:rsid w:val="00323C14"/>
    <w:rsid w:val="003732B2"/>
    <w:rsid w:val="003A260C"/>
    <w:rsid w:val="003B135C"/>
    <w:rsid w:val="003B43A2"/>
    <w:rsid w:val="003B6474"/>
    <w:rsid w:val="003D6211"/>
    <w:rsid w:val="003E2761"/>
    <w:rsid w:val="0040708E"/>
    <w:rsid w:val="00433287"/>
    <w:rsid w:val="00465632"/>
    <w:rsid w:val="00470E0D"/>
    <w:rsid w:val="00491185"/>
    <w:rsid w:val="004D400A"/>
    <w:rsid w:val="004E701B"/>
    <w:rsid w:val="00506238"/>
    <w:rsid w:val="00565A86"/>
    <w:rsid w:val="00577E45"/>
    <w:rsid w:val="005856FC"/>
    <w:rsid w:val="0059171D"/>
    <w:rsid w:val="00596446"/>
    <w:rsid w:val="005A4C0B"/>
    <w:rsid w:val="005B7D17"/>
    <w:rsid w:val="005D6A10"/>
    <w:rsid w:val="005E7A25"/>
    <w:rsid w:val="00613F28"/>
    <w:rsid w:val="00625032"/>
    <w:rsid w:val="00635464"/>
    <w:rsid w:val="00682E49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C0AF6"/>
    <w:rsid w:val="007D63CF"/>
    <w:rsid w:val="007F66B3"/>
    <w:rsid w:val="008149D3"/>
    <w:rsid w:val="00824E9D"/>
    <w:rsid w:val="00857DCA"/>
    <w:rsid w:val="00865D7F"/>
    <w:rsid w:val="008A35DB"/>
    <w:rsid w:val="008A7122"/>
    <w:rsid w:val="008B202D"/>
    <w:rsid w:val="008C7E66"/>
    <w:rsid w:val="008E75A8"/>
    <w:rsid w:val="00921A0F"/>
    <w:rsid w:val="00944417"/>
    <w:rsid w:val="009469FC"/>
    <w:rsid w:val="0096731E"/>
    <w:rsid w:val="00975002"/>
    <w:rsid w:val="009774A0"/>
    <w:rsid w:val="00977A50"/>
    <w:rsid w:val="009B14A2"/>
    <w:rsid w:val="009F239B"/>
    <w:rsid w:val="009F3FF1"/>
    <w:rsid w:val="00A01002"/>
    <w:rsid w:val="00A13BA2"/>
    <w:rsid w:val="00A332AA"/>
    <w:rsid w:val="00A33CAD"/>
    <w:rsid w:val="00A41EC9"/>
    <w:rsid w:val="00A45AC5"/>
    <w:rsid w:val="00AA03AB"/>
    <w:rsid w:val="00AA0412"/>
    <w:rsid w:val="00AA6586"/>
    <w:rsid w:val="00B145B9"/>
    <w:rsid w:val="00B34737"/>
    <w:rsid w:val="00B37C61"/>
    <w:rsid w:val="00B43E61"/>
    <w:rsid w:val="00B576EC"/>
    <w:rsid w:val="00B97FE3"/>
    <w:rsid w:val="00BA2EC0"/>
    <w:rsid w:val="00BA38C7"/>
    <w:rsid w:val="00BC1018"/>
    <w:rsid w:val="00C04CD0"/>
    <w:rsid w:val="00C07EFB"/>
    <w:rsid w:val="00C2191F"/>
    <w:rsid w:val="00C2759E"/>
    <w:rsid w:val="00C32C53"/>
    <w:rsid w:val="00C702E2"/>
    <w:rsid w:val="00CB5FD4"/>
    <w:rsid w:val="00D2241B"/>
    <w:rsid w:val="00D26716"/>
    <w:rsid w:val="00D3040F"/>
    <w:rsid w:val="00D36A23"/>
    <w:rsid w:val="00D473B8"/>
    <w:rsid w:val="00D5114B"/>
    <w:rsid w:val="00D87A93"/>
    <w:rsid w:val="00DA48E4"/>
    <w:rsid w:val="00DA5548"/>
    <w:rsid w:val="00DA5A9B"/>
    <w:rsid w:val="00DB435A"/>
    <w:rsid w:val="00DD7150"/>
    <w:rsid w:val="00DE60D2"/>
    <w:rsid w:val="00E263E7"/>
    <w:rsid w:val="00E27FBC"/>
    <w:rsid w:val="00E45AA9"/>
    <w:rsid w:val="00E50057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92182"/>
    <w:rsid w:val="00F96652"/>
    <w:rsid w:val="00FB0324"/>
    <w:rsid w:val="00FC3820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character" w:customStyle="1" w:styleId="HTML-kntformzottChar">
    <w:name w:val="HTML-ként formázott Char"/>
    <w:link w:val="HTML-kntformzott"/>
    <w:locked/>
    <w:rsid w:val="00433287"/>
    <w:rPr>
      <w:rFonts w:ascii="Courier New" w:hAnsi="Courier New" w:cs="Courier New"/>
    </w:rPr>
  </w:style>
  <w:style w:type="paragraph" w:styleId="HTML-kntformzott">
    <w:name w:val="HTML Preformatted"/>
    <w:basedOn w:val="Norml"/>
    <w:link w:val="HTML-kntformzottChar"/>
    <w:rsid w:val="0043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-kntformzottChar1">
    <w:name w:val="HTML-ként formázott Char1"/>
    <w:basedOn w:val="Bekezdsalapbettpusa"/>
    <w:uiPriority w:val="99"/>
    <w:semiHidden/>
    <w:rsid w:val="00433287"/>
    <w:rPr>
      <w:rFonts w:ascii="Consolas" w:eastAsia="Times New Roman" w:hAnsi="Consolas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CB5FD4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  <w:style w:type="table" w:styleId="Rcsostblzat">
    <w:name w:val="Table Grid"/>
    <w:basedOn w:val="Normltblzat"/>
    <w:uiPriority w:val="39"/>
    <w:rsid w:val="009F23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2021-07-19T07:52:00Z</cp:lastPrinted>
  <dcterms:created xsi:type="dcterms:W3CDTF">2021-07-19T07:56:00Z</dcterms:created>
  <dcterms:modified xsi:type="dcterms:W3CDTF">2021-07-19T07:56:00Z</dcterms:modified>
</cp:coreProperties>
</file>