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EF3FB" w14:textId="77777777" w:rsidR="00445A0D" w:rsidRPr="00445A0D" w:rsidRDefault="00445A0D" w:rsidP="00445A0D">
      <w:pPr>
        <w:rPr>
          <w:rFonts w:ascii="Arial" w:hAnsi="Arial" w:cs="Arial"/>
          <w:sz w:val="24"/>
          <w:szCs w:val="24"/>
        </w:rPr>
      </w:pPr>
    </w:p>
    <w:p w14:paraId="4269C821" w14:textId="0466CBD0" w:rsidR="00452397" w:rsidRPr="00452397" w:rsidRDefault="00445A0D" w:rsidP="00445A0D">
      <w:pPr>
        <w:tabs>
          <w:tab w:val="left" w:pos="123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4"/>
        </w:rPr>
        <w:tab/>
      </w:r>
      <w:r w:rsidR="00452397" w:rsidRPr="00452397">
        <w:rPr>
          <w:rFonts w:ascii="Arial" w:hAnsi="Arial" w:cs="Arial"/>
          <w:sz w:val="20"/>
        </w:rPr>
        <w:t xml:space="preserve">adatok </w:t>
      </w:r>
      <w:proofErr w:type="spellStart"/>
      <w:r w:rsidR="00452397" w:rsidRPr="00452397">
        <w:rPr>
          <w:rFonts w:ascii="Arial" w:hAnsi="Arial" w:cs="Arial"/>
          <w:sz w:val="20"/>
        </w:rPr>
        <w:t>eFt</w:t>
      </w:r>
      <w:proofErr w:type="spellEnd"/>
      <w:r w:rsidR="00452397" w:rsidRPr="00452397">
        <w:rPr>
          <w:rFonts w:ascii="Arial" w:hAnsi="Arial" w:cs="Arial"/>
          <w:sz w:val="20"/>
        </w:rPr>
        <w:t>-ban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0"/>
        <w:gridCol w:w="933"/>
        <w:gridCol w:w="1280"/>
        <w:gridCol w:w="1280"/>
        <w:gridCol w:w="1277"/>
        <w:gridCol w:w="1280"/>
      </w:tblGrid>
      <w:tr w:rsidR="00E6230C" w:rsidRPr="00D328FE" w14:paraId="25B1B552" w14:textId="77777777" w:rsidTr="00AD0032">
        <w:trPr>
          <w:trHeight w:hRule="exact" w:val="733"/>
        </w:trPr>
        <w:tc>
          <w:tcPr>
            <w:tcW w:w="2920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2F7699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MEGNEVEZÉS</w:t>
            </w:r>
          </w:p>
        </w:tc>
        <w:tc>
          <w:tcPr>
            <w:tcW w:w="321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E5B8E8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9F3505C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Sor-szám</w:t>
            </w:r>
          </w:p>
        </w:tc>
        <w:tc>
          <w:tcPr>
            <w:tcW w:w="1760" w:type="pct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5E961C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 xml:space="preserve">Saját bevétel és adósságot keletkeztető ügyletből eredő fizetési kötelezettség összegei (adatok </w:t>
            </w:r>
            <w:proofErr w:type="spellStart"/>
            <w:r w:rsidRPr="00D328FE">
              <w:rPr>
                <w:rFonts w:ascii="Arial" w:hAnsi="Arial" w:cs="Arial"/>
                <w:b/>
                <w:sz w:val="20"/>
              </w:rPr>
              <w:t>eFt</w:t>
            </w:r>
            <w:proofErr w:type="spellEnd"/>
            <w:r w:rsidRPr="00D328FE">
              <w:rPr>
                <w:rFonts w:ascii="Arial" w:hAnsi="Arial" w:cs="Arial"/>
                <w:b/>
                <w:sz w:val="20"/>
              </w:rPr>
              <w:t>-ban)</w:t>
            </w:r>
          </w:p>
        </w:tc>
      </w:tr>
      <w:tr w:rsidR="00E6230C" w:rsidRPr="00D328FE" w14:paraId="2C109A5D" w14:textId="77777777" w:rsidTr="00AD0032">
        <w:trPr>
          <w:trHeight w:hRule="exact" w:val="414"/>
        </w:trPr>
        <w:tc>
          <w:tcPr>
            <w:tcW w:w="2920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D85DC16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5914E8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B83C4C0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20</w:t>
            </w:r>
            <w:r>
              <w:rPr>
                <w:rFonts w:ascii="Arial" w:hAnsi="Arial" w:cs="Arial"/>
                <w:b/>
                <w:sz w:val="20"/>
              </w:rPr>
              <w:t>2</w:t>
            </w:r>
            <w:r w:rsidR="00007809">
              <w:rPr>
                <w:rFonts w:ascii="Arial" w:hAnsi="Arial" w:cs="Arial"/>
                <w:b/>
                <w:sz w:val="20"/>
              </w:rPr>
              <w:t>1</w:t>
            </w:r>
            <w:r w:rsidRPr="00D328FE">
              <w:rPr>
                <w:rFonts w:ascii="Arial" w:hAnsi="Arial" w:cs="Arial"/>
                <w:b/>
                <w:sz w:val="20"/>
              </w:rPr>
              <w:t xml:space="preserve">. 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91FC3A1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202</w:t>
            </w:r>
            <w:r w:rsidR="00007809">
              <w:rPr>
                <w:rFonts w:ascii="Arial" w:hAnsi="Arial" w:cs="Arial"/>
                <w:b/>
                <w:sz w:val="20"/>
              </w:rPr>
              <w:t>2</w:t>
            </w:r>
            <w:r w:rsidRPr="00D328FE">
              <w:rPr>
                <w:rFonts w:ascii="Arial" w:hAnsi="Arial" w:cs="Arial"/>
                <w:b/>
                <w:sz w:val="20"/>
              </w:rPr>
              <w:t xml:space="preserve">. 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2A0D513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202</w:t>
            </w:r>
            <w:r w:rsidR="00007809">
              <w:rPr>
                <w:rFonts w:ascii="Arial" w:hAnsi="Arial" w:cs="Arial"/>
                <w:b/>
                <w:sz w:val="20"/>
              </w:rPr>
              <w:t>3</w:t>
            </w:r>
            <w:r w:rsidRPr="00D328FE">
              <w:rPr>
                <w:rFonts w:ascii="Arial" w:hAnsi="Arial" w:cs="Arial"/>
                <w:b/>
                <w:sz w:val="20"/>
              </w:rPr>
              <w:t xml:space="preserve">. 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F1B0EB8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202</w:t>
            </w:r>
            <w:r w:rsidR="00007809">
              <w:rPr>
                <w:rFonts w:ascii="Arial" w:hAnsi="Arial" w:cs="Arial"/>
                <w:b/>
                <w:sz w:val="20"/>
              </w:rPr>
              <w:t>4</w:t>
            </w:r>
            <w:r w:rsidRPr="00D328FE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E6230C" w:rsidRPr="00D328FE" w14:paraId="15787178" w14:textId="77777777" w:rsidTr="00AD0032">
        <w:trPr>
          <w:trHeight w:hRule="exact" w:val="284"/>
        </w:trPr>
        <w:tc>
          <w:tcPr>
            <w:tcW w:w="2920" w:type="pct"/>
            <w:vAlign w:val="bottom"/>
          </w:tcPr>
          <w:p w14:paraId="13FE9C62" w14:textId="77777777" w:rsidR="00E6230C" w:rsidRPr="00D328FE" w:rsidRDefault="00E6230C" w:rsidP="00AD0032">
            <w:pPr>
              <w:rPr>
                <w:rFonts w:ascii="Arial" w:hAnsi="Arial" w:cs="Arial"/>
                <w:sz w:val="20"/>
                <w:szCs w:val="24"/>
              </w:rPr>
            </w:pPr>
            <w:r w:rsidRPr="00D328FE">
              <w:rPr>
                <w:rFonts w:ascii="Arial" w:hAnsi="Arial" w:cs="Arial"/>
                <w:sz w:val="20"/>
              </w:rPr>
              <w:t>Helyi adókból származó bevételek</w:t>
            </w:r>
          </w:p>
        </w:tc>
        <w:tc>
          <w:tcPr>
            <w:tcW w:w="321" w:type="pct"/>
            <w:vAlign w:val="center"/>
          </w:tcPr>
          <w:p w14:paraId="29C210BA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440" w:type="pct"/>
            <w:vAlign w:val="center"/>
          </w:tcPr>
          <w:p w14:paraId="15088118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024D412D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68CA0B73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2A262C26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6230C" w:rsidRPr="00D328FE" w14:paraId="440F47B4" w14:textId="77777777" w:rsidTr="00AD0032">
        <w:trPr>
          <w:trHeight w:hRule="exact" w:val="559"/>
        </w:trPr>
        <w:tc>
          <w:tcPr>
            <w:tcW w:w="2920" w:type="pct"/>
            <w:vAlign w:val="bottom"/>
          </w:tcPr>
          <w:p w14:paraId="48A5BCE5" w14:textId="77777777" w:rsidR="00E6230C" w:rsidRPr="00D328FE" w:rsidRDefault="00E6230C" w:rsidP="00AD0032">
            <w:pPr>
              <w:rPr>
                <w:rFonts w:ascii="Arial" w:hAnsi="Arial" w:cs="Arial"/>
                <w:sz w:val="20"/>
                <w:szCs w:val="24"/>
              </w:rPr>
            </w:pPr>
            <w:r w:rsidRPr="00D328FE">
              <w:rPr>
                <w:rFonts w:ascii="Arial" w:hAnsi="Arial" w:cs="Arial"/>
                <w:sz w:val="20"/>
              </w:rPr>
              <w:t>Az önkormányzati vagyon és az önkormányzatot megillető vagyoni értékű jog értékesítéséből és hasznosításából származó bevétel</w:t>
            </w:r>
          </w:p>
        </w:tc>
        <w:tc>
          <w:tcPr>
            <w:tcW w:w="321" w:type="pct"/>
            <w:vAlign w:val="center"/>
          </w:tcPr>
          <w:p w14:paraId="194C6ECA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440" w:type="pct"/>
            <w:vAlign w:val="center"/>
          </w:tcPr>
          <w:p w14:paraId="24430DCE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3B756A2F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22775874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578929A3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6230C" w:rsidRPr="00D328FE" w14:paraId="145F5D2F" w14:textId="77777777" w:rsidTr="00AD0032">
        <w:trPr>
          <w:trHeight w:hRule="exact" w:val="284"/>
        </w:trPr>
        <w:tc>
          <w:tcPr>
            <w:tcW w:w="2920" w:type="pct"/>
            <w:vAlign w:val="bottom"/>
          </w:tcPr>
          <w:p w14:paraId="193E970A" w14:textId="77777777" w:rsidR="00E6230C" w:rsidRPr="00D328FE" w:rsidRDefault="00E6230C" w:rsidP="00AD0032">
            <w:pPr>
              <w:rPr>
                <w:rFonts w:ascii="Arial" w:hAnsi="Arial" w:cs="Arial"/>
                <w:sz w:val="20"/>
                <w:szCs w:val="24"/>
              </w:rPr>
            </w:pPr>
            <w:r w:rsidRPr="00D328FE">
              <w:rPr>
                <w:rFonts w:ascii="Arial" w:hAnsi="Arial" w:cs="Arial"/>
                <w:sz w:val="20"/>
              </w:rPr>
              <w:t>Osztalék, koncessziós díj, és hozambevétel</w:t>
            </w:r>
          </w:p>
        </w:tc>
        <w:tc>
          <w:tcPr>
            <w:tcW w:w="321" w:type="pct"/>
            <w:vAlign w:val="center"/>
          </w:tcPr>
          <w:p w14:paraId="11351B86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440" w:type="pct"/>
            <w:vAlign w:val="center"/>
          </w:tcPr>
          <w:p w14:paraId="3D6DA2B2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3207574A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5EAC7671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1948AE9C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6230C" w:rsidRPr="00D328FE" w14:paraId="10308EFF" w14:textId="77777777" w:rsidTr="00AD0032">
        <w:trPr>
          <w:trHeight w:hRule="exact" w:val="567"/>
        </w:trPr>
        <w:tc>
          <w:tcPr>
            <w:tcW w:w="2920" w:type="pct"/>
            <w:vAlign w:val="bottom"/>
          </w:tcPr>
          <w:p w14:paraId="298684A1" w14:textId="77777777" w:rsidR="00E6230C" w:rsidRPr="00D328FE" w:rsidRDefault="00E6230C" w:rsidP="00AD0032">
            <w:pPr>
              <w:rPr>
                <w:rFonts w:ascii="Arial" w:hAnsi="Arial" w:cs="Arial"/>
                <w:sz w:val="20"/>
                <w:szCs w:val="24"/>
              </w:rPr>
            </w:pPr>
            <w:r w:rsidRPr="00D328FE">
              <w:rPr>
                <w:rFonts w:ascii="Arial" w:hAnsi="Arial" w:cs="Arial"/>
                <w:sz w:val="20"/>
              </w:rPr>
              <w:t>Tárgyi eszköz és az immateriális jószág, részvény, részesedés, vállalat értékesítéséből vagy privatizációból származó bevétel</w:t>
            </w:r>
          </w:p>
        </w:tc>
        <w:tc>
          <w:tcPr>
            <w:tcW w:w="321" w:type="pct"/>
            <w:vAlign w:val="center"/>
          </w:tcPr>
          <w:p w14:paraId="289AE2F1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440" w:type="pct"/>
            <w:vAlign w:val="center"/>
          </w:tcPr>
          <w:p w14:paraId="5900F1D8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144AD173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1551E46C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01B4CD31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6230C" w:rsidRPr="00D328FE" w14:paraId="69A0C482" w14:textId="77777777" w:rsidTr="00AD0032">
        <w:trPr>
          <w:trHeight w:hRule="exact" w:val="291"/>
        </w:trPr>
        <w:tc>
          <w:tcPr>
            <w:tcW w:w="2920" w:type="pct"/>
            <w:vAlign w:val="bottom"/>
          </w:tcPr>
          <w:p w14:paraId="31EA76FA" w14:textId="77777777" w:rsidR="00E6230C" w:rsidRPr="00D328FE" w:rsidRDefault="00E6230C" w:rsidP="00AD0032">
            <w:pPr>
              <w:rPr>
                <w:rFonts w:ascii="Arial" w:hAnsi="Arial" w:cs="Arial"/>
                <w:sz w:val="20"/>
                <w:szCs w:val="24"/>
              </w:rPr>
            </w:pPr>
            <w:r w:rsidRPr="00D328FE">
              <w:rPr>
                <w:rFonts w:ascii="Arial" w:hAnsi="Arial" w:cs="Arial"/>
                <w:sz w:val="20"/>
              </w:rPr>
              <w:t>Bírság-, pótlék- és díjbevétel</w:t>
            </w:r>
          </w:p>
        </w:tc>
        <w:tc>
          <w:tcPr>
            <w:tcW w:w="321" w:type="pct"/>
            <w:vAlign w:val="center"/>
          </w:tcPr>
          <w:p w14:paraId="0AE310FE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440" w:type="pct"/>
            <w:vAlign w:val="center"/>
          </w:tcPr>
          <w:p w14:paraId="440F8E48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23D227DD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50501C9B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2C663F8D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6230C" w:rsidRPr="00D328FE" w14:paraId="2154D1B9" w14:textId="77777777" w:rsidTr="00AD0032">
        <w:trPr>
          <w:trHeight w:hRule="exact" w:val="284"/>
        </w:trPr>
        <w:tc>
          <w:tcPr>
            <w:tcW w:w="2920" w:type="pct"/>
            <w:vAlign w:val="bottom"/>
          </w:tcPr>
          <w:p w14:paraId="579FA995" w14:textId="77777777" w:rsidR="00E6230C" w:rsidRPr="00D328FE" w:rsidRDefault="00E6230C" w:rsidP="00AD0032">
            <w:pPr>
              <w:rPr>
                <w:rFonts w:ascii="Arial" w:hAnsi="Arial" w:cs="Arial"/>
                <w:sz w:val="20"/>
                <w:szCs w:val="24"/>
              </w:rPr>
            </w:pPr>
            <w:r w:rsidRPr="00D328FE">
              <w:rPr>
                <w:rFonts w:ascii="Arial" w:hAnsi="Arial" w:cs="Arial"/>
                <w:sz w:val="20"/>
              </w:rPr>
              <w:t>Kezesség-, illetve garanciavállalással kapcsolatos megtérülés</w:t>
            </w:r>
          </w:p>
        </w:tc>
        <w:tc>
          <w:tcPr>
            <w:tcW w:w="321" w:type="pct"/>
            <w:vAlign w:val="center"/>
          </w:tcPr>
          <w:p w14:paraId="2339AAB9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440" w:type="pct"/>
            <w:vAlign w:val="center"/>
          </w:tcPr>
          <w:p w14:paraId="76573CC4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0BC328F0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59062ADF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5CA782E1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6230C" w:rsidRPr="00D328FE" w14:paraId="49BCF03E" w14:textId="77777777" w:rsidTr="00AD0032">
        <w:trPr>
          <w:trHeight w:hRule="exact" w:val="284"/>
        </w:trPr>
        <w:tc>
          <w:tcPr>
            <w:tcW w:w="2920" w:type="pct"/>
            <w:vAlign w:val="center"/>
          </w:tcPr>
          <w:p w14:paraId="4DFE73D5" w14:textId="77777777" w:rsidR="00E6230C" w:rsidRPr="00D328FE" w:rsidRDefault="00E6230C" w:rsidP="00AD0032">
            <w:pPr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Saját bevételek (01+</w:t>
            </w:r>
            <w:proofErr w:type="gramStart"/>
            <w:r w:rsidRPr="00D328FE">
              <w:rPr>
                <w:rFonts w:ascii="Arial" w:hAnsi="Arial" w:cs="Arial"/>
                <w:b/>
                <w:sz w:val="20"/>
              </w:rPr>
              <w:t>… .</w:t>
            </w:r>
            <w:proofErr w:type="gramEnd"/>
            <w:r w:rsidRPr="00D328FE">
              <w:rPr>
                <w:rFonts w:ascii="Arial" w:hAnsi="Arial" w:cs="Arial"/>
                <w:b/>
                <w:sz w:val="20"/>
              </w:rPr>
              <w:t>+07)</w:t>
            </w:r>
          </w:p>
        </w:tc>
        <w:tc>
          <w:tcPr>
            <w:tcW w:w="321" w:type="pct"/>
            <w:vAlign w:val="center"/>
          </w:tcPr>
          <w:p w14:paraId="35AE931D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07</w:t>
            </w:r>
          </w:p>
        </w:tc>
        <w:tc>
          <w:tcPr>
            <w:tcW w:w="440" w:type="pct"/>
            <w:vAlign w:val="center"/>
          </w:tcPr>
          <w:p w14:paraId="054E861F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0" w:type="pct"/>
            <w:vAlign w:val="center"/>
          </w:tcPr>
          <w:p w14:paraId="307C0AC9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9" w:type="pct"/>
            <w:vAlign w:val="center"/>
          </w:tcPr>
          <w:p w14:paraId="21B68B5A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0" w:type="pct"/>
            <w:vAlign w:val="center"/>
          </w:tcPr>
          <w:p w14:paraId="730CB65D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E6230C" w:rsidRPr="00D328FE" w14:paraId="5D5F6ABC" w14:textId="77777777" w:rsidTr="00AD0032">
        <w:trPr>
          <w:trHeight w:hRule="exact" w:val="284"/>
        </w:trPr>
        <w:tc>
          <w:tcPr>
            <w:tcW w:w="2920" w:type="pct"/>
            <w:vAlign w:val="center"/>
          </w:tcPr>
          <w:p w14:paraId="70594812" w14:textId="77777777" w:rsidR="00E6230C" w:rsidRPr="00D328FE" w:rsidRDefault="00E6230C" w:rsidP="00AD0032">
            <w:pPr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 xml:space="preserve">Saját </w:t>
            </w:r>
            <w:proofErr w:type="gramStart"/>
            <w:r w:rsidRPr="00D328FE">
              <w:rPr>
                <w:rFonts w:ascii="Arial" w:hAnsi="Arial" w:cs="Arial"/>
                <w:b/>
                <w:sz w:val="20"/>
              </w:rPr>
              <w:t>bevételek  (</w:t>
            </w:r>
            <w:proofErr w:type="gramEnd"/>
            <w:r w:rsidRPr="00D328FE">
              <w:rPr>
                <w:rFonts w:ascii="Arial" w:hAnsi="Arial" w:cs="Arial"/>
                <w:b/>
                <w:sz w:val="20"/>
              </w:rPr>
              <w:t xml:space="preserve">07. sor)  50%-a </w:t>
            </w:r>
          </w:p>
        </w:tc>
        <w:tc>
          <w:tcPr>
            <w:tcW w:w="321" w:type="pct"/>
            <w:vAlign w:val="center"/>
          </w:tcPr>
          <w:p w14:paraId="2C2EDAAB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08</w:t>
            </w:r>
          </w:p>
        </w:tc>
        <w:tc>
          <w:tcPr>
            <w:tcW w:w="440" w:type="pct"/>
            <w:vAlign w:val="center"/>
          </w:tcPr>
          <w:p w14:paraId="1C879CFA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0" w:type="pct"/>
            <w:vAlign w:val="center"/>
          </w:tcPr>
          <w:p w14:paraId="199DE7E8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9" w:type="pct"/>
            <w:vAlign w:val="center"/>
          </w:tcPr>
          <w:p w14:paraId="59D674E3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0" w:type="pct"/>
            <w:vAlign w:val="center"/>
          </w:tcPr>
          <w:p w14:paraId="134F1EDB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E6230C" w:rsidRPr="00D328FE" w14:paraId="3E0D0874" w14:textId="77777777" w:rsidTr="00AD0032">
        <w:trPr>
          <w:trHeight w:hRule="exact" w:val="284"/>
        </w:trPr>
        <w:tc>
          <w:tcPr>
            <w:tcW w:w="2920" w:type="pct"/>
            <w:vAlign w:val="center"/>
          </w:tcPr>
          <w:p w14:paraId="308E8A76" w14:textId="77777777" w:rsidR="00E6230C" w:rsidRPr="00D328FE" w:rsidRDefault="00E6230C" w:rsidP="00AD0032">
            <w:pPr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Előző év(</w:t>
            </w:r>
            <w:proofErr w:type="spellStart"/>
            <w:r w:rsidRPr="00D328FE">
              <w:rPr>
                <w:rFonts w:ascii="Arial" w:hAnsi="Arial" w:cs="Arial"/>
                <w:b/>
                <w:sz w:val="20"/>
              </w:rPr>
              <w:t>ek</w:t>
            </w:r>
            <w:proofErr w:type="spellEnd"/>
            <w:r w:rsidRPr="00D328FE">
              <w:rPr>
                <w:rFonts w:ascii="Arial" w:hAnsi="Arial" w:cs="Arial"/>
                <w:b/>
                <w:sz w:val="20"/>
              </w:rPr>
              <w:t>)</w:t>
            </w:r>
            <w:proofErr w:type="spellStart"/>
            <w:r w:rsidRPr="00D328FE">
              <w:rPr>
                <w:rFonts w:ascii="Arial" w:hAnsi="Arial" w:cs="Arial"/>
                <w:b/>
                <w:sz w:val="20"/>
              </w:rPr>
              <w:t>ben</w:t>
            </w:r>
            <w:proofErr w:type="spellEnd"/>
            <w:r w:rsidRPr="00D328FE">
              <w:rPr>
                <w:rFonts w:ascii="Arial" w:hAnsi="Arial" w:cs="Arial"/>
                <w:b/>
                <w:sz w:val="20"/>
              </w:rPr>
              <w:t xml:space="preserve"> keletkezett tárgyévi fizetési kötelezettség (10</w:t>
            </w:r>
            <w:proofErr w:type="gramStart"/>
            <w:r w:rsidRPr="00D328FE">
              <w:rPr>
                <w:rFonts w:ascii="Arial" w:hAnsi="Arial" w:cs="Arial"/>
                <w:b/>
                <w:sz w:val="20"/>
              </w:rPr>
              <w:t>+….</w:t>
            </w:r>
            <w:proofErr w:type="gramEnd"/>
            <w:r w:rsidRPr="00D328FE">
              <w:rPr>
                <w:rFonts w:ascii="Arial" w:hAnsi="Arial" w:cs="Arial"/>
                <w:b/>
                <w:sz w:val="20"/>
              </w:rPr>
              <w:t>.+16)</w:t>
            </w:r>
          </w:p>
        </w:tc>
        <w:tc>
          <w:tcPr>
            <w:tcW w:w="321" w:type="pct"/>
            <w:vAlign w:val="center"/>
          </w:tcPr>
          <w:p w14:paraId="67629460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09</w:t>
            </w:r>
          </w:p>
        </w:tc>
        <w:tc>
          <w:tcPr>
            <w:tcW w:w="440" w:type="pct"/>
            <w:vAlign w:val="center"/>
          </w:tcPr>
          <w:p w14:paraId="4BE319F7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0" w:type="pct"/>
            <w:vAlign w:val="center"/>
          </w:tcPr>
          <w:p w14:paraId="6267F291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9" w:type="pct"/>
            <w:vAlign w:val="center"/>
          </w:tcPr>
          <w:p w14:paraId="48D19CB6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0" w:type="pct"/>
            <w:vAlign w:val="center"/>
          </w:tcPr>
          <w:p w14:paraId="2C75CB82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E6230C" w:rsidRPr="00D328FE" w14:paraId="49365EB8" w14:textId="77777777" w:rsidTr="00AD0032">
        <w:trPr>
          <w:trHeight w:hRule="exact" w:val="284"/>
        </w:trPr>
        <w:tc>
          <w:tcPr>
            <w:tcW w:w="2920" w:type="pct"/>
            <w:vAlign w:val="center"/>
          </w:tcPr>
          <w:p w14:paraId="150A15E5" w14:textId="77777777" w:rsidR="00E6230C" w:rsidRPr="00D328FE" w:rsidRDefault="00E6230C" w:rsidP="00AD0032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Felvett, átvállalt hitel és annak tőketartozása</w:t>
            </w:r>
          </w:p>
        </w:tc>
        <w:tc>
          <w:tcPr>
            <w:tcW w:w="321" w:type="pct"/>
            <w:vAlign w:val="center"/>
          </w:tcPr>
          <w:p w14:paraId="3EF6BE2B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440" w:type="pct"/>
            <w:vAlign w:val="center"/>
          </w:tcPr>
          <w:p w14:paraId="1AEA5882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2B522162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08D78240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4EAC75F7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6230C" w:rsidRPr="00D328FE" w14:paraId="63B4574D" w14:textId="77777777" w:rsidTr="00AD0032">
        <w:trPr>
          <w:trHeight w:hRule="exact" w:val="284"/>
        </w:trPr>
        <w:tc>
          <w:tcPr>
            <w:tcW w:w="2920" w:type="pct"/>
            <w:vAlign w:val="center"/>
          </w:tcPr>
          <w:p w14:paraId="45DC9874" w14:textId="77777777" w:rsidR="00E6230C" w:rsidRPr="00D328FE" w:rsidRDefault="00E6230C" w:rsidP="00AD0032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Felvett, átvállalt kölcsön és annak tőketartozása</w:t>
            </w:r>
          </w:p>
        </w:tc>
        <w:tc>
          <w:tcPr>
            <w:tcW w:w="321" w:type="pct"/>
            <w:vAlign w:val="center"/>
          </w:tcPr>
          <w:p w14:paraId="3AD16B4A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440" w:type="pct"/>
            <w:vAlign w:val="center"/>
          </w:tcPr>
          <w:p w14:paraId="0F0DC4DC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1E45F0A2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7C2D3FFA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6EFC64CF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6230C" w:rsidRPr="00D328FE" w14:paraId="2A7C725E" w14:textId="77777777" w:rsidTr="00AD0032">
        <w:trPr>
          <w:trHeight w:hRule="exact" w:val="284"/>
        </w:trPr>
        <w:tc>
          <w:tcPr>
            <w:tcW w:w="2920" w:type="pct"/>
            <w:vAlign w:val="center"/>
          </w:tcPr>
          <w:p w14:paraId="188619CA" w14:textId="77777777" w:rsidR="00E6230C" w:rsidRPr="00D328FE" w:rsidRDefault="00E6230C" w:rsidP="00AD0032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Hitelviszonyt megtestesítő értékpapír</w:t>
            </w:r>
          </w:p>
        </w:tc>
        <w:tc>
          <w:tcPr>
            <w:tcW w:w="321" w:type="pct"/>
            <w:vAlign w:val="center"/>
          </w:tcPr>
          <w:p w14:paraId="6B9814AD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440" w:type="pct"/>
            <w:vAlign w:val="center"/>
          </w:tcPr>
          <w:p w14:paraId="445E16D3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689E7EBB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2370C339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37FE1BC7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6230C" w:rsidRPr="00D328FE" w14:paraId="57C66C55" w14:textId="77777777" w:rsidTr="00AD0032">
        <w:trPr>
          <w:trHeight w:hRule="exact" w:val="284"/>
        </w:trPr>
        <w:tc>
          <w:tcPr>
            <w:tcW w:w="2920" w:type="pct"/>
            <w:vAlign w:val="center"/>
          </w:tcPr>
          <w:p w14:paraId="033C4829" w14:textId="77777777" w:rsidR="00E6230C" w:rsidRPr="00D328FE" w:rsidRDefault="00E6230C" w:rsidP="00AD0032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Adott váltó</w:t>
            </w:r>
          </w:p>
        </w:tc>
        <w:tc>
          <w:tcPr>
            <w:tcW w:w="321" w:type="pct"/>
            <w:vAlign w:val="center"/>
          </w:tcPr>
          <w:p w14:paraId="3AA8EF5D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440" w:type="pct"/>
            <w:vAlign w:val="center"/>
          </w:tcPr>
          <w:p w14:paraId="7DF38B8A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033D2C4A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5CD8CFCC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04A8B8CE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6230C" w:rsidRPr="00D328FE" w14:paraId="2AACD2E5" w14:textId="77777777" w:rsidTr="00AD0032">
        <w:trPr>
          <w:trHeight w:hRule="exact" w:val="284"/>
        </w:trPr>
        <w:tc>
          <w:tcPr>
            <w:tcW w:w="2920" w:type="pct"/>
            <w:vAlign w:val="center"/>
          </w:tcPr>
          <w:p w14:paraId="7236ED3D" w14:textId="77777777" w:rsidR="00E6230C" w:rsidRPr="00D328FE" w:rsidRDefault="00E6230C" w:rsidP="00AD0032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Pénzügyi lízing</w:t>
            </w:r>
          </w:p>
        </w:tc>
        <w:tc>
          <w:tcPr>
            <w:tcW w:w="321" w:type="pct"/>
            <w:vAlign w:val="center"/>
          </w:tcPr>
          <w:p w14:paraId="403840BC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440" w:type="pct"/>
            <w:vAlign w:val="center"/>
          </w:tcPr>
          <w:p w14:paraId="491844A3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430E00F9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0B482F8B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6B54AE3A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6230C" w:rsidRPr="00D328FE" w14:paraId="48EAC55E" w14:textId="77777777" w:rsidTr="00AD0032">
        <w:trPr>
          <w:trHeight w:hRule="exact" w:val="284"/>
        </w:trPr>
        <w:tc>
          <w:tcPr>
            <w:tcW w:w="2920" w:type="pct"/>
            <w:vAlign w:val="center"/>
          </w:tcPr>
          <w:p w14:paraId="43235D5A" w14:textId="77777777" w:rsidR="00E6230C" w:rsidRPr="00D328FE" w:rsidRDefault="00E6230C" w:rsidP="00AD00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 w:rsidRPr="00B05324">
              <w:rPr>
                <w:rFonts w:ascii="Arial" w:hAnsi="Arial" w:cs="Arial"/>
                <w:sz w:val="20"/>
              </w:rPr>
              <w:t>isszavásárlási kötelezettség kikötésével megkötött adásvételi szerződés</w:t>
            </w:r>
          </w:p>
        </w:tc>
        <w:tc>
          <w:tcPr>
            <w:tcW w:w="321" w:type="pct"/>
            <w:vAlign w:val="center"/>
          </w:tcPr>
          <w:p w14:paraId="3EC12E72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440" w:type="pct"/>
            <w:vAlign w:val="center"/>
          </w:tcPr>
          <w:p w14:paraId="141FA2B5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1CB1C4AF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6AD339A0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445696FA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6230C" w:rsidRPr="00D328FE" w14:paraId="5B853D0B" w14:textId="77777777" w:rsidTr="00AD0032">
        <w:trPr>
          <w:trHeight w:hRule="exact" w:val="284"/>
        </w:trPr>
        <w:tc>
          <w:tcPr>
            <w:tcW w:w="2920" w:type="pct"/>
            <w:vAlign w:val="center"/>
          </w:tcPr>
          <w:p w14:paraId="71A28B1A" w14:textId="77777777" w:rsidR="00E6230C" w:rsidRPr="00D328FE" w:rsidRDefault="00E6230C" w:rsidP="00AD0032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Halasztott fizetés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E77BF">
              <w:rPr>
                <w:rFonts w:ascii="Arial" w:hAnsi="Arial" w:cs="Arial"/>
                <w:sz w:val="20"/>
              </w:rPr>
              <w:t>részletfizetés, és a még ki nem fizetett ellenérték</w:t>
            </w:r>
          </w:p>
        </w:tc>
        <w:tc>
          <w:tcPr>
            <w:tcW w:w="321" w:type="pct"/>
            <w:vAlign w:val="center"/>
          </w:tcPr>
          <w:p w14:paraId="03BF4A21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440" w:type="pct"/>
            <w:vAlign w:val="center"/>
          </w:tcPr>
          <w:p w14:paraId="5C8B73D5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6CE793C9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0B1D64F5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01B6C3E1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6230C" w:rsidRPr="00D328FE" w14:paraId="00AB8DAC" w14:textId="77777777" w:rsidTr="00AD0032">
        <w:trPr>
          <w:trHeight w:hRule="exact" w:val="284"/>
        </w:trPr>
        <w:tc>
          <w:tcPr>
            <w:tcW w:w="2920" w:type="pct"/>
            <w:vAlign w:val="center"/>
          </w:tcPr>
          <w:p w14:paraId="2183B295" w14:textId="77777777" w:rsidR="00E6230C" w:rsidRPr="00D328FE" w:rsidRDefault="00E6230C" w:rsidP="00AD00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</w:t>
            </w:r>
            <w:r w:rsidRPr="00B05324">
              <w:rPr>
                <w:rFonts w:ascii="Arial" w:hAnsi="Arial" w:cs="Arial"/>
                <w:sz w:val="20"/>
              </w:rPr>
              <w:t>itelintézetek által, származékos műveletek különbözetekén</w:t>
            </w:r>
            <w:r>
              <w:rPr>
                <w:rFonts w:ascii="Arial" w:hAnsi="Arial" w:cs="Arial"/>
                <w:sz w:val="20"/>
              </w:rPr>
              <w:t xml:space="preserve">t </w:t>
            </w:r>
            <w:r w:rsidRPr="00B05324">
              <w:rPr>
                <w:rFonts w:ascii="Arial" w:hAnsi="Arial" w:cs="Arial"/>
                <w:sz w:val="20"/>
              </w:rPr>
              <w:t>elhelyezett fedezeti betétek</w:t>
            </w:r>
          </w:p>
        </w:tc>
        <w:tc>
          <w:tcPr>
            <w:tcW w:w="321" w:type="pct"/>
            <w:vAlign w:val="center"/>
          </w:tcPr>
          <w:p w14:paraId="5466B19B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40" w:type="pct"/>
            <w:vAlign w:val="center"/>
          </w:tcPr>
          <w:p w14:paraId="02B858FC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753A6E92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5DB0CBA1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6280C251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6230C" w:rsidRPr="00D328FE" w14:paraId="793EA172" w14:textId="77777777" w:rsidTr="00AD0032">
        <w:trPr>
          <w:trHeight w:hRule="exact" w:val="256"/>
        </w:trPr>
        <w:tc>
          <w:tcPr>
            <w:tcW w:w="2920" w:type="pct"/>
            <w:vAlign w:val="center"/>
          </w:tcPr>
          <w:p w14:paraId="5066B6B5" w14:textId="77777777" w:rsidR="00E6230C" w:rsidRPr="00D328FE" w:rsidRDefault="00E6230C" w:rsidP="00AD0032">
            <w:pPr>
              <w:rPr>
                <w:rFonts w:ascii="Arial" w:hAnsi="Arial" w:cs="Arial"/>
                <w:b/>
                <w:sz w:val="18"/>
              </w:rPr>
            </w:pPr>
            <w:r w:rsidRPr="00D328FE">
              <w:rPr>
                <w:rFonts w:ascii="Arial" w:hAnsi="Arial" w:cs="Arial"/>
                <w:b/>
                <w:sz w:val="18"/>
              </w:rPr>
              <w:t>Tárgyévben keletkezett, illetve keletkező, tárgyévet terhelő fizetési kötelezettség (18</w:t>
            </w:r>
            <w:proofErr w:type="gramStart"/>
            <w:r w:rsidRPr="00D328FE">
              <w:rPr>
                <w:rFonts w:ascii="Arial" w:hAnsi="Arial" w:cs="Arial"/>
                <w:b/>
                <w:sz w:val="18"/>
              </w:rPr>
              <w:t>+….</w:t>
            </w:r>
            <w:proofErr w:type="gramEnd"/>
            <w:r w:rsidRPr="00D328FE">
              <w:rPr>
                <w:rFonts w:ascii="Arial" w:hAnsi="Arial" w:cs="Arial"/>
                <w:b/>
                <w:sz w:val="18"/>
              </w:rPr>
              <w:t>.+24)</w:t>
            </w:r>
          </w:p>
        </w:tc>
        <w:tc>
          <w:tcPr>
            <w:tcW w:w="321" w:type="pct"/>
            <w:vAlign w:val="center"/>
          </w:tcPr>
          <w:p w14:paraId="0F7C1294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440" w:type="pct"/>
            <w:vAlign w:val="center"/>
          </w:tcPr>
          <w:p w14:paraId="25E16805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440" w:type="pct"/>
            <w:vAlign w:val="center"/>
          </w:tcPr>
          <w:p w14:paraId="536060C1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439" w:type="pct"/>
            <w:vAlign w:val="center"/>
          </w:tcPr>
          <w:p w14:paraId="336CBD42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440" w:type="pct"/>
            <w:vAlign w:val="center"/>
          </w:tcPr>
          <w:p w14:paraId="6DA54B17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</w:t>
            </w:r>
          </w:p>
        </w:tc>
      </w:tr>
      <w:tr w:rsidR="00E6230C" w:rsidRPr="00D328FE" w14:paraId="09CF790B" w14:textId="77777777" w:rsidTr="00AD0032">
        <w:trPr>
          <w:trHeight w:hRule="exact" w:val="284"/>
        </w:trPr>
        <w:tc>
          <w:tcPr>
            <w:tcW w:w="2920" w:type="pct"/>
            <w:vAlign w:val="center"/>
          </w:tcPr>
          <w:p w14:paraId="72C4886C" w14:textId="77777777" w:rsidR="00E6230C" w:rsidRPr="00D328FE" w:rsidRDefault="00E6230C" w:rsidP="00AD0032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Felvett, átvállalt hitel és annak tőketartozása</w:t>
            </w:r>
          </w:p>
        </w:tc>
        <w:tc>
          <w:tcPr>
            <w:tcW w:w="321" w:type="pct"/>
            <w:vAlign w:val="center"/>
          </w:tcPr>
          <w:p w14:paraId="78B29ABB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0" w:type="pct"/>
            <w:vAlign w:val="center"/>
          </w:tcPr>
          <w:p w14:paraId="76E6EFBE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148836F3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48B0C38C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404A9F56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6230C" w:rsidRPr="00D328FE" w14:paraId="6B685681" w14:textId="77777777" w:rsidTr="00AD0032">
        <w:trPr>
          <w:trHeight w:hRule="exact" w:val="284"/>
        </w:trPr>
        <w:tc>
          <w:tcPr>
            <w:tcW w:w="2920" w:type="pct"/>
            <w:vAlign w:val="center"/>
          </w:tcPr>
          <w:p w14:paraId="77634374" w14:textId="77777777" w:rsidR="00E6230C" w:rsidRPr="00D328FE" w:rsidRDefault="00E6230C" w:rsidP="00AD0032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Felvett, átvállalt kölcsön és annak tőketartozása</w:t>
            </w:r>
          </w:p>
        </w:tc>
        <w:tc>
          <w:tcPr>
            <w:tcW w:w="321" w:type="pct"/>
            <w:vAlign w:val="center"/>
          </w:tcPr>
          <w:p w14:paraId="361FBCA4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440" w:type="pct"/>
            <w:vAlign w:val="center"/>
          </w:tcPr>
          <w:p w14:paraId="7A94B106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35581E07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1084CD49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51C41BB9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6230C" w:rsidRPr="00D328FE" w14:paraId="2A53E63C" w14:textId="77777777" w:rsidTr="00AD0032">
        <w:trPr>
          <w:trHeight w:hRule="exact" w:val="284"/>
        </w:trPr>
        <w:tc>
          <w:tcPr>
            <w:tcW w:w="2920" w:type="pct"/>
            <w:vAlign w:val="center"/>
          </w:tcPr>
          <w:p w14:paraId="1CCB8BF3" w14:textId="77777777" w:rsidR="00E6230C" w:rsidRPr="00D328FE" w:rsidRDefault="00E6230C" w:rsidP="00AD0032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Hitelviszonyt megtestesítő értékpapír</w:t>
            </w:r>
          </w:p>
        </w:tc>
        <w:tc>
          <w:tcPr>
            <w:tcW w:w="321" w:type="pct"/>
            <w:vAlign w:val="center"/>
          </w:tcPr>
          <w:p w14:paraId="47C4B122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40" w:type="pct"/>
            <w:vAlign w:val="center"/>
          </w:tcPr>
          <w:p w14:paraId="5FCC469B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3ABD9FAC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17A34A86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6E6EC3A1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6230C" w:rsidRPr="00D328FE" w14:paraId="23363A18" w14:textId="77777777" w:rsidTr="00AD0032">
        <w:trPr>
          <w:trHeight w:hRule="exact" w:val="284"/>
        </w:trPr>
        <w:tc>
          <w:tcPr>
            <w:tcW w:w="2920" w:type="pct"/>
            <w:vAlign w:val="center"/>
          </w:tcPr>
          <w:p w14:paraId="6FB45141" w14:textId="77777777" w:rsidR="00E6230C" w:rsidRPr="00D328FE" w:rsidRDefault="00E6230C" w:rsidP="00AD0032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Adott váltó</w:t>
            </w:r>
          </w:p>
        </w:tc>
        <w:tc>
          <w:tcPr>
            <w:tcW w:w="321" w:type="pct"/>
            <w:vAlign w:val="center"/>
          </w:tcPr>
          <w:p w14:paraId="739E130F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40" w:type="pct"/>
            <w:vAlign w:val="center"/>
          </w:tcPr>
          <w:p w14:paraId="124E2EBF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5C641872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070ABD10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4203B4A7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6230C" w:rsidRPr="00D328FE" w14:paraId="5B46B47F" w14:textId="77777777" w:rsidTr="00AD0032">
        <w:trPr>
          <w:trHeight w:hRule="exact" w:val="284"/>
        </w:trPr>
        <w:tc>
          <w:tcPr>
            <w:tcW w:w="2920" w:type="pct"/>
            <w:vAlign w:val="center"/>
          </w:tcPr>
          <w:p w14:paraId="725F72DF" w14:textId="77777777" w:rsidR="00E6230C" w:rsidRPr="00D328FE" w:rsidRDefault="00E6230C" w:rsidP="00AD0032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Pénzügyi lízing</w:t>
            </w:r>
          </w:p>
        </w:tc>
        <w:tc>
          <w:tcPr>
            <w:tcW w:w="321" w:type="pct"/>
            <w:vAlign w:val="center"/>
          </w:tcPr>
          <w:p w14:paraId="52C6D224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40" w:type="pct"/>
            <w:vAlign w:val="center"/>
          </w:tcPr>
          <w:p w14:paraId="3078961B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1D235A49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704B5924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15A7A3E1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6230C" w:rsidRPr="00D328FE" w14:paraId="184105F9" w14:textId="77777777" w:rsidTr="00AD0032">
        <w:trPr>
          <w:trHeight w:hRule="exact" w:val="284"/>
        </w:trPr>
        <w:tc>
          <w:tcPr>
            <w:tcW w:w="2920" w:type="pct"/>
            <w:vAlign w:val="center"/>
          </w:tcPr>
          <w:p w14:paraId="42874A19" w14:textId="77777777" w:rsidR="00E6230C" w:rsidRPr="00D328FE" w:rsidRDefault="00E6230C" w:rsidP="00AD00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 w:rsidRPr="00B05324">
              <w:rPr>
                <w:rFonts w:ascii="Arial" w:hAnsi="Arial" w:cs="Arial"/>
                <w:sz w:val="20"/>
              </w:rPr>
              <w:t>isszavásárlási kötelezettség kikötésével megkötött adásvételi szerződés</w:t>
            </w:r>
          </w:p>
        </w:tc>
        <w:tc>
          <w:tcPr>
            <w:tcW w:w="321" w:type="pct"/>
            <w:vAlign w:val="center"/>
          </w:tcPr>
          <w:p w14:paraId="5B327261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440" w:type="pct"/>
            <w:vAlign w:val="center"/>
          </w:tcPr>
          <w:p w14:paraId="395AD026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6BF024A2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76BA4B17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63DFB574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6230C" w:rsidRPr="00D328FE" w14:paraId="452F71C5" w14:textId="77777777" w:rsidTr="00AD0032">
        <w:trPr>
          <w:trHeight w:hRule="exact" w:val="284"/>
        </w:trPr>
        <w:tc>
          <w:tcPr>
            <w:tcW w:w="2920" w:type="pct"/>
            <w:vAlign w:val="center"/>
          </w:tcPr>
          <w:p w14:paraId="118EEB57" w14:textId="77777777" w:rsidR="00E6230C" w:rsidRPr="00D328FE" w:rsidRDefault="00E6230C" w:rsidP="00AD0032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Halasztott fizetés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E77BF">
              <w:rPr>
                <w:rFonts w:ascii="Arial" w:hAnsi="Arial" w:cs="Arial"/>
                <w:sz w:val="20"/>
              </w:rPr>
              <w:t>részletfizetés, és a még ki nem fizetett ellenérték</w:t>
            </w:r>
          </w:p>
        </w:tc>
        <w:tc>
          <w:tcPr>
            <w:tcW w:w="321" w:type="pct"/>
            <w:vAlign w:val="center"/>
          </w:tcPr>
          <w:p w14:paraId="32E71FD4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40" w:type="pct"/>
            <w:vAlign w:val="center"/>
          </w:tcPr>
          <w:p w14:paraId="67BCDCD5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5370C8E5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28D7DA26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7BD8BF4A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6230C" w:rsidRPr="00D328FE" w14:paraId="346F3CEF" w14:textId="77777777" w:rsidTr="00AD0032">
        <w:trPr>
          <w:trHeight w:hRule="exact" w:val="284"/>
        </w:trPr>
        <w:tc>
          <w:tcPr>
            <w:tcW w:w="2920" w:type="pct"/>
            <w:vAlign w:val="center"/>
          </w:tcPr>
          <w:p w14:paraId="482C5E05" w14:textId="77777777" w:rsidR="00E6230C" w:rsidRPr="00D328FE" w:rsidRDefault="00E6230C" w:rsidP="00AD00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</w:t>
            </w:r>
            <w:r w:rsidRPr="00B05324">
              <w:rPr>
                <w:rFonts w:ascii="Arial" w:hAnsi="Arial" w:cs="Arial"/>
                <w:sz w:val="20"/>
              </w:rPr>
              <w:t>itelintézetek által, származékos műveletek különbözetekén</w:t>
            </w:r>
            <w:r>
              <w:rPr>
                <w:rFonts w:ascii="Arial" w:hAnsi="Arial" w:cs="Arial"/>
                <w:sz w:val="20"/>
              </w:rPr>
              <w:t xml:space="preserve">t </w:t>
            </w:r>
            <w:r w:rsidRPr="00B05324">
              <w:rPr>
                <w:rFonts w:ascii="Arial" w:hAnsi="Arial" w:cs="Arial"/>
                <w:sz w:val="20"/>
              </w:rPr>
              <w:t>elhelyezett fedezeti betétek</w:t>
            </w:r>
          </w:p>
        </w:tc>
        <w:tc>
          <w:tcPr>
            <w:tcW w:w="321" w:type="pct"/>
            <w:vAlign w:val="center"/>
          </w:tcPr>
          <w:p w14:paraId="691FBC48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40" w:type="pct"/>
            <w:vAlign w:val="center"/>
          </w:tcPr>
          <w:p w14:paraId="01870787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343872B4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749520C1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18168EC1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6230C" w:rsidRPr="00D328FE" w14:paraId="28242DBD" w14:textId="77777777" w:rsidTr="00AD0032">
        <w:trPr>
          <w:trHeight w:hRule="exact" w:val="284"/>
        </w:trPr>
        <w:tc>
          <w:tcPr>
            <w:tcW w:w="2920" w:type="pct"/>
            <w:vAlign w:val="center"/>
          </w:tcPr>
          <w:p w14:paraId="2A8166DB" w14:textId="77777777" w:rsidR="00E6230C" w:rsidRDefault="00E6230C" w:rsidP="00AD0032">
            <w:pPr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lastRenderedPageBreak/>
              <w:t>Fizetési kötelezettség összesen (09+17)</w:t>
            </w:r>
          </w:p>
          <w:p w14:paraId="4153A4B8" w14:textId="77777777" w:rsidR="00E6230C" w:rsidRPr="002B574E" w:rsidRDefault="00E6230C" w:rsidP="00AD0032">
            <w:pPr>
              <w:rPr>
                <w:rFonts w:ascii="Arial" w:hAnsi="Arial" w:cs="Arial"/>
                <w:sz w:val="20"/>
              </w:rPr>
            </w:pPr>
          </w:p>
          <w:p w14:paraId="40E2F36C" w14:textId="77777777" w:rsidR="00E6230C" w:rsidRPr="002B574E" w:rsidRDefault="00E6230C" w:rsidP="00AD0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vAlign w:val="center"/>
          </w:tcPr>
          <w:p w14:paraId="5DA14223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440" w:type="pct"/>
            <w:vAlign w:val="center"/>
          </w:tcPr>
          <w:p w14:paraId="0E7312A2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440" w:type="pct"/>
            <w:vAlign w:val="center"/>
          </w:tcPr>
          <w:p w14:paraId="6F9E8320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439" w:type="pct"/>
            <w:vAlign w:val="center"/>
          </w:tcPr>
          <w:p w14:paraId="2F195E42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440" w:type="pct"/>
            <w:vAlign w:val="center"/>
          </w:tcPr>
          <w:p w14:paraId="7B41D8B9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</w:t>
            </w:r>
          </w:p>
        </w:tc>
      </w:tr>
      <w:tr w:rsidR="00E6230C" w:rsidRPr="00D328FE" w14:paraId="614180DE" w14:textId="77777777" w:rsidTr="00AD0032">
        <w:trPr>
          <w:trHeight w:hRule="exact" w:val="284"/>
        </w:trPr>
        <w:tc>
          <w:tcPr>
            <w:tcW w:w="2920" w:type="pct"/>
            <w:vAlign w:val="center"/>
          </w:tcPr>
          <w:p w14:paraId="0EFB814E" w14:textId="77777777" w:rsidR="00E6230C" w:rsidRDefault="00E6230C" w:rsidP="00AD0032">
            <w:pPr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Fizetési kötelezettséggel csökkentett saját bevétel (08-25)</w:t>
            </w:r>
          </w:p>
          <w:p w14:paraId="619C586A" w14:textId="77777777" w:rsidR="00E6230C" w:rsidRPr="00E6230C" w:rsidRDefault="00E6230C" w:rsidP="00E6230C">
            <w:pPr>
              <w:rPr>
                <w:rFonts w:ascii="Arial" w:hAnsi="Arial" w:cs="Arial"/>
                <w:sz w:val="20"/>
              </w:rPr>
            </w:pPr>
          </w:p>
          <w:p w14:paraId="45F8B47F" w14:textId="77777777" w:rsidR="00E6230C" w:rsidRDefault="00E6230C" w:rsidP="00E6230C">
            <w:pPr>
              <w:rPr>
                <w:rFonts w:ascii="Arial" w:hAnsi="Arial" w:cs="Arial"/>
                <w:b/>
                <w:sz w:val="20"/>
              </w:rPr>
            </w:pPr>
          </w:p>
          <w:p w14:paraId="71314BBE" w14:textId="77777777" w:rsidR="00E6230C" w:rsidRPr="00E6230C" w:rsidRDefault="00E6230C" w:rsidP="00E623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vAlign w:val="center"/>
          </w:tcPr>
          <w:p w14:paraId="0B33AF8A" w14:textId="77777777" w:rsidR="00E6230C" w:rsidRPr="00D328FE" w:rsidRDefault="00E6230C" w:rsidP="00AD0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440" w:type="pct"/>
            <w:vAlign w:val="center"/>
          </w:tcPr>
          <w:p w14:paraId="58E1E9D1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0" w:type="pct"/>
            <w:vAlign w:val="center"/>
          </w:tcPr>
          <w:p w14:paraId="6DD3E8F7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9" w:type="pct"/>
            <w:vAlign w:val="center"/>
          </w:tcPr>
          <w:p w14:paraId="759D371A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0" w:type="pct"/>
            <w:vAlign w:val="center"/>
          </w:tcPr>
          <w:p w14:paraId="2B57C586" w14:textId="77777777" w:rsidR="00E6230C" w:rsidRPr="00D328FE" w:rsidRDefault="00E6230C" w:rsidP="00AD0032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8F9A0AA" w14:textId="77777777" w:rsidR="00DA7D4F" w:rsidRPr="00452397" w:rsidRDefault="00DA7D4F" w:rsidP="00E6230C">
      <w:pPr>
        <w:jc w:val="both"/>
        <w:rPr>
          <w:rFonts w:ascii="Arial" w:hAnsi="Arial" w:cs="Arial"/>
          <w:sz w:val="24"/>
          <w:szCs w:val="24"/>
        </w:rPr>
      </w:pPr>
    </w:p>
    <w:sectPr w:rsidR="00DA7D4F" w:rsidRPr="00452397" w:rsidSect="00E6230C">
      <w:headerReference w:type="first" r:id="rId7"/>
      <w:pgSz w:w="16838" w:h="11906" w:orient="landscape" w:code="9"/>
      <w:pgMar w:top="851" w:right="1134" w:bottom="567" w:left="1134" w:header="567" w:footer="529" w:gutter="0"/>
      <w:pgNumType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A40D2" w14:textId="77777777" w:rsidR="00E50B07" w:rsidRDefault="00E50B07">
      <w:r>
        <w:separator/>
      </w:r>
    </w:p>
  </w:endnote>
  <w:endnote w:type="continuationSeparator" w:id="0">
    <w:p w14:paraId="565CC88B" w14:textId="77777777" w:rsidR="00E50B07" w:rsidRDefault="00E5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144D8" w14:textId="77777777" w:rsidR="00E50B07" w:rsidRDefault="00E50B07">
      <w:r>
        <w:separator/>
      </w:r>
    </w:p>
  </w:footnote>
  <w:footnote w:type="continuationSeparator" w:id="0">
    <w:p w14:paraId="093B6387" w14:textId="77777777" w:rsidR="00E50B07" w:rsidRDefault="00E5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77BDB" w14:textId="76CB486D" w:rsidR="00452397" w:rsidRPr="002E59CE" w:rsidRDefault="00452397" w:rsidP="00452397">
    <w:pPr>
      <w:pStyle w:val="lfej"/>
      <w:jc w:val="right"/>
      <w:rPr>
        <w:rFonts w:ascii="Arial" w:hAnsi="Arial" w:cs="Arial"/>
        <w:i/>
        <w:sz w:val="20"/>
        <w:lang w:val="hu-HU"/>
      </w:rPr>
    </w:pPr>
    <w:r>
      <w:rPr>
        <w:rFonts w:ascii="Arial" w:hAnsi="Arial" w:cs="Arial"/>
        <w:i/>
        <w:sz w:val="20"/>
      </w:rPr>
      <w:t>1. melléklet</w:t>
    </w:r>
    <w:r w:rsidR="002E59CE">
      <w:rPr>
        <w:rFonts w:ascii="Arial" w:hAnsi="Arial" w:cs="Arial"/>
        <w:i/>
        <w:sz w:val="20"/>
        <w:lang w:val="hu-HU"/>
      </w:rPr>
      <w:t xml:space="preserve"> a </w:t>
    </w:r>
    <w:r w:rsidR="00445A0D">
      <w:rPr>
        <w:rFonts w:ascii="Arial" w:hAnsi="Arial" w:cs="Arial"/>
        <w:i/>
        <w:sz w:val="20"/>
        <w:lang w:val="hu-HU"/>
      </w:rPr>
      <w:t>7</w:t>
    </w:r>
    <w:r w:rsidR="002E59CE">
      <w:rPr>
        <w:rFonts w:ascii="Arial" w:hAnsi="Arial" w:cs="Arial"/>
        <w:i/>
        <w:sz w:val="20"/>
        <w:lang w:val="hu-HU"/>
      </w:rPr>
      <w:t>/20</w:t>
    </w:r>
    <w:r w:rsidR="00E6230C">
      <w:rPr>
        <w:rFonts w:ascii="Arial" w:hAnsi="Arial" w:cs="Arial"/>
        <w:i/>
        <w:sz w:val="20"/>
        <w:lang w:val="hu-HU"/>
      </w:rPr>
      <w:t>2</w:t>
    </w:r>
    <w:r w:rsidR="00007809">
      <w:rPr>
        <w:rFonts w:ascii="Arial" w:hAnsi="Arial" w:cs="Arial"/>
        <w:i/>
        <w:sz w:val="20"/>
        <w:lang w:val="hu-HU"/>
      </w:rPr>
      <w:t>1</w:t>
    </w:r>
    <w:r w:rsidR="002E59CE">
      <w:rPr>
        <w:rFonts w:ascii="Arial" w:hAnsi="Arial" w:cs="Arial"/>
        <w:i/>
        <w:sz w:val="20"/>
        <w:lang w:val="hu-HU"/>
      </w:rPr>
      <w:t>. (II.</w:t>
    </w:r>
    <w:r w:rsidR="00007809">
      <w:rPr>
        <w:rFonts w:ascii="Arial" w:hAnsi="Arial" w:cs="Arial"/>
        <w:i/>
        <w:sz w:val="20"/>
        <w:lang w:val="hu-HU"/>
      </w:rPr>
      <w:t>1</w:t>
    </w:r>
    <w:r w:rsidR="00445A0D">
      <w:rPr>
        <w:rFonts w:ascii="Arial" w:hAnsi="Arial" w:cs="Arial"/>
        <w:i/>
        <w:sz w:val="20"/>
        <w:lang w:val="hu-HU"/>
      </w:rPr>
      <w:t>5</w:t>
    </w:r>
    <w:r w:rsidR="002E59CE">
      <w:rPr>
        <w:rFonts w:ascii="Arial" w:hAnsi="Arial" w:cs="Arial"/>
        <w:i/>
        <w:sz w:val="20"/>
        <w:lang w:val="hu-HU"/>
      </w:rPr>
      <w:t>.</w:t>
    </w:r>
    <w:r w:rsidR="00445A0D">
      <w:rPr>
        <w:rFonts w:ascii="Arial" w:hAnsi="Arial" w:cs="Arial"/>
        <w:i/>
        <w:sz w:val="20"/>
        <w:lang w:val="hu-HU"/>
      </w:rPr>
      <w:t>)</w:t>
    </w:r>
    <w:r w:rsidR="002E59CE">
      <w:rPr>
        <w:rFonts w:ascii="Arial" w:hAnsi="Arial" w:cs="Arial"/>
        <w:i/>
        <w:sz w:val="20"/>
        <w:lang w:val="hu-HU"/>
      </w:rPr>
      <w:t xml:space="preserve"> határozathoz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D22AF62"/>
    <w:lvl w:ilvl="0">
      <w:numFmt w:val="bullet"/>
      <w:lvlText w:val="*"/>
      <w:lvlJc w:val="left"/>
    </w:lvl>
  </w:abstractNum>
  <w:abstractNum w:abstractNumId="1" w15:restartNumberingAfterBreak="0">
    <w:nsid w:val="0DAA5804"/>
    <w:multiLevelType w:val="hybridMultilevel"/>
    <w:tmpl w:val="48B004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10193"/>
    <w:multiLevelType w:val="singleLevel"/>
    <w:tmpl w:val="29D674BC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3700270"/>
    <w:multiLevelType w:val="singleLevel"/>
    <w:tmpl w:val="61627AA8"/>
    <w:lvl w:ilvl="0">
      <w:start w:val="3"/>
      <w:numFmt w:val="decimal"/>
      <w:lvlText w:val="%1."/>
      <w:legacy w:legacy="1" w:legacySpace="57" w:legacyIndent="340"/>
      <w:lvlJc w:val="left"/>
      <w:pPr>
        <w:ind w:left="340" w:hanging="340"/>
      </w:pPr>
    </w:lvl>
  </w:abstractNum>
  <w:abstractNum w:abstractNumId="4" w15:restartNumberingAfterBreak="0">
    <w:nsid w:val="377D6395"/>
    <w:multiLevelType w:val="singleLevel"/>
    <w:tmpl w:val="5252A67C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5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165C3"/>
    <w:multiLevelType w:val="singleLevel"/>
    <w:tmpl w:val="47B2DE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650538BD"/>
    <w:multiLevelType w:val="singleLevel"/>
    <w:tmpl w:val="C57A5648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78F343E6"/>
    <w:multiLevelType w:val="singleLevel"/>
    <w:tmpl w:val="1F824470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40"/>
  <w:drawingGridVerticalSpacing w:val="120"/>
  <w:displayHorizontalDrawingGridEvery w:val="2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FA"/>
    <w:rsid w:val="00007809"/>
    <w:rsid w:val="000170CF"/>
    <w:rsid w:val="00022AEE"/>
    <w:rsid w:val="00061307"/>
    <w:rsid w:val="0007000B"/>
    <w:rsid w:val="00073769"/>
    <w:rsid w:val="00073FBC"/>
    <w:rsid w:val="0007756E"/>
    <w:rsid w:val="00081A18"/>
    <w:rsid w:val="00082883"/>
    <w:rsid w:val="00097F28"/>
    <w:rsid w:val="000A1BFC"/>
    <w:rsid w:val="000B0493"/>
    <w:rsid w:val="000B6D26"/>
    <w:rsid w:val="000B7811"/>
    <w:rsid w:val="000C4428"/>
    <w:rsid w:val="000E579B"/>
    <w:rsid w:val="000E7CA0"/>
    <w:rsid w:val="00100CCA"/>
    <w:rsid w:val="00113013"/>
    <w:rsid w:val="00116176"/>
    <w:rsid w:val="001171F1"/>
    <w:rsid w:val="001263FA"/>
    <w:rsid w:val="00135094"/>
    <w:rsid w:val="00142F88"/>
    <w:rsid w:val="001849B3"/>
    <w:rsid w:val="001905AA"/>
    <w:rsid w:val="00191772"/>
    <w:rsid w:val="00193AC2"/>
    <w:rsid w:val="001B22B2"/>
    <w:rsid w:val="001D289C"/>
    <w:rsid w:val="0020580A"/>
    <w:rsid w:val="0022378E"/>
    <w:rsid w:val="00234291"/>
    <w:rsid w:val="00234F33"/>
    <w:rsid w:val="002560CC"/>
    <w:rsid w:val="002565E4"/>
    <w:rsid w:val="00271585"/>
    <w:rsid w:val="002B361C"/>
    <w:rsid w:val="002C48A9"/>
    <w:rsid w:val="002E59CE"/>
    <w:rsid w:val="00302276"/>
    <w:rsid w:val="003043C8"/>
    <w:rsid w:val="0031029E"/>
    <w:rsid w:val="00323D68"/>
    <w:rsid w:val="00334B48"/>
    <w:rsid w:val="003455D0"/>
    <w:rsid w:val="00355A22"/>
    <w:rsid w:val="003573E7"/>
    <w:rsid w:val="003842B7"/>
    <w:rsid w:val="003A70A2"/>
    <w:rsid w:val="003D0A39"/>
    <w:rsid w:val="003D1E47"/>
    <w:rsid w:val="003F4164"/>
    <w:rsid w:val="0041446C"/>
    <w:rsid w:val="004326B8"/>
    <w:rsid w:val="00443DBC"/>
    <w:rsid w:val="00445A0D"/>
    <w:rsid w:val="00452397"/>
    <w:rsid w:val="004D3A91"/>
    <w:rsid w:val="0053038A"/>
    <w:rsid w:val="00551581"/>
    <w:rsid w:val="005A0917"/>
    <w:rsid w:val="005A5530"/>
    <w:rsid w:val="005A68A2"/>
    <w:rsid w:val="005F526E"/>
    <w:rsid w:val="00604F14"/>
    <w:rsid w:val="00611474"/>
    <w:rsid w:val="0062067B"/>
    <w:rsid w:val="00622AB0"/>
    <w:rsid w:val="006408E4"/>
    <w:rsid w:val="0065409D"/>
    <w:rsid w:val="0066419E"/>
    <w:rsid w:val="00670E55"/>
    <w:rsid w:val="006A3056"/>
    <w:rsid w:val="006B07EA"/>
    <w:rsid w:val="006B4330"/>
    <w:rsid w:val="006E53F3"/>
    <w:rsid w:val="006F1087"/>
    <w:rsid w:val="00721878"/>
    <w:rsid w:val="00727B6A"/>
    <w:rsid w:val="00765642"/>
    <w:rsid w:val="007711B9"/>
    <w:rsid w:val="00772EC2"/>
    <w:rsid w:val="007810EC"/>
    <w:rsid w:val="008510CE"/>
    <w:rsid w:val="00855ABE"/>
    <w:rsid w:val="00884F2C"/>
    <w:rsid w:val="00892306"/>
    <w:rsid w:val="008B0254"/>
    <w:rsid w:val="008E48AF"/>
    <w:rsid w:val="008F1736"/>
    <w:rsid w:val="008F5856"/>
    <w:rsid w:val="009017BB"/>
    <w:rsid w:val="009063E6"/>
    <w:rsid w:val="0093500F"/>
    <w:rsid w:val="00984AE8"/>
    <w:rsid w:val="00995AC8"/>
    <w:rsid w:val="009B1D2A"/>
    <w:rsid w:val="009E18F2"/>
    <w:rsid w:val="009F35F7"/>
    <w:rsid w:val="00A07D6A"/>
    <w:rsid w:val="00A17546"/>
    <w:rsid w:val="00A31ACA"/>
    <w:rsid w:val="00A45DF1"/>
    <w:rsid w:val="00A8252D"/>
    <w:rsid w:val="00A91DAE"/>
    <w:rsid w:val="00AC4226"/>
    <w:rsid w:val="00AD0032"/>
    <w:rsid w:val="00AE4C28"/>
    <w:rsid w:val="00AE5C02"/>
    <w:rsid w:val="00B12C39"/>
    <w:rsid w:val="00B31523"/>
    <w:rsid w:val="00B36BA5"/>
    <w:rsid w:val="00B52606"/>
    <w:rsid w:val="00B755F1"/>
    <w:rsid w:val="00BC4C67"/>
    <w:rsid w:val="00C022B1"/>
    <w:rsid w:val="00C20C1A"/>
    <w:rsid w:val="00C3211A"/>
    <w:rsid w:val="00C5511A"/>
    <w:rsid w:val="00C572D6"/>
    <w:rsid w:val="00C93CF4"/>
    <w:rsid w:val="00CB1368"/>
    <w:rsid w:val="00CE73D2"/>
    <w:rsid w:val="00D0140D"/>
    <w:rsid w:val="00D02D80"/>
    <w:rsid w:val="00D27493"/>
    <w:rsid w:val="00D5450C"/>
    <w:rsid w:val="00D833C9"/>
    <w:rsid w:val="00D96345"/>
    <w:rsid w:val="00DA75A0"/>
    <w:rsid w:val="00DA7D4F"/>
    <w:rsid w:val="00DE289C"/>
    <w:rsid w:val="00E36C6D"/>
    <w:rsid w:val="00E46609"/>
    <w:rsid w:val="00E50B07"/>
    <w:rsid w:val="00E52134"/>
    <w:rsid w:val="00E6230C"/>
    <w:rsid w:val="00E67C13"/>
    <w:rsid w:val="00EA1041"/>
    <w:rsid w:val="00EB13D3"/>
    <w:rsid w:val="00EB2347"/>
    <w:rsid w:val="00EC5084"/>
    <w:rsid w:val="00ED17CD"/>
    <w:rsid w:val="00EE655C"/>
    <w:rsid w:val="00EF32F6"/>
    <w:rsid w:val="00F07D57"/>
    <w:rsid w:val="00F10BA9"/>
    <w:rsid w:val="00F241AE"/>
    <w:rsid w:val="00FA5F9A"/>
    <w:rsid w:val="00FD073B"/>
    <w:rsid w:val="00F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7D411D7"/>
  <w15:chartTrackingRefBased/>
  <w15:docId w15:val="{463D7A85-FC36-4640-8D57-7D243D99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semiHidden/>
    <w:rsid w:val="0072187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063E6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link w:val="llb"/>
    <w:uiPriority w:val="99"/>
    <w:rsid w:val="00082883"/>
    <w:rPr>
      <w:sz w:val="28"/>
    </w:rPr>
  </w:style>
  <w:style w:type="character" w:customStyle="1" w:styleId="lfejChar">
    <w:name w:val="Élőfej Char"/>
    <w:link w:val="lfej"/>
    <w:rsid w:val="009017BB"/>
    <w:rPr>
      <w:sz w:val="28"/>
    </w:rPr>
  </w:style>
  <w:style w:type="character" w:styleId="Hiperhivatkozs">
    <w:name w:val="Hyperlink"/>
    <w:rsid w:val="00C20C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Hewlett-Packard Company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Győrffi Dezső</dc:creator>
  <cp:keywords/>
  <cp:lastModifiedBy>Kőhidi Csilla</cp:lastModifiedBy>
  <cp:revision>3</cp:revision>
  <cp:lastPrinted>2016-02-11T07:29:00Z</cp:lastPrinted>
  <dcterms:created xsi:type="dcterms:W3CDTF">2021-02-15T13:50:00Z</dcterms:created>
  <dcterms:modified xsi:type="dcterms:W3CDTF">2021-02-15T13:51:00Z</dcterms:modified>
</cp:coreProperties>
</file>