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4BCD6B" w14:textId="77777777" w:rsidR="00CC1413" w:rsidRDefault="00CC1413" w:rsidP="00CC1413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</w:p>
    <w:p w14:paraId="37358C45" w14:textId="77777777" w:rsidR="00323F49" w:rsidRDefault="00323F49" w:rsidP="00323F49">
      <w:pPr>
        <w:tabs>
          <w:tab w:val="left" w:pos="8505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  <w:r w:rsidRPr="000164D6">
        <w:rPr>
          <w:rFonts w:ascii="Arial" w:eastAsia="Times New Roman" w:hAnsi="Arial" w:cs="Arial"/>
          <w:b/>
          <w:sz w:val="24"/>
          <w:szCs w:val="24"/>
          <w:lang w:eastAsia="hu-HU"/>
        </w:rPr>
        <w:t>Mór Városi Önkorm</w:t>
      </w:r>
      <w:r>
        <w:rPr>
          <w:rFonts w:ascii="Arial" w:eastAsia="Times New Roman" w:hAnsi="Arial" w:cs="Arial"/>
          <w:b/>
          <w:sz w:val="24"/>
          <w:szCs w:val="24"/>
          <w:lang w:eastAsia="hu-HU"/>
        </w:rPr>
        <w:t>ányzat Képviselő-testületének hatáskörében eljáró</w:t>
      </w:r>
    </w:p>
    <w:p w14:paraId="1C530F61" w14:textId="77777777" w:rsidR="00323F49" w:rsidRPr="000164D6" w:rsidRDefault="00323F49" w:rsidP="00323F49">
      <w:pPr>
        <w:tabs>
          <w:tab w:val="left" w:pos="8505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hu-HU"/>
        </w:rPr>
      </w:pPr>
      <w:r>
        <w:rPr>
          <w:rFonts w:ascii="Arial" w:eastAsia="Times New Roman" w:hAnsi="Arial" w:cs="Arial"/>
          <w:b/>
          <w:sz w:val="24"/>
          <w:szCs w:val="24"/>
          <w:lang w:eastAsia="hu-HU"/>
        </w:rPr>
        <w:t xml:space="preserve">Mór Város Polgármestere </w:t>
      </w:r>
    </w:p>
    <w:p w14:paraId="7BA80DED" w14:textId="08CDB6E7" w:rsidR="00CC1413" w:rsidRPr="00CF00FF" w:rsidRDefault="00F122D0" w:rsidP="00CC1413">
      <w:pPr>
        <w:tabs>
          <w:tab w:val="left" w:pos="6096"/>
        </w:tabs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  <w:r>
        <w:rPr>
          <w:rFonts w:ascii="Arial" w:eastAsia="Calibri" w:hAnsi="Arial" w:cs="Arial"/>
          <w:b/>
          <w:bCs/>
          <w:iCs/>
          <w:sz w:val="24"/>
          <w:szCs w:val="24"/>
        </w:rPr>
        <w:t>54</w:t>
      </w:r>
      <w:r w:rsidR="00CC1413">
        <w:rPr>
          <w:rFonts w:ascii="Arial" w:eastAsia="Calibri" w:hAnsi="Arial" w:cs="Arial"/>
          <w:b/>
          <w:bCs/>
          <w:iCs/>
          <w:sz w:val="24"/>
          <w:szCs w:val="24"/>
        </w:rPr>
        <w:t>/202</w:t>
      </w:r>
      <w:r w:rsidR="004A6B8E">
        <w:rPr>
          <w:rFonts w:ascii="Arial" w:eastAsia="Calibri" w:hAnsi="Arial" w:cs="Arial"/>
          <w:b/>
          <w:bCs/>
          <w:iCs/>
          <w:sz w:val="24"/>
          <w:szCs w:val="24"/>
        </w:rPr>
        <w:t>1</w:t>
      </w:r>
      <w:r w:rsidR="00CC1413">
        <w:rPr>
          <w:rFonts w:ascii="Arial" w:eastAsia="Calibri" w:hAnsi="Arial" w:cs="Arial"/>
          <w:b/>
          <w:bCs/>
          <w:iCs/>
          <w:sz w:val="24"/>
          <w:szCs w:val="24"/>
        </w:rPr>
        <w:t>. (</w:t>
      </w:r>
      <w:r w:rsidR="00B66AF6">
        <w:rPr>
          <w:rFonts w:ascii="Arial" w:eastAsia="Calibri" w:hAnsi="Arial" w:cs="Arial"/>
          <w:b/>
          <w:bCs/>
          <w:iCs/>
          <w:sz w:val="24"/>
          <w:szCs w:val="24"/>
        </w:rPr>
        <w:t>I.29.</w:t>
      </w:r>
      <w:r w:rsidR="00CC1413">
        <w:rPr>
          <w:rFonts w:ascii="Arial" w:eastAsia="Calibri" w:hAnsi="Arial" w:cs="Arial"/>
          <w:b/>
          <w:bCs/>
          <w:iCs/>
          <w:sz w:val="24"/>
          <w:szCs w:val="24"/>
        </w:rPr>
        <w:t xml:space="preserve">) </w:t>
      </w:r>
      <w:r w:rsidR="00CC1413" w:rsidRPr="00CF00FF">
        <w:rPr>
          <w:rFonts w:ascii="Arial" w:eastAsia="Calibri" w:hAnsi="Arial" w:cs="Arial"/>
          <w:b/>
          <w:bCs/>
          <w:iCs/>
          <w:sz w:val="24"/>
          <w:szCs w:val="24"/>
        </w:rPr>
        <w:t>határozata</w:t>
      </w:r>
    </w:p>
    <w:p w14:paraId="792B3461" w14:textId="77777777" w:rsidR="00CC1413" w:rsidRDefault="00CC1413" w:rsidP="0021251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hu-HU"/>
        </w:rPr>
      </w:pPr>
    </w:p>
    <w:p w14:paraId="0985740A" w14:textId="2D0D4020" w:rsidR="00B634E6" w:rsidRDefault="00912083" w:rsidP="00212517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hu-H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hu-HU"/>
        </w:rPr>
        <w:t>a MÓRHŐ Kft. 2021. évi üzleti terve tá</w:t>
      </w:r>
      <w:r w:rsidR="00B66AF6">
        <w:rPr>
          <w:rFonts w:ascii="Arial" w:eastAsia="Times New Roman" w:hAnsi="Arial" w:cs="Arial"/>
          <w:b/>
          <w:bCs/>
          <w:sz w:val="24"/>
          <w:szCs w:val="24"/>
          <w:lang w:eastAsia="hu-HU"/>
        </w:rPr>
        <w:t>r</w:t>
      </w:r>
      <w:r>
        <w:rPr>
          <w:rFonts w:ascii="Arial" w:eastAsia="Times New Roman" w:hAnsi="Arial" w:cs="Arial"/>
          <w:b/>
          <w:bCs/>
          <w:sz w:val="24"/>
          <w:szCs w:val="24"/>
          <w:lang w:eastAsia="hu-HU"/>
        </w:rPr>
        <w:t>gyában</w:t>
      </w:r>
    </w:p>
    <w:p w14:paraId="5FC14E6A" w14:textId="77777777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Theme="minorHAnsi" w:hAnsiTheme="minorHAnsi" w:cstheme="minorHAnsi"/>
          <w:color w:val="3E3E3E"/>
        </w:rPr>
      </w:pPr>
    </w:p>
    <w:p w14:paraId="15EA2DD9" w14:textId="1984329A" w:rsidR="00CC1413" w:rsidRDefault="00CC1413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A Kormány által </w:t>
      </w:r>
      <w:r w:rsidR="005621D2">
        <w:rPr>
          <w:rFonts w:ascii="Arial" w:eastAsia="Calibri" w:hAnsi="Arial" w:cs="Arial"/>
          <w:bCs/>
          <w:iCs/>
          <w:sz w:val="24"/>
          <w:szCs w:val="24"/>
        </w:rPr>
        <w:t>478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/2020. (</w:t>
      </w:r>
      <w:r w:rsidR="005621D2">
        <w:rPr>
          <w:rFonts w:ascii="Arial" w:eastAsia="Calibri" w:hAnsi="Arial" w:cs="Arial"/>
          <w:bCs/>
          <w:iCs/>
          <w:sz w:val="24"/>
          <w:szCs w:val="24"/>
        </w:rPr>
        <w:t>X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I. </w:t>
      </w:r>
      <w:r w:rsidR="005621D2">
        <w:rPr>
          <w:rFonts w:ascii="Arial" w:eastAsia="Calibri" w:hAnsi="Arial" w:cs="Arial"/>
          <w:bCs/>
          <w:iCs/>
          <w:sz w:val="24"/>
          <w:szCs w:val="24"/>
        </w:rPr>
        <w:t>3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>.) Korm. rendelet</w:t>
      </w:r>
      <w:r>
        <w:rPr>
          <w:rFonts w:ascii="Arial" w:eastAsia="Calibri" w:hAnsi="Arial" w:cs="Arial"/>
          <w:bCs/>
          <w:iCs/>
          <w:sz w:val="24"/>
          <w:szCs w:val="24"/>
        </w:rPr>
        <w:t>tel kihirdetett veszélyhelyzetre tekintettel</w:t>
      </w:r>
      <w:r w:rsidRPr="00CF00FF">
        <w:rPr>
          <w:rFonts w:ascii="Arial" w:eastAsia="Calibri" w:hAnsi="Arial" w:cs="Arial"/>
          <w:bCs/>
          <w:iCs/>
          <w:sz w:val="24"/>
          <w:szCs w:val="24"/>
        </w:rPr>
        <w:t xml:space="preserve">,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a katasztrófavédelemről és a hozzá kapcsolódó egyes törvények módosításáról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szóló </w:t>
      </w:r>
      <w:r w:rsidRPr="004F3B8E">
        <w:rPr>
          <w:rFonts w:ascii="Arial" w:eastAsia="Times New Roman" w:hAnsi="Arial" w:cs="Arial"/>
          <w:sz w:val="24"/>
          <w:szCs w:val="24"/>
          <w:lang w:eastAsia="hu-HU"/>
        </w:rPr>
        <w:t>2011. évi CXXVIII. törvény</w:t>
      </w:r>
      <w:r>
        <w:rPr>
          <w:rFonts w:ascii="Arial" w:eastAsia="Times New Roman" w:hAnsi="Arial" w:cs="Arial"/>
          <w:sz w:val="24"/>
          <w:szCs w:val="24"/>
          <w:lang w:eastAsia="hu-HU"/>
        </w:rPr>
        <w:t xml:space="preserve"> 46. § (4) bekezdésében foglaltak alapján a képviselő-testület hatáskörében eljárva az alábbi döntést hozom:</w:t>
      </w:r>
    </w:p>
    <w:p w14:paraId="53EDA28A" w14:textId="77777777" w:rsidR="00CC1413" w:rsidRDefault="00CC1413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5E8177A0" w14:textId="77777777" w:rsidR="007A7C4D" w:rsidRDefault="007A7C4D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27D719C1" w14:textId="77777777" w:rsidR="007A7C4D" w:rsidRDefault="007A7C4D" w:rsidP="00CC1413">
      <w:pPr>
        <w:tabs>
          <w:tab w:val="left" w:pos="6096"/>
        </w:tabs>
        <w:spacing w:after="0" w:line="240" w:lineRule="auto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14:paraId="7E8F7D60" w14:textId="259F9348" w:rsidR="00B66AF6" w:rsidRPr="00B66AF6" w:rsidRDefault="00B66AF6" w:rsidP="00B66AF6">
      <w:pPr>
        <w:spacing w:after="0" w:line="240" w:lineRule="auto"/>
        <w:jc w:val="both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>A</w:t>
      </w:r>
      <w:r w:rsidRPr="00B66AF6">
        <w:rPr>
          <w:rFonts w:ascii="Arial" w:eastAsia="Calibri" w:hAnsi="Arial" w:cs="Arial"/>
          <w:sz w:val="24"/>
        </w:rPr>
        <w:t>z alapító részéről</w:t>
      </w:r>
    </w:p>
    <w:p w14:paraId="61C9C9AE" w14:textId="77777777" w:rsidR="00B66AF6" w:rsidRPr="00B66AF6" w:rsidRDefault="00B66AF6" w:rsidP="00B66AF6">
      <w:pPr>
        <w:spacing w:after="0" w:line="240" w:lineRule="auto"/>
        <w:jc w:val="both"/>
        <w:rPr>
          <w:rFonts w:ascii="Arial" w:eastAsia="Calibri" w:hAnsi="Arial" w:cs="Arial"/>
          <w:sz w:val="24"/>
        </w:rPr>
      </w:pPr>
    </w:p>
    <w:p w14:paraId="154AF127" w14:textId="33107F79" w:rsidR="00B66AF6" w:rsidRPr="00B66AF6" w:rsidRDefault="00B66AF6" w:rsidP="00B66AF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</w:rPr>
      </w:pPr>
      <w:r w:rsidRPr="00B66AF6">
        <w:rPr>
          <w:rFonts w:ascii="Arial" w:eastAsia="Calibri" w:hAnsi="Arial" w:cs="Arial"/>
          <w:sz w:val="24"/>
        </w:rPr>
        <w:t xml:space="preserve">A </w:t>
      </w:r>
      <w:proofErr w:type="spellStart"/>
      <w:r w:rsidRPr="00B66AF6">
        <w:rPr>
          <w:rFonts w:ascii="Arial" w:eastAsia="Calibri" w:hAnsi="Arial" w:cs="Arial"/>
          <w:sz w:val="24"/>
        </w:rPr>
        <w:t>Mórhő</w:t>
      </w:r>
      <w:proofErr w:type="spellEnd"/>
      <w:r w:rsidRPr="00B66AF6">
        <w:rPr>
          <w:rFonts w:ascii="Arial" w:eastAsia="Calibri" w:hAnsi="Arial" w:cs="Arial"/>
          <w:sz w:val="24"/>
        </w:rPr>
        <w:t xml:space="preserve"> Kft. 202</w:t>
      </w:r>
      <w:r>
        <w:rPr>
          <w:rFonts w:ascii="Arial" w:eastAsia="Calibri" w:hAnsi="Arial" w:cs="Arial"/>
          <w:sz w:val="24"/>
        </w:rPr>
        <w:t>1</w:t>
      </w:r>
      <w:r w:rsidRPr="00B66AF6">
        <w:rPr>
          <w:rFonts w:ascii="Arial" w:eastAsia="Calibri" w:hAnsi="Arial" w:cs="Arial"/>
          <w:sz w:val="24"/>
        </w:rPr>
        <w:t>. évi üzleti tervét a</w:t>
      </w:r>
      <w:r w:rsidR="00667975">
        <w:rPr>
          <w:rFonts w:ascii="Arial" w:eastAsia="Calibri" w:hAnsi="Arial" w:cs="Arial"/>
          <w:sz w:val="24"/>
        </w:rPr>
        <w:t>z 1.</w:t>
      </w:r>
      <w:r w:rsidRPr="00B66AF6">
        <w:rPr>
          <w:rFonts w:ascii="Arial" w:eastAsia="Calibri" w:hAnsi="Arial" w:cs="Arial"/>
          <w:sz w:val="24"/>
        </w:rPr>
        <w:t xml:space="preserve"> mellékletben foglaltak </w:t>
      </w:r>
      <w:r w:rsidR="00667975">
        <w:rPr>
          <w:rFonts w:ascii="Arial" w:eastAsia="Calibri" w:hAnsi="Arial" w:cs="Arial"/>
          <w:sz w:val="24"/>
        </w:rPr>
        <w:t>alapján</w:t>
      </w:r>
      <w:r w:rsidR="00667975" w:rsidRPr="00B66AF6">
        <w:rPr>
          <w:rFonts w:ascii="Arial" w:eastAsia="Calibri" w:hAnsi="Arial" w:cs="Arial"/>
          <w:sz w:val="24"/>
        </w:rPr>
        <w:t xml:space="preserve"> </w:t>
      </w:r>
      <w:r w:rsidRPr="00B66AF6">
        <w:rPr>
          <w:rFonts w:ascii="Arial" w:eastAsia="Calibri" w:hAnsi="Arial" w:cs="Arial"/>
          <w:sz w:val="24"/>
        </w:rPr>
        <w:t>az alábbiak szerint hagy</w:t>
      </w:r>
      <w:r>
        <w:rPr>
          <w:rFonts w:ascii="Arial" w:eastAsia="Calibri" w:hAnsi="Arial" w:cs="Arial"/>
          <w:sz w:val="24"/>
        </w:rPr>
        <w:t>om</w:t>
      </w:r>
      <w:r w:rsidRPr="00B66AF6">
        <w:rPr>
          <w:rFonts w:ascii="Arial" w:eastAsia="Calibri" w:hAnsi="Arial" w:cs="Arial"/>
          <w:sz w:val="24"/>
        </w:rPr>
        <w:t xml:space="preserve"> jóvá:</w:t>
      </w:r>
    </w:p>
    <w:p w14:paraId="77122FF2" w14:textId="77777777" w:rsidR="00B66AF6" w:rsidRPr="00B66AF6" w:rsidRDefault="00B66AF6" w:rsidP="00B66AF6">
      <w:pPr>
        <w:spacing w:after="0" w:line="240" w:lineRule="auto"/>
        <w:ind w:left="720"/>
        <w:contextualSpacing/>
        <w:jc w:val="both"/>
        <w:rPr>
          <w:rFonts w:ascii="Arial" w:eastAsia="Calibri" w:hAnsi="Arial" w:cs="Arial"/>
          <w:sz w:val="24"/>
        </w:rPr>
      </w:pPr>
    </w:p>
    <w:p w14:paraId="0FC63B65" w14:textId="77777777" w:rsidR="00B66AF6" w:rsidRPr="00B66AF6" w:rsidRDefault="00B66AF6" w:rsidP="00B66AF6">
      <w:pPr>
        <w:numPr>
          <w:ilvl w:val="0"/>
          <w:numId w:val="4"/>
        </w:numPr>
        <w:tabs>
          <w:tab w:val="left" w:pos="1418"/>
        </w:tabs>
        <w:spacing w:after="0" w:line="240" w:lineRule="auto"/>
        <w:contextualSpacing/>
        <w:jc w:val="both"/>
        <w:rPr>
          <w:rFonts w:ascii="Arial" w:eastAsia="Calibri" w:hAnsi="Arial" w:cs="Arial"/>
          <w:sz w:val="24"/>
        </w:rPr>
      </w:pPr>
      <w:r w:rsidRPr="00B66AF6">
        <w:rPr>
          <w:rFonts w:ascii="Arial" w:eastAsia="Calibri" w:hAnsi="Arial" w:cs="Arial"/>
          <w:sz w:val="24"/>
        </w:rPr>
        <w:t>Távfűtési üzletág:</w:t>
      </w:r>
    </w:p>
    <w:p w14:paraId="42E15B7F" w14:textId="548960AB" w:rsidR="00B66AF6" w:rsidRPr="00B66AF6" w:rsidRDefault="00B66AF6" w:rsidP="00B66AF6">
      <w:pPr>
        <w:numPr>
          <w:ilvl w:val="1"/>
          <w:numId w:val="4"/>
        </w:numPr>
        <w:tabs>
          <w:tab w:val="left" w:pos="2268"/>
          <w:tab w:val="right" w:pos="4253"/>
        </w:tabs>
        <w:spacing w:after="0" w:line="240" w:lineRule="auto"/>
        <w:contextualSpacing/>
        <w:jc w:val="both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>323.931</w:t>
      </w:r>
      <w:r w:rsidRPr="00B66AF6">
        <w:rPr>
          <w:rFonts w:ascii="Arial" w:eastAsia="Calibri" w:hAnsi="Arial" w:cs="Arial"/>
          <w:sz w:val="24"/>
        </w:rPr>
        <w:t xml:space="preserve"> </w:t>
      </w:r>
      <w:proofErr w:type="spellStart"/>
      <w:r w:rsidRPr="00B66AF6">
        <w:rPr>
          <w:rFonts w:ascii="Arial" w:eastAsia="Calibri" w:hAnsi="Arial" w:cs="Arial"/>
          <w:sz w:val="24"/>
        </w:rPr>
        <w:t>eFt</w:t>
      </w:r>
      <w:proofErr w:type="spellEnd"/>
      <w:r w:rsidRPr="00B66AF6">
        <w:rPr>
          <w:rFonts w:ascii="Arial" w:eastAsia="Calibri" w:hAnsi="Arial" w:cs="Arial"/>
          <w:sz w:val="24"/>
        </w:rPr>
        <w:t xml:space="preserve"> bevétellel,</w:t>
      </w:r>
    </w:p>
    <w:p w14:paraId="5A7FEDC1" w14:textId="01DFE734" w:rsidR="00B66AF6" w:rsidRPr="00B66AF6" w:rsidRDefault="00B66AF6" w:rsidP="00B66AF6">
      <w:pPr>
        <w:numPr>
          <w:ilvl w:val="1"/>
          <w:numId w:val="4"/>
        </w:numPr>
        <w:tabs>
          <w:tab w:val="left" w:pos="2268"/>
          <w:tab w:val="right" w:pos="4253"/>
        </w:tabs>
        <w:spacing w:after="0" w:line="240" w:lineRule="auto"/>
        <w:contextualSpacing/>
        <w:jc w:val="both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>321.716</w:t>
      </w:r>
      <w:r w:rsidRPr="00B66AF6">
        <w:rPr>
          <w:rFonts w:ascii="Arial" w:eastAsia="Calibri" w:hAnsi="Arial" w:cs="Arial"/>
          <w:sz w:val="24"/>
        </w:rPr>
        <w:t xml:space="preserve"> </w:t>
      </w:r>
      <w:proofErr w:type="spellStart"/>
      <w:r w:rsidRPr="00B66AF6">
        <w:rPr>
          <w:rFonts w:ascii="Arial" w:eastAsia="Calibri" w:hAnsi="Arial" w:cs="Arial"/>
          <w:sz w:val="24"/>
        </w:rPr>
        <w:t>eFt</w:t>
      </w:r>
      <w:proofErr w:type="spellEnd"/>
      <w:r w:rsidRPr="00B66AF6">
        <w:rPr>
          <w:rFonts w:ascii="Arial" w:eastAsia="Calibri" w:hAnsi="Arial" w:cs="Arial"/>
          <w:sz w:val="24"/>
        </w:rPr>
        <w:t xml:space="preserve"> ráfordítással,</w:t>
      </w:r>
    </w:p>
    <w:p w14:paraId="78D0DE0D" w14:textId="19CB373C" w:rsidR="00B66AF6" w:rsidRPr="00B66AF6" w:rsidRDefault="00B66AF6" w:rsidP="00B66AF6">
      <w:pPr>
        <w:numPr>
          <w:ilvl w:val="1"/>
          <w:numId w:val="4"/>
        </w:numPr>
        <w:tabs>
          <w:tab w:val="left" w:pos="2694"/>
          <w:tab w:val="right" w:pos="4253"/>
        </w:tabs>
        <w:spacing w:after="0" w:line="240" w:lineRule="auto"/>
        <w:contextualSpacing/>
        <w:jc w:val="both"/>
        <w:rPr>
          <w:rFonts w:ascii="Arial" w:eastAsia="Calibri" w:hAnsi="Arial" w:cs="Arial"/>
          <w:sz w:val="24"/>
        </w:rPr>
      </w:pPr>
      <w:r>
        <w:rPr>
          <w:rFonts w:ascii="Arial" w:eastAsia="Calibri" w:hAnsi="Arial" w:cs="Arial"/>
          <w:sz w:val="24"/>
        </w:rPr>
        <w:t>2.214</w:t>
      </w:r>
      <w:r w:rsidRPr="00B66AF6">
        <w:rPr>
          <w:rFonts w:ascii="Arial" w:eastAsia="Calibri" w:hAnsi="Arial" w:cs="Arial"/>
          <w:sz w:val="24"/>
        </w:rPr>
        <w:t xml:space="preserve"> </w:t>
      </w:r>
      <w:proofErr w:type="spellStart"/>
      <w:r w:rsidRPr="00B66AF6">
        <w:rPr>
          <w:rFonts w:ascii="Arial" w:eastAsia="Calibri" w:hAnsi="Arial" w:cs="Arial"/>
          <w:sz w:val="24"/>
        </w:rPr>
        <w:t>eFt</w:t>
      </w:r>
      <w:proofErr w:type="spellEnd"/>
      <w:r w:rsidRPr="00B66AF6">
        <w:rPr>
          <w:rFonts w:ascii="Arial" w:eastAsia="Calibri" w:hAnsi="Arial" w:cs="Arial"/>
          <w:sz w:val="24"/>
        </w:rPr>
        <w:t xml:space="preserve"> eredménnyel.</w:t>
      </w:r>
    </w:p>
    <w:p w14:paraId="7FE389DC" w14:textId="77777777" w:rsidR="00B66AF6" w:rsidRPr="00B66AF6" w:rsidRDefault="00B66AF6" w:rsidP="00B66AF6">
      <w:pPr>
        <w:tabs>
          <w:tab w:val="left" w:pos="1418"/>
        </w:tabs>
        <w:spacing w:after="0" w:line="240" w:lineRule="auto"/>
        <w:ind w:left="2160"/>
        <w:contextualSpacing/>
        <w:jc w:val="both"/>
        <w:rPr>
          <w:rFonts w:ascii="Arial" w:eastAsia="Calibri" w:hAnsi="Arial" w:cs="Arial"/>
          <w:sz w:val="24"/>
        </w:rPr>
      </w:pPr>
    </w:p>
    <w:p w14:paraId="572CC7EA" w14:textId="1ADAE05C" w:rsidR="00B66AF6" w:rsidRPr="00B66AF6" w:rsidRDefault="00B66AF6" w:rsidP="00B66AF6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Arial" w:eastAsia="Calibri" w:hAnsi="Arial" w:cs="Arial"/>
          <w:sz w:val="24"/>
        </w:rPr>
      </w:pPr>
      <w:r w:rsidRPr="00B66AF6">
        <w:rPr>
          <w:rFonts w:ascii="Arial" w:eastAsia="Calibri" w:hAnsi="Arial" w:cs="Arial"/>
          <w:sz w:val="24"/>
        </w:rPr>
        <w:t xml:space="preserve">A </w:t>
      </w:r>
      <w:r>
        <w:rPr>
          <w:rFonts w:ascii="Arial" w:eastAsia="Calibri" w:hAnsi="Arial" w:cs="Arial"/>
          <w:sz w:val="24"/>
        </w:rPr>
        <w:t>tulajdonos</w:t>
      </w:r>
      <w:r w:rsidRPr="00B66AF6">
        <w:rPr>
          <w:rFonts w:ascii="Arial" w:eastAsia="Calibri" w:hAnsi="Arial" w:cs="Arial"/>
          <w:sz w:val="24"/>
        </w:rPr>
        <w:t xml:space="preserve"> a Társaság 202</w:t>
      </w:r>
      <w:r>
        <w:rPr>
          <w:rFonts w:ascii="Arial" w:eastAsia="Calibri" w:hAnsi="Arial" w:cs="Arial"/>
          <w:sz w:val="24"/>
        </w:rPr>
        <w:t>1</w:t>
      </w:r>
      <w:r w:rsidRPr="00B66AF6">
        <w:rPr>
          <w:rFonts w:ascii="Arial" w:eastAsia="Calibri" w:hAnsi="Arial" w:cs="Arial"/>
          <w:sz w:val="24"/>
        </w:rPr>
        <w:t xml:space="preserve">. évi működéséhez támogatást nem biztosít. </w:t>
      </w:r>
    </w:p>
    <w:p w14:paraId="68A03810" w14:textId="77777777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Style w:val="Kiemels2"/>
          <w:rFonts w:asciiTheme="minorHAnsi" w:hAnsiTheme="minorHAnsi" w:cstheme="minorHAnsi"/>
          <w:color w:val="3E3E3E"/>
          <w:bdr w:val="none" w:sz="0" w:space="0" w:color="auto" w:frame="1"/>
        </w:rPr>
      </w:pPr>
    </w:p>
    <w:p w14:paraId="65939BA0" w14:textId="77777777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u w:val="single"/>
          <w:lang w:eastAsia="en-US"/>
        </w:rPr>
      </w:pPr>
    </w:p>
    <w:p w14:paraId="6AC6237C" w14:textId="1E5E1E22" w:rsidR="00CC1413" w:rsidRPr="00AC119F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AC119F">
        <w:rPr>
          <w:rFonts w:ascii="Arial" w:eastAsia="Calibri" w:hAnsi="Arial" w:cs="Arial"/>
          <w:bCs/>
          <w:iCs/>
          <w:u w:val="single"/>
          <w:lang w:eastAsia="en-US"/>
        </w:rPr>
        <w:t>Határidő:</w:t>
      </w:r>
      <w:r w:rsidRPr="00AC119F">
        <w:rPr>
          <w:rFonts w:ascii="Arial" w:eastAsia="Calibri" w:hAnsi="Arial" w:cs="Arial"/>
          <w:bCs/>
          <w:iCs/>
          <w:lang w:eastAsia="en-US"/>
        </w:rPr>
        <w:t xml:space="preserve"> </w:t>
      </w:r>
      <w:r w:rsidR="00B66AF6">
        <w:rPr>
          <w:rFonts w:ascii="Arial" w:eastAsia="Calibri" w:hAnsi="Arial" w:cs="Arial"/>
          <w:bCs/>
          <w:iCs/>
          <w:lang w:eastAsia="en-US"/>
        </w:rPr>
        <w:t>folyamatos</w:t>
      </w:r>
    </w:p>
    <w:p w14:paraId="4E4C4E7F" w14:textId="3FF4CA9A" w:rsidR="00CC1413" w:rsidRPr="00AC119F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Fonts w:ascii="Arial" w:eastAsia="Calibri" w:hAnsi="Arial" w:cs="Arial"/>
          <w:bCs/>
          <w:iCs/>
          <w:lang w:eastAsia="en-US"/>
        </w:rPr>
      </w:pPr>
      <w:r w:rsidRPr="00AC119F">
        <w:rPr>
          <w:rFonts w:ascii="Arial" w:eastAsia="Calibri" w:hAnsi="Arial" w:cs="Arial"/>
          <w:bCs/>
          <w:iCs/>
          <w:u w:val="single"/>
          <w:lang w:eastAsia="en-US"/>
        </w:rPr>
        <w:t>Felelős:</w:t>
      </w:r>
      <w:r w:rsidRPr="00AC119F">
        <w:rPr>
          <w:rFonts w:ascii="Arial" w:eastAsia="Calibri" w:hAnsi="Arial" w:cs="Arial"/>
          <w:bCs/>
          <w:iCs/>
          <w:lang w:eastAsia="en-US"/>
        </w:rPr>
        <w:t xml:space="preserve"> </w:t>
      </w:r>
      <w:r w:rsidR="00B66AF6">
        <w:rPr>
          <w:rFonts w:ascii="Arial" w:eastAsia="Calibri" w:hAnsi="Arial" w:cs="Arial"/>
          <w:bCs/>
          <w:iCs/>
          <w:lang w:eastAsia="en-US"/>
        </w:rPr>
        <w:t>ügyvezető (Pénzügyi Iroda)</w:t>
      </w:r>
    </w:p>
    <w:p w14:paraId="606C411E" w14:textId="77777777" w:rsidR="00CC1413" w:rsidRDefault="00CC1413" w:rsidP="00CC1413">
      <w:pPr>
        <w:pStyle w:val="rtejustify"/>
        <w:spacing w:before="0" w:beforeAutospacing="0" w:after="0" w:afterAutospacing="0"/>
        <w:jc w:val="both"/>
        <w:textAlignment w:val="top"/>
        <w:rPr>
          <w:rStyle w:val="Kiemels2"/>
          <w:rFonts w:asciiTheme="minorHAnsi" w:hAnsiTheme="minorHAnsi" w:cstheme="minorHAnsi"/>
          <w:color w:val="3E3E3E"/>
          <w:bdr w:val="none" w:sz="0" w:space="0" w:color="auto" w:frame="1"/>
        </w:rPr>
      </w:pPr>
    </w:p>
    <w:p w14:paraId="340AF3B7" w14:textId="77777777" w:rsidR="00CC1413" w:rsidRDefault="00CC1413" w:rsidP="00CC1413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233488D3" w14:textId="77777777" w:rsidR="00CC1413" w:rsidRPr="00656F61" w:rsidRDefault="00CC1413" w:rsidP="00CC1413">
      <w:pPr>
        <w:tabs>
          <w:tab w:val="left" w:pos="5670"/>
          <w:tab w:val="left" w:leader="dot" w:pos="8505"/>
        </w:tabs>
        <w:ind w:firstLine="6"/>
        <w:rPr>
          <w:rFonts w:ascii="Arial" w:hAnsi="Arial" w:cs="Arial"/>
        </w:rPr>
      </w:pPr>
    </w:p>
    <w:p w14:paraId="3171DC39" w14:textId="5735E1B4" w:rsidR="00CC1413" w:rsidRPr="000F775F" w:rsidRDefault="00CC1413" w:rsidP="00CC1413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Fenyves Péter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 xml:space="preserve">Dr. </w:t>
      </w:r>
      <w:r w:rsidR="005621D2">
        <w:rPr>
          <w:rFonts w:ascii="Arial" w:eastAsia="Times New Roman" w:hAnsi="Arial" w:cs="Arial"/>
          <w:sz w:val="24"/>
          <w:szCs w:val="24"/>
          <w:lang w:eastAsia="hu-HU"/>
        </w:rPr>
        <w:t>Taba Nikoletta</w:t>
      </w:r>
    </w:p>
    <w:p w14:paraId="781A3AD0" w14:textId="559BA629" w:rsidR="00CC1413" w:rsidRPr="000F775F" w:rsidRDefault="00CC1413" w:rsidP="00CC1413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polgármester</w:t>
      </w:r>
      <w:r w:rsidRPr="000F775F">
        <w:rPr>
          <w:rFonts w:ascii="Arial" w:eastAsia="Times New Roman" w:hAnsi="Arial" w:cs="Arial"/>
          <w:sz w:val="24"/>
          <w:szCs w:val="24"/>
          <w:lang w:eastAsia="hu-HU"/>
        </w:rPr>
        <w:tab/>
        <w:t>jegyző</w:t>
      </w:r>
    </w:p>
    <w:p w14:paraId="214F420A" w14:textId="77777777" w:rsidR="005574FA" w:rsidRPr="005574FA" w:rsidRDefault="005574FA" w:rsidP="005574FA">
      <w:pPr>
        <w:spacing w:after="0"/>
        <w:ind w:left="5672"/>
        <w:rPr>
          <w:rFonts w:ascii="Arial" w:eastAsia="Calibri" w:hAnsi="Arial" w:cs="Arial"/>
          <w:sz w:val="24"/>
          <w:szCs w:val="24"/>
        </w:rPr>
      </w:pPr>
    </w:p>
    <w:p w14:paraId="78A53280" w14:textId="016AAE84" w:rsidR="005574FA" w:rsidRDefault="005574FA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</w:p>
    <w:p w14:paraId="3565D0FF" w14:textId="77777777" w:rsidR="00220F9C" w:rsidRDefault="00220F9C" w:rsidP="00C47FF0">
      <w:pPr>
        <w:spacing w:after="0"/>
        <w:jc w:val="both"/>
        <w:rPr>
          <w:rFonts w:ascii="Arial" w:eastAsia="Calibri" w:hAnsi="Arial" w:cs="Arial"/>
          <w:sz w:val="24"/>
          <w:szCs w:val="24"/>
        </w:rPr>
        <w:sectPr w:rsidR="00220F9C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4704E10" w14:textId="3F1C4F7F" w:rsidR="00220F9C" w:rsidRPr="005574FA" w:rsidRDefault="00220F9C" w:rsidP="00F122D0">
      <w:pPr>
        <w:spacing w:after="0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4B90656D" wp14:editId="7EFC2505">
            <wp:extent cx="5760720" cy="8145780"/>
            <wp:effectExtent l="0" t="0" r="0" b="7620"/>
            <wp:docPr id="1" name="Kép 1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szöveg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20CD8078" wp14:editId="6C80A50C">
            <wp:extent cx="5760720" cy="8145780"/>
            <wp:effectExtent l="0" t="0" r="0" b="762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748AB13D" wp14:editId="6355E068">
            <wp:extent cx="5760720" cy="8145780"/>
            <wp:effectExtent l="0" t="0" r="0" b="7620"/>
            <wp:docPr id="3" name="Kép 3" descr="A képen szöveg, nyugta, képernyőkép, dokumentu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A képen szöveg, nyugta, képernyőkép, dokumentum látható&#10;&#10;Automatikusan generált leírá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387174E3" wp14:editId="335AE5F1">
            <wp:extent cx="5760720" cy="8145780"/>
            <wp:effectExtent l="0" t="0" r="0" b="7620"/>
            <wp:docPr id="4" name="Kép 4" descr="A képen szöveg, nyugta, képernyőkép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 descr="A képen szöveg, nyugta, képernyőkép látható&#10;&#10;Automatikusan generált leírá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24D2AEB3" wp14:editId="06DC2E93">
            <wp:extent cx="5760720" cy="8145780"/>
            <wp:effectExtent l="0" t="0" r="0" b="7620"/>
            <wp:docPr id="5" name="Kép 5" descr="A képen szöveg, nyugt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 descr="A képen szöveg, nyugta látható&#10;&#10;Automatikusan generált leírá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084F7D1A" wp14:editId="63889F07">
            <wp:extent cx="5760720" cy="8145780"/>
            <wp:effectExtent l="0" t="0" r="0" b="7620"/>
            <wp:docPr id="6" name="Kép 6" descr="A képen aszt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A képen asztal látható&#10;&#10;Automatikusan generált leírá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595687E0" wp14:editId="2461215C">
            <wp:extent cx="5760720" cy="8145780"/>
            <wp:effectExtent l="0" t="0" r="0" b="7620"/>
            <wp:docPr id="7" name="Kép 7" descr="A képen szöveg, nyugta, dokumentu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A képen szöveg, nyugta, dokumentum látható&#10;&#10;Automatikusan generált leírá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2A418A7C" wp14:editId="4C0C0238">
            <wp:extent cx="5760720" cy="8145780"/>
            <wp:effectExtent l="0" t="0" r="0" b="7620"/>
            <wp:docPr id="8" name="Kép 8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 descr="A képen szöveg látható&#10;&#10;Automatikusan generált leírá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2486D82A" wp14:editId="2ABBAB2D">
            <wp:extent cx="5760720" cy="8145780"/>
            <wp:effectExtent l="0" t="0" r="0" b="7620"/>
            <wp:docPr id="9" name="Kép 9" descr="A képen szöveg, nyugta, képernyőkép, dokumentum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9" descr="A képen szöveg, nyugta, képernyőkép, dokumentum látható&#10;&#10;Automatikusan generált leírás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1DF4BFC4" wp14:editId="31990880">
            <wp:extent cx="5760720" cy="8145780"/>
            <wp:effectExtent l="0" t="0" r="0" b="7620"/>
            <wp:docPr id="10" name="Kép 10" descr="A képen szöveg, nyugt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0" descr="A képen szöveg, nyugta látható&#10;&#10;Automatikusan generált leírá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0F9C" w:rsidRPr="005574FA">
      <w:head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B9F882" w14:textId="77777777" w:rsidR="00CA194A" w:rsidRDefault="00CA194A" w:rsidP="00220F9C">
      <w:pPr>
        <w:spacing w:after="0" w:line="240" w:lineRule="auto"/>
      </w:pPr>
      <w:r>
        <w:separator/>
      </w:r>
    </w:p>
  </w:endnote>
  <w:endnote w:type="continuationSeparator" w:id="0">
    <w:p w14:paraId="1EEE6D36" w14:textId="77777777" w:rsidR="00CA194A" w:rsidRDefault="00CA194A" w:rsidP="00220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135743593"/>
      <w:docPartObj>
        <w:docPartGallery w:val="Page Numbers (Bottom of Page)"/>
        <w:docPartUnique/>
      </w:docPartObj>
    </w:sdtPr>
    <w:sdtEndPr/>
    <w:sdtContent>
      <w:p w14:paraId="4C96E832" w14:textId="1C4D60A1" w:rsidR="00220F9C" w:rsidRDefault="00220F9C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9F4FC7B" w14:textId="77777777" w:rsidR="00220F9C" w:rsidRDefault="00220F9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1AE22F" w14:textId="77777777" w:rsidR="00CA194A" w:rsidRDefault="00CA194A" w:rsidP="00220F9C">
      <w:pPr>
        <w:spacing w:after="0" w:line="240" w:lineRule="auto"/>
      </w:pPr>
      <w:r>
        <w:separator/>
      </w:r>
    </w:p>
  </w:footnote>
  <w:footnote w:type="continuationSeparator" w:id="0">
    <w:p w14:paraId="0BA949F6" w14:textId="77777777" w:rsidR="00CA194A" w:rsidRDefault="00CA194A" w:rsidP="00220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7693F7" w14:textId="3B8C561B" w:rsidR="00220F9C" w:rsidRPr="00F122D0" w:rsidRDefault="00220F9C" w:rsidP="00F122D0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24A45"/>
    <w:multiLevelType w:val="hybridMultilevel"/>
    <w:tmpl w:val="4AA030F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A34DB2"/>
    <w:multiLevelType w:val="hybridMultilevel"/>
    <w:tmpl w:val="E3745A22"/>
    <w:lvl w:ilvl="0" w:tplc="AC6ADD8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C5A39B4"/>
    <w:multiLevelType w:val="hybridMultilevel"/>
    <w:tmpl w:val="73FADD64"/>
    <w:lvl w:ilvl="0" w:tplc="C3784A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CB00E2"/>
    <w:multiLevelType w:val="hybridMultilevel"/>
    <w:tmpl w:val="3796C71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E6D64192">
      <w:start w:val="1"/>
      <w:numFmt w:val="ordinal"/>
      <w:lvlText w:val="3.%2"/>
      <w:lvlJc w:val="left"/>
      <w:pPr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076597"/>
    <w:multiLevelType w:val="hybridMultilevel"/>
    <w:tmpl w:val="69D6D1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0754A9"/>
    <w:multiLevelType w:val="hybridMultilevel"/>
    <w:tmpl w:val="33B87CF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74FA"/>
    <w:rsid w:val="000848B4"/>
    <w:rsid w:val="00160DA1"/>
    <w:rsid w:val="001621F7"/>
    <w:rsid w:val="00212517"/>
    <w:rsid w:val="00220F9C"/>
    <w:rsid w:val="00323F49"/>
    <w:rsid w:val="004A6B8E"/>
    <w:rsid w:val="0050245F"/>
    <w:rsid w:val="005574FA"/>
    <w:rsid w:val="005621D2"/>
    <w:rsid w:val="00586669"/>
    <w:rsid w:val="00596364"/>
    <w:rsid w:val="00626929"/>
    <w:rsid w:val="006419C0"/>
    <w:rsid w:val="006666F4"/>
    <w:rsid w:val="00667975"/>
    <w:rsid w:val="0072798D"/>
    <w:rsid w:val="00775944"/>
    <w:rsid w:val="0078570A"/>
    <w:rsid w:val="007A7C4D"/>
    <w:rsid w:val="00822EEA"/>
    <w:rsid w:val="00912083"/>
    <w:rsid w:val="00973D80"/>
    <w:rsid w:val="00A03572"/>
    <w:rsid w:val="00A87BAC"/>
    <w:rsid w:val="00B634E6"/>
    <w:rsid w:val="00B66AF6"/>
    <w:rsid w:val="00C47FF0"/>
    <w:rsid w:val="00C54AB1"/>
    <w:rsid w:val="00C80542"/>
    <w:rsid w:val="00CA194A"/>
    <w:rsid w:val="00CC1413"/>
    <w:rsid w:val="00DD0649"/>
    <w:rsid w:val="00E546EE"/>
    <w:rsid w:val="00F12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846C23"/>
  <w15:chartTrackingRefBased/>
  <w15:docId w15:val="{C2A9C324-B8A1-4D6C-B056-F5791933A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5574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596364"/>
    <w:pPr>
      <w:ind w:left="720"/>
      <w:contextualSpacing/>
    </w:pPr>
  </w:style>
  <w:style w:type="paragraph" w:customStyle="1" w:styleId="rtejustify">
    <w:name w:val="rtejustify"/>
    <w:basedOn w:val="Norml"/>
    <w:rsid w:val="00CC1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CC1413"/>
    <w:rPr>
      <w:b/>
      <w:bCs/>
    </w:rPr>
  </w:style>
  <w:style w:type="character" w:customStyle="1" w:styleId="elterjesztscm2">
    <w:name w:val="előterjesztés cím2"/>
    <w:basedOn w:val="Bekezdsalapbettpusa"/>
    <w:uiPriority w:val="1"/>
    <w:rsid w:val="00212517"/>
    <w:rPr>
      <w:rFonts w:ascii="Arial" w:hAnsi="Arial"/>
      <w:b/>
      <w:sz w:val="24"/>
      <w:u w:val="single"/>
    </w:rPr>
  </w:style>
  <w:style w:type="paragraph" w:styleId="lfej">
    <w:name w:val="header"/>
    <w:basedOn w:val="Norml"/>
    <w:link w:val="lfejChar"/>
    <w:uiPriority w:val="99"/>
    <w:unhideWhenUsed/>
    <w:rsid w:val="00220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20F9C"/>
  </w:style>
  <w:style w:type="paragraph" w:styleId="llb">
    <w:name w:val="footer"/>
    <w:basedOn w:val="Norml"/>
    <w:link w:val="llbChar"/>
    <w:uiPriority w:val="99"/>
    <w:unhideWhenUsed/>
    <w:rsid w:val="00220F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20F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5D985-FA2E-41B7-93A4-105BAE784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115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Taba Nikoletta</dc:creator>
  <cp:keywords/>
  <dc:description/>
  <cp:lastModifiedBy>Stettner Edina</cp:lastModifiedBy>
  <cp:revision>2</cp:revision>
  <cp:lastPrinted>2021-01-27T09:08:00Z</cp:lastPrinted>
  <dcterms:created xsi:type="dcterms:W3CDTF">2021-01-27T09:11:00Z</dcterms:created>
  <dcterms:modified xsi:type="dcterms:W3CDTF">2021-01-27T09:11:00Z</dcterms:modified>
</cp:coreProperties>
</file>